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bookmarkStart w:id="0" w:name="__DdeLink__660_2590771437"/>
      <w:bookmarkEnd w:id="0"/>
      <w:r>
        <w:rPr>
          <w:lang w:val="ru-RU"/>
        </w:rPr>
        <w:t>Отчет о реализации проекта «Енисейская аграрно-образовательная платформа»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течении двух лет на базе нашей школы совместно с партнерами (КГБПОУ «Шушенский сельскохозяйственный колледж»; ФГБОУ ВО ХГУ им. Н. Ф. Катанова «Сельскохозяйственный колледж»;  МАОУ ДО «Центр дополнительного образования»;  АО «Березовское»;  ЗАО «Марининское»;  ЗАО «Имисское»; Управление образования Администрации Курагинского района; Отдел сельского хозяйства Администрации Курагинского района.) согласно договорам о сотрудничестве реализуется «Енисейская аграрно - образовательная платформа» (далее Агрошкола). Целью которой является формирование комплекса профессиональных компетенций (управленческой, технической, научно - исследовательской, креативной, проектной и коммуникативной),  необходимых для успешной профессиональной самореализации в отрасли сельского хозяйства. Платформа дает возможность ученикам определиться с выбором жизненного пути, с выбором профессий связанных с сельским хозяйством. </w:t>
      </w:r>
      <w:r>
        <w:rPr>
          <w:rFonts w:cs="Times New Roman" w:ascii="Times New Roman" w:hAnsi="Times New Roman"/>
        </w:rPr>
        <w:t>Для реализации программы сельскохозяйственные предприятия предоставляют все необходимые материально- техническое обеспечение ( сельскохозяйственную технику, обучающие тренажеры, микролаборатории), предоставляют возможность проведения исследований на предприятиях.</w:t>
      </w:r>
    </w:p>
    <w:p>
      <w:pPr>
        <w:pStyle w:val="Normal"/>
        <w:spacing w:lineRule="auto" w:line="360"/>
        <w:ind w:firstLine="851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>Краткое содержание образовательных сессий «Агрошколы» 2019-2020 учебный год</w:t>
      </w:r>
    </w:p>
    <w:tbl>
      <w:tblPr>
        <w:tblW w:w="10146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595"/>
        <w:gridCol w:w="2550"/>
      </w:tblGrid>
      <w:tr>
        <w:trPr/>
        <w:tc>
          <w:tcPr>
            <w:tcW w:w="7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Образовательная сессия и ее содержание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Дата проведения, кол-во участников</w:t>
            </w:r>
          </w:p>
        </w:tc>
      </w:tr>
      <w:tr>
        <w:trPr/>
        <w:tc>
          <w:tcPr>
            <w:tcW w:w="75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Первая сессия</w:t>
            </w:r>
            <w:r>
              <w:rPr>
                <w:rFonts w:cs="Times New Roman" w:ascii="Times New Roman" w:hAnsi="Times New Roman"/>
              </w:rPr>
              <w:t xml:space="preserve"> прошла на базе МБОУ Березовской СОШ №10, в первый день  прошли профессиональные пробы-погружения в специальности «Профессиональный Дайвинг» по таким отраслям как: механизация, земледелие, агрономия. Рефлексия «Агро Квисс». Тренинг «Будущее на шествие….»(мое представление себя в будущем, как  специалиста сельского хозяйств. Я …20\30). Организаторами погружений стали специалисты: КГБПОУ «Шушенского сельскохозяйственного колледжа».</w:t>
            </w:r>
          </w:p>
          <w:p>
            <w:pPr>
              <w:pStyle w:val="Normal"/>
              <w:tabs>
                <w:tab w:val="left" w:pos="1520" w:leader="none"/>
              </w:tabs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Во второй день дети прошли погружение в специальности: ветеринарный фельдшер (мозговой штурм); юный фармаколог; анатомия под микроскопом; ветеринарно-санитарная экспертиза; терапевтическая техника.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Учебно-познавательная игра «</w:t>
            </w:r>
            <w:r>
              <w:rPr>
                <w:rFonts w:cs="Times New Roman" w:ascii="Times New Roman" w:hAnsi="Times New Roman"/>
                <w:lang w:val="en-US"/>
              </w:rPr>
              <w:t>Stock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breeder</w:t>
            </w:r>
            <w:r>
              <w:rPr>
                <w:rFonts w:cs="Times New Roman" w:ascii="Times New Roman" w:hAnsi="Times New Roman"/>
              </w:rPr>
              <w:t>» (животновод);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Познавательная экспедиция «</w:t>
            </w:r>
            <w:r>
              <w:rPr>
                <w:rFonts w:cs="Times New Roman" w:ascii="Times New Roman" w:hAnsi="Times New Roman"/>
                <w:lang w:val="en-US"/>
              </w:rPr>
              <w:t>Poultry</w:t>
            </w:r>
            <w:r>
              <w:rPr>
                <w:rFonts w:cs="Times New Roman" w:ascii="Times New Roman" w:hAnsi="Times New Roman"/>
              </w:rPr>
              <w:t xml:space="preserve"> - </w:t>
            </w:r>
            <w:r>
              <w:rPr>
                <w:rFonts w:cs="Times New Roman" w:ascii="Times New Roman" w:hAnsi="Times New Roman"/>
                <w:lang w:val="en-US"/>
              </w:rPr>
              <w:t>breeder</w:t>
            </w:r>
            <w:r>
              <w:rPr>
                <w:rFonts w:cs="Times New Roman" w:ascii="Times New Roman" w:hAnsi="Times New Roman"/>
              </w:rPr>
              <w:t xml:space="preserve"> » (птицевод). Ответственные за проф. пробы стали специалисты ФГБОУ ВО ХГУ им. Н. Ф. Катанова. Сельскохозяйственный колледж.  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</w:t>
            </w:r>
            <w:r>
              <w:rPr>
                <w:rFonts w:cs="Times New Roman" w:ascii="Times New Roman" w:hAnsi="Times New Roman"/>
                <w:color w:val="000000"/>
              </w:rPr>
              <w:t xml:space="preserve">После обеда методисты МАОУ ДО "Центр дополнительного образования". провели погружения в исследовательскую деятельность: юный эксперт научно-исследовательской работы; аналитическая лаборатория; деловая игра: «Стань бизнесменом» 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20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16-17 октября</w:t>
            </w:r>
          </w:p>
          <w:p>
            <w:pPr>
              <w:pStyle w:val="Normal"/>
              <w:tabs>
                <w:tab w:val="left" w:pos="1520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53 обучающихся из 8 школ Курагинского района. </w:t>
            </w:r>
          </w:p>
        </w:tc>
      </w:tr>
      <w:tr>
        <w:trPr/>
        <w:tc>
          <w:tcPr>
            <w:tcW w:w="75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0065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</w:t>
            </w:r>
            <w:r>
              <w:rPr>
                <w:rFonts w:cs="Times New Roman" w:ascii="Times New Roman" w:hAnsi="Times New Roman"/>
                <w:b/>
              </w:rPr>
              <w:t xml:space="preserve">Вторая сессия  </w:t>
            </w:r>
            <w:r>
              <w:rPr>
                <w:rFonts w:cs="Times New Roman" w:ascii="Times New Roman" w:hAnsi="Times New Roman"/>
              </w:rPr>
              <w:t>«Погружение в деятельность сельскохозяйственных предприятий и индивидуальных предпринимателей  АПК» на базе КГБПОУ «Шушенского сельскохозяйственного колледжа». В течении двух дней ребята, по плану агрошколы посетили КФХ «Зубарева Н.В., Воркшоп «Хочу жить и работать в Курагинском районе» ( активное обучение создания бизнес –идеи и ее реализации и внедрение в рамках ИП сельскохозяйственной отрасли): сельскохозяйственное производство; переработка сельскохозяйственной продукции ; агротуризм. Также в течении двух дней специалисты колледжа провели с участниками: психологический тренинг «Аграрии всех стран объединяйтесь»; тренинг «Великие  произведения России»; культурно-досуговое мероприятие «Агро-эстафета».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Поездка в  ФГБОУ ВО ХГУ им. Н. Ф. Катанова «Сельскохозяйственный колледж».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ходе образовательной сессии ребята посетили учебные лаборатории по зоотехнии и ихтиологии, узнали специфику их работы. Поработали в лаборатории фармакологии. 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Также обучающиеся ознакомились: с техникой наложения швов;  техникой анатомического измерения животных; стадиями развития животного эмбриона; конструкцией и принципом работы доильного аппарата. Опробовали себя на тракторном тренажере. 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 завершении сессии ученики посетили Анатомический музей при колледже.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0065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31 октября и 1 ноября</w:t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30 детей из 7 школ Курагинского района</w:t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15 ноября </w:t>
            </w:r>
          </w:p>
          <w:p>
            <w:pPr>
              <w:pStyle w:val="Normal"/>
              <w:tabs>
                <w:tab w:val="left" w:pos="10065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42 ребенка из 8 школ Курагинского района</w:t>
            </w:r>
          </w:p>
        </w:tc>
      </w:tr>
      <w:tr>
        <w:trPr/>
        <w:tc>
          <w:tcPr>
            <w:tcW w:w="75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b/>
              </w:rPr>
              <w:t>Третья сессия</w:t>
            </w:r>
            <w:r>
              <w:rPr>
                <w:rFonts w:cs="Times New Roman" w:ascii="Times New Roman" w:hAnsi="Times New Roman"/>
              </w:rPr>
              <w:t xml:space="preserve"> Проверка состояния молочного производства среди предприятий: АО "Березовское, ЗАО "Имисское" и ЗАО "Марининское". 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течении двух дней участники из 8 школ района сравнивали предприятия по таким критериям как: 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-кормление и содержание коров;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-физиологическое состояние коров;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 кормление и содержание телят от рождения до 6 месяцев;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- санитарное состояние фермы; 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-охрана труда и техники безопасности;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-ветеринарная работа.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Благодаря сотрудникам Отдела сельского хозяйства Администрации Курагинского района, ребята на практике смогли сравнить состояние предприятий, и особенности организации работы хозяйств.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</w:t>
            </w:r>
            <w:r>
              <w:rPr>
                <w:rFonts w:cs="Times New Roman" w:ascii="Times New Roman" w:hAnsi="Times New Roman"/>
                <w:color w:val="000000"/>
              </w:rPr>
              <w:t>Во второй день, в ходе группового обсуждения, ученики подвели итоги, победителем в соревновании стало акционерное общество "Березовское", набравшее наибольшее количество баллов. Каждый из участников по завершению сессии получил положительные эмоции и новые знания.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11-12 декабря</w:t>
            </w:r>
          </w:p>
          <w:p>
            <w:pPr>
              <w:pStyle w:val="Normal"/>
              <w:tabs>
                <w:tab w:val="left" w:pos="1520" w:leader="none"/>
              </w:tabs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53 обучающихся </w:t>
            </w:r>
            <w:bookmarkStart w:id="1" w:name="__DdeLink__3725_2528027590"/>
            <w:bookmarkEnd w:id="1"/>
            <w:r>
              <w:rPr>
                <w:rFonts w:cs="Times New Roman" w:ascii="Times New Roman" w:hAnsi="Times New Roman"/>
                <w:color w:val="000000"/>
              </w:rPr>
              <w:t>из 8 школ Курагинского района.</w:t>
            </w:r>
          </w:p>
        </w:tc>
      </w:tr>
      <w:tr>
        <w:trPr/>
        <w:tc>
          <w:tcPr>
            <w:tcW w:w="75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Четвертая сессия </w:t>
            </w:r>
            <w:r>
              <w:rPr>
                <w:rFonts w:cs="Times New Roman" w:ascii="Times New Roman" w:hAnsi="Times New Roman"/>
                <w:color w:val="000000"/>
              </w:rPr>
              <w:t>прошла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на базе нашей школы, на которой преподаватели ФГБОУ ВО "Красноярского государственного аграрного университета" провели  практические занятия и мастер классы  для участников агрошколы.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 одном и таких занятий ребята ознакомились с технологией  изготовления мягкого сыра, а после и опробовали полученный продукт. Также  школьники смогли погрузиться в мир микробов и плесени, изучив их при помощи микроскопа и лабораторных опытов. 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Научились работать в приложении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BCS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Cowdition</w:t>
            </w:r>
            <w:r>
              <w:rPr>
                <w:rFonts w:cs="Times New Roman" w:ascii="Times New Roman" w:hAnsi="Times New Roman"/>
                <w:color w:val="000000"/>
              </w:rPr>
              <w:t>,  по определению упитанности коров при помощи смартфона. Провели анализ кормов, используя разные приемы и методы. Узнали много новой и интересной информации про животных и рыб.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13 февраля преподаватели КГБПОУ "Шушенского сельскохозяйственного колледжа", провели занятия погружения по </w:t>
            </w:r>
            <w:r>
              <w:rPr>
                <w:rFonts w:cs="Times New Roman" w:ascii="Times New Roman" w:hAnsi="Times New Roman"/>
                <w:b/>
              </w:rPr>
              <w:t>"Основам финансовой грамотности".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Для реализации цели и задач сессии преподавателями была проведена "Финансово, экономическая и правовая карусель":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-Урок -экспедиция "Экспедиция в страну денег..."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 Урок - игра "Как Василий землю покупал!"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- Урок -консультация по основам начисления заработной платы "Моя будущая зарплата".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Также с обучающимися были проведены "</w:t>
            </w:r>
            <w:r>
              <w:rPr>
                <w:rFonts w:cs="Times New Roman" w:ascii="Times New Roman" w:hAnsi="Times New Roman"/>
                <w:lang w:val="en-US"/>
              </w:rPr>
              <w:t>IQ</w:t>
            </w:r>
            <w:r>
              <w:rPr>
                <w:rFonts w:cs="Times New Roman" w:ascii="Times New Roman" w:hAnsi="Times New Roman"/>
              </w:rPr>
              <w:t>- перемены", на которых ребята проявили себя как команда и смогли поработать творчески.</w:t>
            </w:r>
          </w:p>
          <w:p>
            <w:pPr>
              <w:pStyle w:val="Normal"/>
              <w:ind w:firstLine="851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Завершающим этапом встречи стала игра РИСК "Победа! Культура! Экономика!".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февраля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52 участника из 8 школ Курагинского района.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13 февраля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52 участника из 8 школ Курагинского района.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851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>Краткое содержание образовательных сессий «Агрошколы» 2019-2020 учебный год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0"/>
        <w:gridCol w:w="2805"/>
      </w:tblGrid>
      <w:tr>
        <w:trPr/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Образовательная сессия и ее содержание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проведения, кол-во участников</w:t>
            </w:r>
          </w:p>
        </w:tc>
      </w:tr>
      <w:tr>
        <w:trPr/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Съезд участников второго года обучение на образовательный модуль. Целью которого стало ознакомление ребят с основами «Бережливого производства» на примере АО «Березовское». Консультант компании «БэстБизнесКонсалинг+» Берестюк Александр Валерьевич, провел занятия по обучению инструментам бережливого производства: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— </w:t>
            </w:r>
            <w:r>
              <w:rPr/>
              <w:t>Картирование;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— </w:t>
            </w:r>
            <w:r>
              <w:rPr/>
              <w:t>Методика спагетти;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— </w:t>
            </w:r>
            <w:r>
              <w:rPr/>
              <w:t>методика решения проблем;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— </w:t>
            </w:r>
            <w:r>
              <w:rPr/>
              <w:t>упражнение САМОЛЕТИКИ, методика 5S.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После теоретической части обучения школьникам представилась возможность закрепить свои знания на производстве и построить свою карту потока ценности используя данные хозяйства «Березовское». Ребята не только самостоятельно построили карты, но и с легкостью представили их. День прошел насыщенно и увлекательно, подуставшие но довольные ребята уезжали в свои школы.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ноября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 школьников из 4 школ Курагинского района</w:t>
            </w:r>
          </w:p>
        </w:tc>
      </w:tr>
      <w:tr>
        <w:trPr/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Установочная образовательная сессия для участников 1-го года обучения. Образовательные погружения проводили партнеры по реализации платформы, специалисты «Шушенского сельскохозяйственного колледжа». Традиционно темой сессии стала «Знакомство со специальностями сельскохозяйственной отрасли». В съезде приняли участие 64 школьника из 8 образовательных учреждений района. Работа проходила на 4 площадках. В этом году к площадкам «Агрономия», «Механизация» и «Землеустройство», добавилась площадка «Повар – кондитер». В ходе занятий ребята познакомились с основными особенностями сельскохозяйственных профессий. Научились разным способам изготовления кондитерского крема и основным приемам украшения кондитерских изделий. Узнали, как распознать культурные растения по семенам и всходам, ознакомились с главными правилами ухода за культурами. Получили представление о составлении плана застройки жилого участка, работая группой составили и защитили свои проекты. Также участники научились распознавать детали сельскохозяйственной техники и оборудования.</w:t>
            </w:r>
          </w:p>
        </w:tc>
        <w:tc>
          <w:tcPr>
            <w:tcW w:w="2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 февраля, 64 школьника из 8 школ Курагинского района</w:t>
            </w:r>
          </w:p>
        </w:tc>
      </w:tr>
      <w:tr>
        <w:trPr/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Оценка состояния молочного производства ведущих сельскохозяйственных предприятий Курагинского района: ЗАО «Имисское», ЗАО «Марининское» и АО «Березовское». Ребята потрудились на славу! В течении двух дней школьники из 8 образовательных учреждений района оценивали предприятия по ряду критериев: кормление, содержание коров и телят от рождения до 6-ти месяцев, санитарное состояние фермы, охрана труда. Большую помощь в организации сессии оказали специалисты отдела сельского хозяйства администрации Курагинского района Феделеш Анжела Сергеевна и Гольцева Любовь Михайловна, специалисты ОАО «Красноярскагроплен» Конев Петр Павлович и Макаров Андрей Витальевич, а также работники сельскохозяйственных предприятий.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       </w:t>
            </w:r>
            <w:r>
              <w:rPr/>
              <w:t>В процессе сессии ребята изучили физиологию пищеварения коров и телят, узнали об особенностях осеменения, смогли лично увидеть работу ветеринара с ультразвуковым аппаратом по отслеживанию развития эмбриона. Также ученики практиковались в лабораториях хозяйств, исследовали молоко на мастит, на наличие антибиотиков. Определили кислотность и плотность молока, из представленных образцов нашли качественное молозиво путем лабораторного эксперимента.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17 -18 марта, 60 школьников из 8 школ Курагинсктго района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 xml:space="preserve">Участие ребят в </w:t>
      </w:r>
      <w:r>
        <w:rPr>
          <w:rFonts w:cs="Times New Roman" w:ascii="Times New Roman" w:hAnsi="Times New Roman"/>
          <w:bCs/>
        </w:rPr>
        <w:t>межрайонной научно-практической конференции школьников Южного округа Красноярского края «</w:t>
      </w:r>
      <w:r>
        <w:rPr>
          <w:rFonts w:cs="Times New Roman" w:ascii="Times New Roman" w:hAnsi="Times New Roman"/>
        </w:rPr>
        <w:t xml:space="preserve">Сельское хозяйство - перспективное направление развития моей малой Родины» является итоговым этапом прохождения программы </w:t>
      </w:r>
      <w:r>
        <w:rPr>
          <w:rFonts w:cs="Times New Roman"/>
        </w:rPr>
        <w:t>«Агрошколы»</w:t>
      </w:r>
      <w:r>
        <w:rPr>
          <w:rFonts w:cs="Times New Roman" w:ascii="Times New Roman" w:hAnsi="Times New Roman"/>
        </w:rPr>
        <w:t>. В 2018 в нашем районе прошла первая, но не последняя конференция такого формата. Разработали и организовали ее совместно специалисты МБОУ Березовской СОШ №10 и специалисты МАОУ ДО «Центра дополнительного образования» Курагинского района. Целью конференции  стало - создание условий для повышения мотивации у школьников сознательного отношения к профессиям, связанным с сельским хозяйством, к исследовательской и технической деятельности. Призовой фонд для победителей предоставляет группа сельхозпредприятий компании «Агросибком».</w:t>
      </w:r>
    </w:p>
    <w:p>
      <w:pPr>
        <w:pStyle w:val="Normal"/>
        <w:spacing w:lineRule="auto" w:line="360"/>
        <w:ind w:firstLine="851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>Количество участников научно практической конференции</w:t>
      </w:r>
      <w:r>
        <w:rPr>
          <w:rFonts w:cs="Times New Roman" w:ascii="Times New Roman" w:hAnsi="Times New Roman"/>
          <w:bCs/>
        </w:rPr>
        <w:t xml:space="preserve"> школьников Южного округа Красноярского края «</w:t>
      </w:r>
      <w:r>
        <w:rPr>
          <w:rFonts w:cs="Times New Roman" w:ascii="Times New Roman" w:hAnsi="Times New Roman"/>
        </w:rPr>
        <w:t>Сельское хозяйство - перспективное направление развития моей малой Родины» по направлениям: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_GoBack"/>
      <w:bookmarkStart w:id="3" w:name="_GoBack"/>
      <w:bookmarkEnd w:id="3"/>
      <w:r>
        <w:rPr/>
      </w:r>
    </w:p>
    <w:tbl>
      <w:tblPr>
        <w:tblW w:w="1048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4"/>
        <w:gridCol w:w="5670"/>
      </w:tblGrid>
      <w:tr>
        <w:trPr/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2018-2019 уч.год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2019-2020 уч.год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16 школьников, из 9 образовательных учреждений Курагинского и Минусинского районов. 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Ребята  представили  свои работы в двух направлениях: естественнонаучном (10 уч-ся)  и физико - математическом (6 уч-ся).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 xml:space="preserve">24 школьника, из 17 образовательных учреждений Курагинского, Минусинского, Шушенского, Краснотуранского и Идринского районов.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Ребята  представили  свои работы (дистанционно) по двум направлениям: естественнонаучном (14 уч-ся) и физико - математическом (10 уч-ся).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Web"/>
        <w:shd w:val="clear" w:color="auto" w:fill="FFFFFF"/>
        <w:spacing w:lineRule="atLeast" w:line="300" w:beforeAutospacing="0" w:before="0" w:after="0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>
          <w:b/>
        </w:rPr>
        <w:t>Первая НПК СХ 16 марта</w:t>
      </w:r>
      <w:r>
        <w:rPr/>
        <w:t xml:space="preserve"> </w:t>
      </w:r>
      <w:r>
        <w:rPr>
          <w:b/>
        </w:rPr>
        <w:t>2019 года</w:t>
      </w:r>
      <w:r>
        <w:rPr/>
        <w:t xml:space="preserve">  на базе Березовской СОШ №10 состоялась межрайонная научно-практическая конференция по теме «Сельское хозяйство - перспективное направление развития моей малой родины»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Целью ее стало - создание условий для повышения мотивации у школьников сознательного отношения к профессиям, связанным с сельским хозяйством, к исследовательской и технической деятельности.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В конференции приняли участие 16 школьников, из 9 образовательных учреждений Курагинского и Минусинского районов. Ребята  представили  свои работы в двух направлениях: естественно-научном и физико математическом.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Работы были представлены очень интересные, разнообразные, сильные,  они  отличались практической и исследовательской значимостью для сельского хозяйства.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Экспертной комиссией был отмечен высокий уровень исследовательских работ учащихся.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После прослушивания всех участников члены жюри подвели итоги и определили победителей. В результате места распределились следующим образом: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Естественно- научное направление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 место- Федоренко Алена, ученица 8 класса МКОУ Имисская СОШ №13, с темой "Растения сидераты, как альтернатива минеральных удобрений"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 место- Ершов Кирилл, ученик 6 класса, МБОУ Березовской СОШ №10, с темой "Как выбрать вкусное и полезное молоко?"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III место -Беткер Татьяна, ученица 10 класса  МБОУ Краснокаменской СОШ№4, с работой "Эффективность гидропоники для выращивания пера лука"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Физико- математическое направление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 место- Исупова Марина, ученнца 10 класса, МБОУ Березовской СОШ №10, с темой "Сравнение привязного и беспривязного содержания коров"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 место- Мишко Николай, ученик 10 класса, МБОУ Кордовской СОШ №14, с темой "Разработка системы управления микроклиматом теплицы"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III место- Пивоварова Алина, ученица 7 класса, МБОУ Березовской СОШ №10, с темой "Иметь коров на личном подворье рентабельно?"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Заключительным этапом конференции стало официальное награждение всех победителей.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Призовой фонд для победителей предоставила группа сельхозпредприятий компании «Агросибком».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>
          <w:b/>
        </w:rPr>
        <w:t>Вторая НПК СХ 19 Декабря 2020 года</w:t>
      </w:r>
      <w:r>
        <w:rPr/>
        <w:t xml:space="preserve"> в нашей школе прошла научно- практическая конференция «Сельское хозяйство — перспективное развитие моей малой Родины». Работы были предcтавлены из разных районов Юга Краcноярcкого края.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Защита исследовательских работ прошла в два этапа. На заочный этап участники представили экспертам видео защиту cвоих работ по двум направлениям «Естественнонаучное» и «Физико-математическое». На очный этап прошли ребята набравшие наибольшее количество баллов. Участники защищали свои работы, отвечали на вопросы экспертов, обсуждали перспективы дальнейшего исследования. Все представленные работы были интересные, отличались новизной и практической значимостью. По итогам конференции ребят наградили грамотами и ценными призами. 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Места распределились следующим образом: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Естественнонаучное направление: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 место Преснецова Мария, МБОУ Марининская СОШ №16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 место Ботвич Надежда, МБОУ Беллыкская СОШ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III место Озеркевич Яна, МБОУ Шушенская СОШ №2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Номинация «Новизна и актуальность исследования»  Андреев Артем Олегович, ученик 9 класса МБОУ Имисской СОШ №13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Номинация «Практическая направленность научно- исследовательской работы» Пинегина Диана Васильевна, ученица 8 класса МБОУ Березовской СОШ №10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Физико-математическое направление: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 место Юрковец Семен, МБОУ Имисская СОШ №13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 место Ершов Кирилл, МБОУ Березовская СОШ №10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III место Ковалева Анна, МБОУ Березовская СОШ №10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Номинация «Новизна и актуальность исследования» Михайлова Дарья Анатольевна, ученица 7 класса МКОУ Новоберезовской СОШ.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rPr/>
      </w:pPr>
      <w:r>
        <w:rPr/>
        <w:t>Номинация «Практическая направленность научно- исследовательской работы» Богуславская Алина Игоревна, ученица 9 класса МБОУ Саянской СОШ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4fd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auto"/>
      <w:kern w:val="2"/>
      <w:sz w:val="24"/>
      <w:szCs w:val="24"/>
      <w:lang w:eastAsia="ru-RU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1eee4e5f0e6e8eceee5f2e0e1ebe8f6fb" w:customStyle="1">
    <w:name w:val="Сd1оeeдe4еe5рf0жe6иe8мecоeeеe5 тf2аe0бe1лebиe8цf6ыfb"/>
    <w:basedOn w:val="Normal"/>
    <w:uiPriority w:val="99"/>
    <w:qFormat/>
    <w:rsid w:val="00944fd9"/>
    <w:pPr/>
    <w:rPr/>
  </w:style>
  <w:style w:type="paragraph" w:styleId="NormalWeb">
    <w:name w:val="Normal (Web)"/>
    <w:basedOn w:val="Normal"/>
    <w:uiPriority w:val="99"/>
    <w:semiHidden/>
    <w:unhideWhenUsed/>
    <w:qFormat/>
    <w:rsid w:val="00944fd9"/>
    <w:pPr>
      <w:widowControl/>
      <w:suppressAutoHyphens w:val="false"/>
      <w:spacing w:beforeAutospacing="1" w:afterAutospacing="1"/>
    </w:pPr>
    <w:rPr>
      <w:rFonts w:ascii="Times New Roman" w:hAnsi="Times New Roman" w:cs="Times New Roman"/>
      <w:kern w:val="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f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AE11-921E-4A92-9CBF-14130A63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LibreOffice/5.4.4.2$Windows_x86 LibreOffice_project/2524958677847fb3bb44820e40380acbe820f960</Application>
  <Pages>5</Pages>
  <Words>1781</Words>
  <Characters>12909</Characters>
  <CharactersWithSpaces>14668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2021-04-01T04:22:00Z</dcterms:created>
  <dc:creator>Учитель</dc:creator>
  <dc:description/>
  <dc:language>ru-RU</dc:language>
  <cp:lastModifiedBy/>
  <dcterms:modified xsi:type="dcterms:W3CDTF">2021-06-14T10:55:43Z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