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72E5"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4"/>
          <w:szCs w:val="24"/>
          <w:lang w:eastAsia="ru-RU"/>
        </w:rPr>
      </w:pPr>
      <w:r w:rsidRPr="00572B75">
        <w:rPr>
          <w:rFonts w:ascii="Times New Roman" w:eastAsia="Times New Roman" w:hAnsi="Times New Roman" w:cs="Times New Roman"/>
          <w:b/>
          <w:color w:val="000000"/>
          <w:sz w:val="24"/>
          <w:szCs w:val="24"/>
          <w:lang w:eastAsia="ru-RU"/>
        </w:rPr>
        <w:t>Министерство просвещения Российской Федерации</w:t>
      </w:r>
    </w:p>
    <w:p w14:paraId="3475861F"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4"/>
          <w:szCs w:val="24"/>
          <w:lang w:eastAsia="ru-RU"/>
        </w:rPr>
      </w:pPr>
      <w:r w:rsidRPr="00572B75">
        <w:rPr>
          <w:rFonts w:ascii="Times New Roman" w:eastAsia="Times New Roman" w:hAnsi="Times New Roman" w:cs="Times New Roman"/>
          <w:b/>
          <w:color w:val="000000"/>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14:paraId="1BA71F51"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4"/>
          <w:szCs w:val="24"/>
          <w:lang w:eastAsia="ru-RU"/>
        </w:rPr>
      </w:pPr>
    </w:p>
    <w:p w14:paraId="756927E9" w14:textId="77777777" w:rsidR="00572B75" w:rsidRPr="00572B75" w:rsidRDefault="00572B75" w:rsidP="00572B75">
      <w:pPr>
        <w:spacing w:after="0" w:line="240" w:lineRule="auto"/>
        <w:ind w:firstLine="709"/>
        <w:jc w:val="center"/>
        <w:rPr>
          <w:rFonts w:ascii="Times New Roman" w:eastAsia="Times New Roman" w:hAnsi="Times New Roman" w:cs="Times New Roman"/>
          <w:b/>
          <w:bCs/>
          <w:color w:val="000000"/>
          <w:sz w:val="24"/>
          <w:szCs w:val="24"/>
          <w:lang w:eastAsia="ru-RU"/>
        </w:rPr>
      </w:pPr>
      <w:r w:rsidRPr="00572B75">
        <w:rPr>
          <w:rFonts w:ascii="Times New Roman" w:eastAsia="Times New Roman" w:hAnsi="Times New Roman" w:cs="Times New Roman"/>
          <w:b/>
          <w:color w:val="000000"/>
          <w:sz w:val="24"/>
          <w:szCs w:val="24"/>
          <w:lang w:eastAsia="ru-RU"/>
        </w:rPr>
        <w:t xml:space="preserve">Проект </w:t>
      </w:r>
      <w:r w:rsidRPr="00572B75">
        <w:rPr>
          <w:rFonts w:ascii="Times New Roman" w:hAnsi="Times New Roman" w:cs="Times New Roman"/>
          <w:b/>
          <w:bCs/>
          <w:sz w:val="24"/>
          <w:szCs w:val="24"/>
        </w:rPr>
        <w:t xml:space="preserve">«Организация и проведение серии </w:t>
      </w:r>
      <w:proofErr w:type="spellStart"/>
      <w:r w:rsidRPr="00572B75">
        <w:rPr>
          <w:rFonts w:ascii="Times New Roman" w:hAnsi="Times New Roman" w:cs="Times New Roman"/>
          <w:b/>
          <w:bCs/>
          <w:sz w:val="24"/>
          <w:szCs w:val="24"/>
        </w:rPr>
        <w:t>cеминаров</w:t>
      </w:r>
      <w:proofErr w:type="spellEnd"/>
      <w:r w:rsidRPr="00572B75">
        <w:rPr>
          <w:rFonts w:ascii="Times New Roman" w:hAnsi="Times New Roman" w:cs="Times New Roman"/>
          <w:b/>
          <w:bCs/>
          <w:sz w:val="24"/>
          <w:szCs w:val="24"/>
        </w:rPr>
        <w:t>-совещаний «Языки народов России в системе общего образования Российской Федерации»</w:t>
      </w:r>
    </w:p>
    <w:p w14:paraId="5E2D0C68"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141C7E1"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539DAAE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2B2212E"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6AFCF07"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1A6404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1FC7327"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CDA8213"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55BCEF37"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C31E26D"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0C85A72"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1142A201"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8"/>
          <w:szCs w:val="28"/>
          <w:lang w:eastAsia="ru-RU"/>
        </w:rPr>
      </w:pPr>
      <w:r w:rsidRPr="00572B75">
        <w:rPr>
          <w:rFonts w:ascii="Times New Roman" w:eastAsia="Times New Roman" w:hAnsi="Times New Roman" w:cs="Times New Roman"/>
          <w:b/>
          <w:color w:val="000000"/>
          <w:sz w:val="28"/>
          <w:szCs w:val="28"/>
          <w:lang w:eastAsia="ru-RU"/>
        </w:rPr>
        <w:t>Анализ ситуации изучения языков народов Российской Федерации</w:t>
      </w:r>
    </w:p>
    <w:p w14:paraId="35440275" w14:textId="01483FC9" w:rsidR="00172CA2" w:rsidRPr="00572B75" w:rsidRDefault="00172CA2" w:rsidP="00172CA2">
      <w:pPr>
        <w:spacing w:after="0" w:line="240" w:lineRule="auto"/>
        <w:ind w:firstLine="709"/>
        <w:jc w:val="center"/>
        <w:rPr>
          <w:rFonts w:ascii="Times New Roman" w:eastAsia="Times New Roman" w:hAnsi="Times New Roman" w:cs="Times New Roman"/>
          <w:b/>
          <w:color w:val="000000"/>
          <w:sz w:val="28"/>
          <w:szCs w:val="28"/>
          <w:lang w:eastAsia="ru-RU"/>
        </w:rPr>
      </w:pPr>
      <w:r w:rsidRPr="00572B75">
        <w:rPr>
          <w:rFonts w:ascii="Times New Roman" w:eastAsia="Times New Roman" w:hAnsi="Times New Roman" w:cs="Times New Roman"/>
          <w:b/>
          <w:color w:val="000000"/>
          <w:sz w:val="28"/>
          <w:szCs w:val="28"/>
          <w:lang w:eastAsia="ru-RU"/>
        </w:rPr>
        <w:t>в системе общего образования</w:t>
      </w:r>
    </w:p>
    <w:p w14:paraId="444DCAFE" w14:textId="59ADD64E" w:rsidR="00572B75" w:rsidRPr="00572B75" w:rsidRDefault="00172CA2" w:rsidP="00572B75">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w:t>
      </w:r>
      <w:r w:rsidR="00572B75">
        <w:rPr>
          <w:rFonts w:ascii="Times New Roman" w:eastAsia="Times New Roman" w:hAnsi="Times New Roman" w:cs="Times New Roman"/>
          <w:b/>
          <w:color w:val="000000"/>
          <w:sz w:val="28"/>
          <w:szCs w:val="28"/>
          <w:lang w:eastAsia="ru-RU"/>
        </w:rPr>
        <w:t>Сибир</w:t>
      </w:r>
      <w:r w:rsidR="00572B75" w:rsidRPr="00572B75">
        <w:rPr>
          <w:rFonts w:ascii="Times New Roman" w:eastAsia="Times New Roman" w:hAnsi="Times New Roman" w:cs="Times New Roman"/>
          <w:b/>
          <w:color w:val="000000"/>
          <w:sz w:val="28"/>
          <w:szCs w:val="28"/>
          <w:lang w:eastAsia="ru-RU"/>
        </w:rPr>
        <w:t xml:space="preserve">ском федеральном округе </w:t>
      </w:r>
    </w:p>
    <w:p w14:paraId="777148D0"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8"/>
          <w:szCs w:val="28"/>
          <w:lang w:eastAsia="ru-RU"/>
        </w:rPr>
      </w:pPr>
    </w:p>
    <w:p w14:paraId="50034BE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8"/>
          <w:szCs w:val="28"/>
          <w:lang w:eastAsia="ru-RU"/>
        </w:rPr>
      </w:pPr>
    </w:p>
    <w:p w14:paraId="2983859B"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8"/>
          <w:szCs w:val="28"/>
          <w:lang w:eastAsia="ru-RU"/>
        </w:rPr>
      </w:pPr>
    </w:p>
    <w:p w14:paraId="35A956FD"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C7AECEB"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52DFD860"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707CAF04"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7A532BFA"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3CB1C04"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1FEAB9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2093CB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576AD3D5"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84D6853"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CA7F8BE"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2FE5A88"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12E3CE27"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868713B"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9CCADB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C3111AE"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1803600"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1EA46629"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3EFE34D"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4EFC17C"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CDE9AF2"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2EB1B24"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507D1D20"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AD347CA"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675F131"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5B2B25A"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3710076"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412B7992"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3BE3B38D"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96BF613"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2DCC062E"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715CCEF"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6A63A578"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p>
    <w:p w14:paraId="0BCFD2B9" w14:textId="77777777" w:rsidR="00572B75" w:rsidRPr="00572B75" w:rsidRDefault="00572B75" w:rsidP="00572B75">
      <w:pPr>
        <w:spacing w:after="0" w:line="240" w:lineRule="auto"/>
        <w:ind w:firstLine="709"/>
        <w:jc w:val="center"/>
        <w:rPr>
          <w:rFonts w:ascii="Times New Roman" w:eastAsia="Times New Roman" w:hAnsi="Times New Roman" w:cs="Times New Roman"/>
          <w:b/>
          <w:color w:val="000000"/>
          <w:sz w:val="20"/>
          <w:szCs w:val="20"/>
          <w:lang w:eastAsia="ru-RU"/>
        </w:rPr>
      </w:pPr>
      <w:r w:rsidRPr="00572B75">
        <w:rPr>
          <w:rFonts w:ascii="Times New Roman" w:eastAsia="Times New Roman" w:hAnsi="Times New Roman" w:cs="Times New Roman"/>
          <w:b/>
          <w:color w:val="000000"/>
          <w:sz w:val="20"/>
          <w:szCs w:val="20"/>
          <w:lang w:eastAsia="ru-RU"/>
        </w:rPr>
        <w:t>2020 год</w:t>
      </w:r>
      <w:r w:rsidRPr="00572B75">
        <w:rPr>
          <w:rFonts w:ascii="Times New Roman" w:eastAsia="Times New Roman" w:hAnsi="Times New Roman" w:cs="Times New Roman"/>
          <w:b/>
          <w:color w:val="000000"/>
          <w:sz w:val="20"/>
          <w:szCs w:val="20"/>
          <w:lang w:eastAsia="ru-RU"/>
        </w:rPr>
        <w:br w:type="page"/>
      </w:r>
    </w:p>
    <w:p w14:paraId="3ED3CCC9" w14:textId="77777777" w:rsidR="00572B75" w:rsidRPr="00572B75" w:rsidRDefault="00572B75" w:rsidP="00572B75">
      <w:pPr>
        <w:pStyle w:val="1"/>
        <w:spacing w:line="240" w:lineRule="auto"/>
        <w:jc w:val="both"/>
        <w:rPr>
          <w:rFonts w:ascii="Times New Roman" w:eastAsia="Times New Roman" w:hAnsi="Times New Roman" w:cs="Times New Roman"/>
          <w:sz w:val="20"/>
          <w:szCs w:val="20"/>
          <w:lang w:eastAsia="ru-RU"/>
        </w:rPr>
      </w:pPr>
      <w:bookmarkStart w:id="0" w:name="_Toc46824082"/>
      <w:r w:rsidRPr="00572B75">
        <w:rPr>
          <w:rFonts w:ascii="Times New Roman" w:eastAsia="Times New Roman" w:hAnsi="Times New Roman" w:cs="Times New Roman"/>
          <w:sz w:val="20"/>
          <w:szCs w:val="20"/>
          <w:lang w:eastAsia="ru-RU"/>
        </w:rPr>
        <w:lastRenderedPageBreak/>
        <w:t>Введение</w:t>
      </w:r>
      <w:bookmarkEnd w:id="0"/>
    </w:p>
    <w:p w14:paraId="5E642318"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Среди народов, проживающих в Российской Федерации, особое место занимают коренные малочисленные народы Севера, Сибири и Дальнего Востока.</w:t>
      </w:r>
    </w:p>
    <w:p w14:paraId="42A33506"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Понятие «коренные малочисленные народы» определено в ст.1 Федерального Закона от 30.04.1999 № 82-ФЗ «О гарантиях прав коренных малочисленных народов Российской Федерации». Коренные малочисленные народы Российской Федерации (далее - малочисленные народы) - народы, проживающие на территориях традиционного расселения своих предков, сохраняющие традиционные образ жизни, хозяйствования и промыслы, насчитывающие в Российской Федерации менее 50 тысяч человек и осознающие себя самостоятельными этническими общностями. Под традиционным образом жизни понимается «исторически сложившийся способ жизнеобеспечения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14:paraId="0A35F0D6" w14:textId="77777777" w:rsidR="00572B75" w:rsidRPr="00572B75" w:rsidRDefault="00572B75" w:rsidP="00572B75">
      <w:pPr>
        <w:spacing w:after="0" w:line="240" w:lineRule="auto"/>
        <w:jc w:val="both"/>
        <w:textAlignment w:val="top"/>
        <w:rPr>
          <w:rFonts w:ascii="Times New Roman" w:hAnsi="Times New Roman" w:cs="Times New Roman"/>
          <w:sz w:val="20"/>
          <w:szCs w:val="20"/>
        </w:rPr>
      </w:pPr>
      <w:r w:rsidRPr="00572B75">
        <w:rPr>
          <w:rFonts w:ascii="Times New Roman" w:hAnsi="Times New Roman" w:cs="Times New Roman"/>
          <w:sz w:val="20"/>
          <w:szCs w:val="20"/>
        </w:rPr>
        <w:t xml:space="preserve">            Коренные малочисленные народы проживают в 34 субъектах Российской Федерации: </w:t>
      </w:r>
    </w:p>
    <w:p w14:paraId="52650A6C" w14:textId="77777777" w:rsidR="00572B75" w:rsidRPr="00572B75" w:rsidRDefault="00572B75" w:rsidP="00572B75">
      <w:pPr>
        <w:pStyle w:val="a3"/>
        <w:numPr>
          <w:ilvl w:val="0"/>
          <w:numId w:val="2"/>
        </w:numPr>
        <w:spacing w:after="0" w:line="240" w:lineRule="auto"/>
        <w:jc w:val="both"/>
        <w:textAlignment w:val="top"/>
        <w:rPr>
          <w:rFonts w:ascii="Times New Roman" w:hAnsi="Times New Roman" w:cs="Times New Roman"/>
          <w:sz w:val="20"/>
          <w:szCs w:val="20"/>
        </w:rPr>
      </w:pPr>
      <w:r w:rsidRPr="00572B75">
        <w:rPr>
          <w:rFonts w:ascii="Times New Roman" w:hAnsi="Times New Roman" w:cs="Times New Roman"/>
          <w:sz w:val="20"/>
          <w:szCs w:val="20"/>
        </w:rPr>
        <w:t xml:space="preserve">7 республик: Алтай, Бурятия, Коми, Карелия, Саха (Якутия), Тыва, Хакасия; </w:t>
      </w:r>
    </w:p>
    <w:p w14:paraId="094DB26C" w14:textId="77777777" w:rsidR="00572B75" w:rsidRPr="00572B75" w:rsidRDefault="00572B75" w:rsidP="00572B75">
      <w:pPr>
        <w:pStyle w:val="a3"/>
        <w:numPr>
          <w:ilvl w:val="0"/>
          <w:numId w:val="2"/>
        </w:numPr>
        <w:spacing w:after="0" w:line="240" w:lineRule="auto"/>
        <w:jc w:val="both"/>
        <w:textAlignment w:val="top"/>
        <w:rPr>
          <w:rFonts w:ascii="Times New Roman" w:hAnsi="Times New Roman" w:cs="Times New Roman"/>
          <w:sz w:val="20"/>
          <w:szCs w:val="20"/>
        </w:rPr>
      </w:pPr>
      <w:r w:rsidRPr="00572B75">
        <w:rPr>
          <w:rFonts w:ascii="Times New Roman" w:hAnsi="Times New Roman" w:cs="Times New Roman"/>
          <w:sz w:val="20"/>
          <w:szCs w:val="20"/>
        </w:rPr>
        <w:t xml:space="preserve">6 краев: Алтайский, Забайкальский, Камчатский, Красноярский, Приморский, Хабаровский; </w:t>
      </w:r>
    </w:p>
    <w:p w14:paraId="04C27CE7" w14:textId="77777777" w:rsidR="00572B75" w:rsidRPr="00572B75" w:rsidRDefault="00572B75" w:rsidP="00572B75">
      <w:pPr>
        <w:pStyle w:val="a3"/>
        <w:numPr>
          <w:ilvl w:val="0"/>
          <w:numId w:val="2"/>
        </w:numPr>
        <w:spacing w:after="0" w:line="240" w:lineRule="auto"/>
        <w:jc w:val="both"/>
        <w:textAlignment w:val="top"/>
        <w:rPr>
          <w:rFonts w:ascii="Times New Roman" w:hAnsi="Times New Roman" w:cs="Times New Roman"/>
          <w:sz w:val="20"/>
          <w:szCs w:val="20"/>
        </w:rPr>
      </w:pPr>
      <w:r w:rsidRPr="00572B75">
        <w:rPr>
          <w:rFonts w:ascii="Times New Roman" w:hAnsi="Times New Roman" w:cs="Times New Roman"/>
          <w:sz w:val="20"/>
          <w:szCs w:val="20"/>
        </w:rPr>
        <w:t>11 областей: Амурская, Вологодская, Иркутская, Кемеровская, Ленинградская, Магаданская, Мурманская, Сахалинская, Свердловская, Томская, Тюменская;</w:t>
      </w:r>
    </w:p>
    <w:p w14:paraId="343E6F14" w14:textId="77777777" w:rsidR="00572B75" w:rsidRPr="00572B75" w:rsidRDefault="00572B75" w:rsidP="00572B75">
      <w:pPr>
        <w:pStyle w:val="a3"/>
        <w:numPr>
          <w:ilvl w:val="0"/>
          <w:numId w:val="2"/>
        </w:numPr>
        <w:spacing w:after="0" w:line="240" w:lineRule="auto"/>
        <w:jc w:val="both"/>
        <w:textAlignment w:val="top"/>
        <w:rPr>
          <w:rFonts w:ascii="Times New Roman" w:hAnsi="Times New Roman" w:cs="Times New Roman"/>
          <w:sz w:val="20"/>
          <w:szCs w:val="20"/>
        </w:rPr>
      </w:pPr>
      <w:r w:rsidRPr="00572B75">
        <w:rPr>
          <w:rFonts w:ascii="Times New Roman" w:hAnsi="Times New Roman" w:cs="Times New Roman"/>
          <w:sz w:val="20"/>
          <w:szCs w:val="20"/>
        </w:rPr>
        <w:t>4 автономных округа: Ненецкий, Ханты-Мансийский-Югра, Чукотский, Ямало-Ненецкий</w:t>
      </w:r>
      <w:r w:rsidRPr="00572B75">
        <w:rPr>
          <w:rStyle w:val="a6"/>
          <w:rFonts w:ascii="Times New Roman" w:hAnsi="Times New Roman" w:cs="Times New Roman"/>
          <w:sz w:val="20"/>
          <w:szCs w:val="20"/>
        </w:rPr>
        <w:footnoteReference w:id="1"/>
      </w:r>
      <w:r w:rsidRPr="00572B75">
        <w:rPr>
          <w:rFonts w:ascii="Times New Roman" w:hAnsi="Times New Roman" w:cs="Times New Roman"/>
          <w:sz w:val="20"/>
          <w:szCs w:val="20"/>
        </w:rPr>
        <w:t>.</w:t>
      </w:r>
    </w:p>
    <w:p w14:paraId="5A381ED7"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Многие представители коренных малочисленных народов стремятся сохранить традиционный образ жизни, рассматривают следование культурным традициям как важный фактор своего комфортного существования и как важное условие воспитания подрастающего поколения</w:t>
      </w:r>
      <w:r w:rsidRPr="00572B75">
        <w:rPr>
          <w:rStyle w:val="a6"/>
          <w:rFonts w:ascii="Times New Roman" w:eastAsia="Times New Roman" w:hAnsi="Times New Roman" w:cs="Times New Roman"/>
          <w:sz w:val="20"/>
          <w:szCs w:val="20"/>
          <w:lang w:eastAsia="ru-RU"/>
        </w:rPr>
        <w:footnoteReference w:id="2"/>
      </w:r>
      <w:r w:rsidRPr="00572B75">
        <w:rPr>
          <w:rFonts w:ascii="Times New Roman" w:eastAsia="Times New Roman" w:hAnsi="Times New Roman" w:cs="Times New Roman"/>
          <w:sz w:val="20"/>
          <w:szCs w:val="20"/>
          <w:lang w:eastAsia="ru-RU"/>
        </w:rPr>
        <w:t xml:space="preserve">. </w:t>
      </w:r>
    </w:p>
    <w:p w14:paraId="3604105F"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Образ жизни, мировоззрение, природопользование малочисленных народов Севера неразрывно связаны с окружающей природной средой. Возможность заниматься на земле предков традиционными видами хозяйствования - вот главное условие сохранения коренных малочисленных народов Севера, Сибири и Дальнего Востока РФ.</w:t>
      </w:r>
    </w:p>
    <w:p w14:paraId="54F4E66D"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В местах традиционного проживания и традиционной хозяйственной деятельности малочисленных народов Севера для обучения детей оленеводов, рыбаков и охотников, в том числе и на родном языке, действуют дневные общеобразовательные школы, школы-интернаты. В местах кочевания оленеводов инициировано создание кочевых школ, в которых дети получают начальное образование с учетом традиционного образа жизни малочисленных народов Севера.</w:t>
      </w:r>
    </w:p>
    <w:p w14:paraId="5238BC3D"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Но всё же наблюдается нехватка педагогических кадров, отсутствие учителей в сельских школах. Недостаточно средств для издания учебной, учебно-методической и художественной литературы на языках коренных народов. Уровень образования детей коренных малочисленных народов Севера в местах традиционного проживания не позволяет конкурировать при поступлении в высшие учебные заведения</w:t>
      </w:r>
      <w:r w:rsidRPr="00572B75">
        <w:rPr>
          <w:rStyle w:val="a6"/>
          <w:rFonts w:ascii="Times New Roman" w:eastAsia="Times New Roman" w:hAnsi="Times New Roman" w:cs="Times New Roman"/>
          <w:sz w:val="20"/>
          <w:szCs w:val="20"/>
          <w:lang w:eastAsia="ru-RU"/>
        </w:rPr>
        <w:footnoteReference w:id="3"/>
      </w:r>
      <w:r w:rsidRPr="00572B75">
        <w:rPr>
          <w:rFonts w:ascii="Times New Roman" w:eastAsia="Times New Roman" w:hAnsi="Times New Roman" w:cs="Times New Roman"/>
          <w:sz w:val="20"/>
          <w:szCs w:val="20"/>
          <w:lang w:eastAsia="ru-RU"/>
        </w:rPr>
        <w:t>.</w:t>
      </w:r>
    </w:p>
    <w:p w14:paraId="659A456D"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«Язык — основа культурной идентичности. При том, что на территории России государственным является русский язык, только языки коренных народов в состоянии передать тонкости ментального мира народа», — считает профессор Дальневосточного федерального университета (ДВФУ), председатель Ассамблеи народов Приморского края Галина Алексеева.</w:t>
      </w:r>
    </w:p>
    <w:p w14:paraId="6A665B8F"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 мнению профессора ДВФУ, коренные малочисленные народы буквально «растворяются» среди более многочисленного, преимущественно русского населения. Поэтому уже сегодня возникает необходимость совершенствования законодательства, гарантирующего малым народам Севера сохранение их этнического своеобразия, социальную защищенность, государственную поддержку в условиях перехода к рыночной экономике, возможность интегрироваться в современное российское общество в приемлемой и приятной для себя форме.</w:t>
      </w:r>
    </w:p>
    <w:p w14:paraId="73D36B8A"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Письмом Министерства образования и науки РФ от 9 октября 2017 г. № ТС-945/08 «О реализации прав граждан на получение образования на родном языке»  в целях сохранения языков коренного населения даны разъяснения, что  федеральные государственные образовательные стандарты (ФГОС) и государственные образовательные стандарты 2004 г. (ГОС-2004) позволяют в полном объеме реализовать право изучать как русский язык, так и родной язык из числа языков народов России.</w:t>
      </w:r>
    </w:p>
    <w:p w14:paraId="10D1913C"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Так, в соответствии с ФГОС начального общего и основного общего образования предметы «Родной язык и литературное чтение на родном языке» и «Родной язык и родная литература» обязательны для изучения. Программы данных предметов разрабатываются согласно ФГОС и утверждаются образовательной организацией самостоятельно.</w:t>
      </w:r>
    </w:p>
    <w:p w14:paraId="52BD6743"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lastRenderedPageBreak/>
        <w:t>Старший методист Хабаровского краевого института развития образования, член Совета старейшин Ассоциации коренных малочисленных народов Севера Хабаровского края нанайка Валентина Шабельникова считает, что сегодня в деле сохранения языков коренного населения Приамурья и Дальнего Востока сделан важный шаг — право на обучение родному языку закреплено Федеральным государственным образовательным стандартом. «Образовательная часть стандартов предполагает преподавание родного языка в объеме 3 часа в неделю, — отмечает она. — Это очень весомый шаг со стороны федерального центра, который фактически гарантирует представителям коренных народов право на обучение родным языкам».</w:t>
      </w:r>
    </w:p>
    <w:p w14:paraId="472F6595"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Однако </w:t>
      </w:r>
      <w:r w:rsidRPr="00572B75">
        <w:rPr>
          <w:rFonts w:ascii="Times New Roman" w:eastAsia="Times New Roman" w:hAnsi="Times New Roman" w:cs="Times New Roman"/>
          <w:b/>
          <w:sz w:val="20"/>
          <w:szCs w:val="20"/>
          <w:lang w:eastAsia="ru-RU"/>
        </w:rPr>
        <w:t>создание образовательных программ</w:t>
      </w:r>
      <w:r w:rsidRPr="00572B75">
        <w:rPr>
          <w:rFonts w:ascii="Times New Roman" w:eastAsia="Times New Roman" w:hAnsi="Times New Roman" w:cs="Times New Roman"/>
          <w:sz w:val="20"/>
          <w:szCs w:val="20"/>
          <w:lang w:eastAsia="ru-RU"/>
        </w:rPr>
        <w:t xml:space="preserve"> и учебных пособий нового поколения — </w:t>
      </w:r>
      <w:r w:rsidRPr="00572B75">
        <w:rPr>
          <w:rFonts w:ascii="Times New Roman" w:eastAsia="Times New Roman" w:hAnsi="Times New Roman" w:cs="Times New Roman"/>
          <w:b/>
          <w:sz w:val="20"/>
          <w:szCs w:val="20"/>
          <w:lang w:eastAsia="ru-RU"/>
        </w:rPr>
        <w:t>это уже прерогатива региональных властей</w:t>
      </w:r>
      <w:r w:rsidRPr="00572B75">
        <w:rPr>
          <w:rFonts w:ascii="Times New Roman" w:eastAsia="Times New Roman" w:hAnsi="Times New Roman" w:cs="Times New Roman"/>
          <w:sz w:val="20"/>
          <w:szCs w:val="20"/>
          <w:lang w:eastAsia="ru-RU"/>
        </w:rPr>
        <w:t>, здесь необходима опора на собственные творческие силы и кооперация с преподавателями родного языка из других регионов.</w:t>
      </w:r>
    </w:p>
    <w:p w14:paraId="0058E2B8" w14:textId="77777777" w:rsidR="00572B75" w:rsidRPr="00572B75" w:rsidRDefault="00572B75" w:rsidP="00572B75">
      <w:pPr>
        <w:keepNext/>
        <w:keepLines/>
        <w:spacing w:before="480" w:after="0" w:line="240" w:lineRule="auto"/>
        <w:jc w:val="both"/>
        <w:outlineLvl w:val="0"/>
        <w:rPr>
          <w:rFonts w:ascii="Times New Roman" w:eastAsia="Times New Roman" w:hAnsi="Times New Roman" w:cs="Times New Roman"/>
          <w:b/>
          <w:bCs/>
          <w:color w:val="2F5496" w:themeColor="accent1" w:themeShade="BF"/>
          <w:sz w:val="20"/>
          <w:szCs w:val="20"/>
          <w:lang w:eastAsia="ru-RU"/>
        </w:rPr>
      </w:pPr>
      <w:bookmarkStart w:id="1" w:name="_Toc46824083"/>
      <w:r w:rsidRPr="00572B75">
        <w:rPr>
          <w:rFonts w:ascii="Times New Roman" w:eastAsia="Times New Roman" w:hAnsi="Times New Roman" w:cs="Times New Roman"/>
          <w:b/>
          <w:bCs/>
          <w:color w:val="2F5496" w:themeColor="accent1" w:themeShade="BF"/>
          <w:sz w:val="20"/>
          <w:szCs w:val="20"/>
          <w:lang w:eastAsia="ru-RU"/>
        </w:rPr>
        <w:t>Законодательство в сфере изучения языков народов РФ.</w:t>
      </w:r>
      <w:bookmarkEnd w:id="1"/>
      <w:r w:rsidRPr="00572B75">
        <w:rPr>
          <w:rFonts w:ascii="Times New Roman" w:eastAsia="Times New Roman" w:hAnsi="Times New Roman" w:cs="Times New Roman"/>
          <w:b/>
          <w:bCs/>
          <w:color w:val="2F5496" w:themeColor="accent1" w:themeShade="BF"/>
          <w:sz w:val="20"/>
          <w:szCs w:val="20"/>
          <w:lang w:eastAsia="ru-RU"/>
        </w:rPr>
        <w:t xml:space="preserve"> </w:t>
      </w:r>
    </w:p>
    <w:p w14:paraId="6CFE5B4C"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p>
    <w:p w14:paraId="75016420"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Необходимость поддержки и развития языков народов Российской Федерации, повышение кадрового потенциала по вопросам их преподавания, совершенствование учебно-методического обеспечения закреплено в  следующих нормативно-правовых актах: </w:t>
      </w:r>
    </w:p>
    <w:p w14:paraId="516B0F0B" w14:textId="77777777" w:rsidR="00572B75" w:rsidRPr="00572B75" w:rsidRDefault="00572B75" w:rsidP="00572B75">
      <w:pPr>
        <w:pStyle w:val="a3"/>
        <w:numPr>
          <w:ilvl w:val="0"/>
          <w:numId w:val="7"/>
        </w:numPr>
        <w:tabs>
          <w:tab w:val="left" w:pos="851"/>
          <w:tab w:val="left" w:pos="1134"/>
        </w:tabs>
        <w:spacing w:after="0" w:line="240" w:lineRule="auto"/>
        <w:ind w:left="0"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Конституция Российской Федерации</w:t>
      </w:r>
      <w:r w:rsidRPr="00572B75">
        <w:rPr>
          <w:rFonts w:ascii="Times New Roman" w:eastAsia="Times New Roman" w:hAnsi="Times New Roman" w:cs="Times New Roman"/>
          <w:sz w:val="20"/>
          <w:szCs w:val="20"/>
          <w:lang w:eastAsia="ru-RU"/>
        </w:rPr>
        <w:t>. В соответствии со статьей 68  государственным языком Российской Федерации на всей ее территории является русский язык, согласно части 2 статьи 26 - каждый человек имеет право на пользование родным языком, на свободный выбор языка общения, воспитания.</w:t>
      </w:r>
    </w:p>
    <w:p w14:paraId="132CF6BC" w14:textId="77777777" w:rsidR="00572B75" w:rsidRPr="00572B75" w:rsidRDefault="00572B75" w:rsidP="00572B75">
      <w:pPr>
        <w:spacing w:after="0" w:line="240" w:lineRule="auto"/>
        <w:ind w:left="709"/>
        <w:contextualSpacing/>
        <w:jc w:val="both"/>
        <w:rPr>
          <w:rFonts w:ascii="Times New Roman" w:eastAsia="Times New Roman" w:hAnsi="Times New Roman" w:cs="Times New Roman"/>
          <w:sz w:val="20"/>
          <w:szCs w:val="20"/>
          <w:lang w:eastAsia="ru-RU"/>
        </w:rPr>
      </w:pPr>
    </w:p>
    <w:p w14:paraId="3F0246B1" w14:textId="77777777" w:rsidR="00572B75" w:rsidRPr="00572B75" w:rsidRDefault="00572B75" w:rsidP="00572B75">
      <w:pPr>
        <w:pStyle w:val="a3"/>
        <w:numPr>
          <w:ilvl w:val="0"/>
          <w:numId w:val="7"/>
        </w:numPr>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Указы Президента РФ:</w:t>
      </w:r>
    </w:p>
    <w:p w14:paraId="555EB736" w14:textId="77777777" w:rsidR="00572B75" w:rsidRPr="00572B75" w:rsidRDefault="00572B75" w:rsidP="00572B75">
      <w:pPr>
        <w:numPr>
          <w:ilvl w:val="0"/>
          <w:numId w:val="3"/>
        </w:numPr>
        <w:tabs>
          <w:tab w:val="left" w:pos="851"/>
        </w:tabs>
        <w:spacing w:after="0" w:line="240" w:lineRule="auto"/>
        <w:ind w:left="0"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 1666 от 19 декабря 2012 г. </w:t>
      </w:r>
      <w:r w:rsidRPr="00572B75">
        <w:rPr>
          <w:rFonts w:ascii="Times New Roman" w:eastAsia="Times New Roman" w:hAnsi="Times New Roman" w:cs="Times New Roman"/>
          <w:b/>
          <w:sz w:val="20"/>
          <w:szCs w:val="20"/>
          <w:lang w:eastAsia="ru-RU"/>
        </w:rPr>
        <w:t>«</w:t>
      </w:r>
      <w:r w:rsidRPr="00572B75">
        <w:rPr>
          <w:rFonts w:ascii="Times New Roman" w:eastAsia="Times New Roman" w:hAnsi="Times New Roman" w:cs="Times New Roman"/>
          <w:sz w:val="20"/>
          <w:szCs w:val="20"/>
          <w:lang w:eastAsia="ru-RU"/>
        </w:rPr>
        <w:t>Об утверждении Стратегии государственной национальной политики Российской Федерации на период до 2025 года». Стратегия направлена на развитие российской государственности, основана на взаимодействии и сотрудничестве народов, населяющих РФ;</w:t>
      </w:r>
    </w:p>
    <w:p w14:paraId="2DA77453" w14:textId="77777777" w:rsidR="00572B75" w:rsidRPr="00572B75" w:rsidRDefault="00572B75" w:rsidP="00572B75">
      <w:pPr>
        <w:numPr>
          <w:ilvl w:val="0"/>
          <w:numId w:val="3"/>
        </w:numPr>
        <w:tabs>
          <w:tab w:val="left" w:pos="851"/>
        </w:tabs>
        <w:spacing w:after="0" w:line="240" w:lineRule="auto"/>
        <w:ind w:left="0"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611 от 26 октября 2018 г. «О создании Фонда сохранения и изучения родных языков народов Российской Федерации»;</w:t>
      </w:r>
    </w:p>
    <w:p w14:paraId="0C26689A" w14:textId="77777777" w:rsidR="00572B75" w:rsidRPr="00572B75" w:rsidRDefault="00572B75" w:rsidP="00572B75">
      <w:pPr>
        <w:numPr>
          <w:ilvl w:val="0"/>
          <w:numId w:val="3"/>
        </w:numPr>
        <w:tabs>
          <w:tab w:val="left" w:pos="851"/>
        </w:tabs>
        <w:spacing w:after="0" w:line="240" w:lineRule="auto"/>
        <w:ind w:left="0"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776 от 5 июня 2012 г. «О Совете при Президенте Российской Федерации по межнациональным отношениям».</w:t>
      </w:r>
    </w:p>
    <w:p w14:paraId="38878442" w14:textId="77777777" w:rsidR="00572B75" w:rsidRPr="00572B75" w:rsidRDefault="00572B75" w:rsidP="00572B75">
      <w:pPr>
        <w:spacing w:after="0" w:line="240" w:lineRule="auto"/>
        <w:ind w:left="709"/>
        <w:contextualSpacing/>
        <w:jc w:val="both"/>
        <w:rPr>
          <w:rFonts w:ascii="Times New Roman" w:eastAsia="Times New Roman" w:hAnsi="Times New Roman" w:cs="Times New Roman"/>
          <w:sz w:val="20"/>
          <w:szCs w:val="20"/>
          <w:lang w:eastAsia="ru-RU"/>
        </w:rPr>
      </w:pPr>
    </w:p>
    <w:p w14:paraId="41E9A72D" w14:textId="77777777" w:rsidR="00572B75" w:rsidRPr="00572B75" w:rsidRDefault="00572B75" w:rsidP="00572B7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Законы Российской Федерации:</w:t>
      </w:r>
    </w:p>
    <w:p w14:paraId="3BBF42F6" w14:textId="77777777" w:rsidR="00572B75" w:rsidRPr="00572B75" w:rsidRDefault="00572B75" w:rsidP="00572B75">
      <w:pPr>
        <w:numPr>
          <w:ilvl w:val="0"/>
          <w:numId w:val="4"/>
        </w:numPr>
        <w:tabs>
          <w:tab w:val="left" w:pos="993"/>
        </w:tabs>
        <w:spacing w:after="0" w:line="240" w:lineRule="auto"/>
        <w:ind w:left="0" w:firstLine="360"/>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 1807-1</w:t>
      </w:r>
      <w:r w:rsidRPr="00572B75">
        <w:rPr>
          <w:rFonts w:ascii="Times New Roman" w:eastAsia="Times New Roman" w:hAnsi="Times New Roman" w:cs="Times New Roman"/>
          <w:sz w:val="20"/>
          <w:szCs w:val="20"/>
          <w:lang w:eastAsia="ru-RU"/>
        </w:rPr>
        <w:t xml:space="preserve"> от 25 октября 1991 г. «О языках народов Российской Федерации» (в редакции Федерального закона № 185-ФЗ) регулирует общие вопросы языковой политики в области образования;</w:t>
      </w:r>
    </w:p>
    <w:p w14:paraId="3378BA80" w14:textId="77777777" w:rsidR="00572B75" w:rsidRPr="00572B75" w:rsidRDefault="00572B75" w:rsidP="00572B75">
      <w:pPr>
        <w:numPr>
          <w:ilvl w:val="0"/>
          <w:numId w:val="4"/>
        </w:numPr>
        <w:tabs>
          <w:tab w:val="left" w:pos="993"/>
        </w:tabs>
        <w:spacing w:after="0" w:line="240" w:lineRule="auto"/>
        <w:ind w:left="0" w:firstLine="360"/>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b/>
          <w:sz w:val="20"/>
          <w:szCs w:val="20"/>
          <w:lang w:eastAsia="ru-RU"/>
        </w:rPr>
        <w:t>№ 273-Ф3</w:t>
      </w:r>
      <w:r w:rsidRPr="00572B75">
        <w:rPr>
          <w:rFonts w:ascii="Times New Roman" w:eastAsia="Times New Roman" w:hAnsi="Times New Roman" w:cs="Times New Roman"/>
          <w:sz w:val="20"/>
          <w:szCs w:val="20"/>
          <w:lang w:eastAsia="ru-RU"/>
        </w:rPr>
        <w:t xml:space="preserve"> от 29.12.2012 г. «Об образовании в Российской Федерации».</w:t>
      </w:r>
      <w:r w:rsidRPr="00572B75">
        <w:rPr>
          <w:rFonts w:ascii="Times New Roman" w:eastAsia="Times New Roman" w:hAnsi="Times New Roman" w:cs="Times New Roman"/>
          <w:b/>
          <w:sz w:val="20"/>
          <w:szCs w:val="20"/>
          <w:lang w:eastAsia="ru-RU"/>
        </w:rPr>
        <w:t xml:space="preserve"> </w:t>
      </w:r>
      <w:r w:rsidRPr="00572B75">
        <w:rPr>
          <w:rFonts w:ascii="Times New Roman" w:eastAsia="Times New Roman" w:hAnsi="Times New Roman" w:cs="Times New Roman"/>
          <w:sz w:val="20"/>
          <w:szCs w:val="20"/>
          <w:lang w:eastAsia="ru-RU"/>
        </w:rPr>
        <w:t xml:space="preserve">  </w:t>
      </w:r>
    </w:p>
    <w:p w14:paraId="39977FE4" w14:textId="77777777" w:rsidR="00572B75" w:rsidRPr="00572B75" w:rsidRDefault="00572B75" w:rsidP="00572B75">
      <w:pPr>
        <w:numPr>
          <w:ilvl w:val="0"/>
          <w:numId w:val="6"/>
        </w:numPr>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sz w:val="20"/>
          <w:szCs w:val="20"/>
          <w:lang w:eastAsia="ru-RU"/>
        </w:rPr>
        <w:t xml:space="preserve">Согласно </w:t>
      </w:r>
      <w:r w:rsidRPr="00572B75">
        <w:rPr>
          <w:rFonts w:ascii="Times New Roman" w:eastAsia="Times New Roman" w:hAnsi="Times New Roman" w:cs="Times New Roman"/>
          <w:b/>
          <w:sz w:val="20"/>
          <w:szCs w:val="20"/>
          <w:lang w:eastAsia="ru-RU"/>
        </w:rPr>
        <w:t>статьи 12 ФЗ</w:t>
      </w:r>
      <w:r w:rsidRPr="00572B75">
        <w:rPr>
          <w:rFonts w:ascii="Times New Roman" w:eastAsia="Times New Roman" w:hAnsi="Times New Roman" w:cs="Times New Roman"/>
          <w:sz w:val="20"/>
          <w:szCs w:val="20"/>
          <w:lang w:eastAsia="ru-RU"/>
        </w:rPr>
        <w:t xml:space="preserve"> образовательные организации самостоятельно разрабатывают образовательные программы в соответствии с ФГОС и с учетом соответствующих примерных основных образовательных программ (ПООП). </w:t>
      </w:r>
    </w:p>
    <w:p w14:paraId="04121AEF" w14:textId="77777777" w:rsidR="00572B75" w:rsidRPr="00572B75" w:rsidRDefault="00572B75" w:rsidP="00572B75">
      <w:pPr>
        <w:numPr>
          <w:ilvl w:val="0"/>
          <w:numId w:val="6"/>
        </w:numPr>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sz w:val="20"/>
          <w:szCs w:val="20"/>
          <w:lang w:eastAsia="ru-RU"/>
        </w:rPr>
        <w:t xml:space="preserve">В соответствии с </w:t>
      </w:r>
      <w:r w:rsidRPr="00572B75">
        <w:rPr>
          <w:rFonts w:ascii="Times New Roman" w:eastAsia="Times New Roman" w:hAnsi="Times New Roman" w:cs="Times New Roman"/>
          <w:b/>
          <w:sz w:val="20"/>
          <w:szCs w:val="20"/>
          <w:lang w:eastAsia="ru-RU"/>
        </w:rPr>
        <w:t>частью 3</w:t>
      </w:r>
      <w:r w:rsidRPr="00572B75">
        <w:rPr>
          <w:rFonts w:ascii="Times New Roman" w:eastAsia="Times New Roman" w:hAnsi="Times New Roman" w:cs="Times New Roman"/>
          <w:sz w:val="20"/>
          <w:szCs w:val="20"/>
          <w:lang w:eastAsia="ru-RU"/>
        </w:rPr>
        <w:t xml:space="preserve">  </w:t>
      </w:r>
      <w:r w:rsidRPr="00572B75">
        <w:rPr>
          <w:rFonts w:ascii="Times New Roman" w:eastAsia="Times New Roman" w:hAnsi="Times New Roman" w:cs="Times New Roman"/>
          <w:b/>
          <w:sz w:val="20"/>
          <w:szCs w:val="20"/>
          <w:lang w:eastAsia="ru-RU"/>
        </w:rPr>
        <w:t>статьи 14 ФЗ (Язык образования)</w:t>
      </w:r>
      <w:r w:rsidRPr="00572B75">
        <w:rPr>
          <w:rFonts w:ascii="Times New Roman" w:eastAsia="Times New Roman" w:hAnsi="Times New Roman" w:cs="Times New Roman"/>
          <w:sz w:val="20"/>
          <w:szCs w:val="20"/>
          <w:lang w:eastAsia="ru-RU"/>
        </w:rPr>
        <w:t xml:space="preserve">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w:t>
      </w:r>
    </w:p>
    <w:p w14:paraId="459FF2C7" w14:textId="77777777" w:rsidR="00572B75" w:rsidRPr="00572B75" w:rsidRDefault="00572B75" w:rsidP="00572B75">
      <w:pPr>
        <w:numPr>
          <w:ilvl w:val="0"/>
          <w:numId w:val="6"/>
        </w:numPr>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sz w:val="20"/>
          <w:szCs w:val="20"/>
          <w:lang w:eastAsia="ru-RU"/>
        </w:rPr>
        <w:t>С</w:t>
      </w:r>
      <w:r w:rsidRPr="00572B75">
        <w:rPr>
          <w:rFonts w:ascii="Times New Roman" w:eastAsia="Times New Roman" w:hAnsi="Times New Roman" w:cs="Times New Roman"/>
          <w:color w:val="333333"/>
          <w:sz w:val="20"/>
          <w:szCs w:val="20"/>
          <w:lang w:eastAsia="ru-RU"/>
        </w:rPr>
        <w:t xml:space="preserve">огласно </w:t>
      </w:r>
      <w:r w:rsidRPr="00572B75">
        <w:rPr>
          <w:rFonts w:ascii="Times New Roman" w:eastAsia="Times New Roman" w:hAnsi="Times New Roman" w:cs="Times New Roman"/>
          <w:b/>
          <w:color w:val="333333"/>
          <w:sz w:val="20"/>
          <w:szCs w:val="20"/>
          <w:lang w:eastAsia="ru-RU"/>
        </w:rPr>
        <w:t>части 6 статьи 14</w:t>
      </w:r>
      <w:r w:rsidRPr="00572B75">
        <w:rPr>
          <w:rFonts w:ascii="Times New Roman" w:eastAsia="Times New Roman" w:hAnsi="Times New Roman" w:cs="Times New Roman"/>
          <w:color w:val="333333"/>
          <w:sz w:val="20"/>
          <w:szCs w:val="20"/>
          <w:lang w:eastAsia="ru-RU"/>
        </w:rPr>
        <w:t xml:space="preserve"> Федерального закона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w:t>
      </w:r>
    </w:p>
    <w:p w14:paraId="24319FBA" w14:textId="77777777" w:rsidR="00572B75" w:rsidRPr="00572B75" w:rsidRDefault="00572B75" w:rsidP="00572B75">
      <w:pPr>
        <w:numPr>
          <w:ilvl w:val="0"/>
          <w:numId w:val="6"/>
        </w:numPr>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t xml:space="preserve">Согласно нормам </w:t>
      </w:r>
      <w:r w:rsidRPr="00572B75">
        <w:rPr>
          <w:rFonts w:ascii="Times New Roman" w:eastAsia="Times New Roman" w:hAnsi="Times New Roman" w:cs="Times New Roman"/>
          <w:b/>
          <w:color w:val="333333"/>
          <w:sz w:val="20"/>
          <w:szCs w:val="20"/>
          <w:lang w:eastAsia="ru-RU"/>
        </w:rPr>
        <w:t>статьи 28</w:t>
      </w:r>
      <w:r w:rsidRPr="00572B75">
        <w:rPr>
          <w:rFonts w:ascii="Times New Roman" w:eastAsia="Times New Roman" w:hAnsi="Times New Roman" w:cs="Times New Roman"/>
          <w:color w:val="333333"/>
          <w:sz w:val="20"/>
          <w:szCs w:val="20"/>
          <w:lang w:eastAsia="ru-RU"/>
        </w:rPr>
        <w:t xml:space="preserve"> </w:t>
      </w:r>
      <w:r w:rsidRPr="00572B75">
        <w:rPr>
          <w:rFonts w:ascii="Times New Roman" w:eastAsia="Times New Roman" w:hAnsi="Times New Roman" w:cs="Times New Roman"/>
          <w:b/>
          <w:color w:val="333333"/>
          <w:sz w:val="20"/>
          <w:szCs w:val="20"/>
          <w:lang w:eastAsia="ru-RU"/>
        </w:rPr>
        <w:t xml:space="preserve">ФЗ </w:t>
      </w:r>
      <w:r w:rsidRPr="00572B75">
        <w:rPr>
          <w:rFonts w:ascii="Times New Roman" w:eastAsia="Times New Roman" w:hAnsi="Times New Roman" w:cs="Times New Roman"/>
          <w:color w:val="333333"/>
          <w:sz w:val="20"/>
          <w:szCs w:val="20"/>
          <w:lang w:eastAsia="ru-RU"/>
        </w:rPr>
        <w:t>образовательная организация наделена также полномочиями по разработке и утверждению образовательных программ, которые разрабатываются в соответствии с федеральными государственными образовательными стандартами (далее - ФГОС) и с учетом ПООП. ФГОС общего образования и ПООП начального общего и основного общего образования, включающие несколько вариантов примерных учебных планов, обеспечивают возможность изучения и преподавания государственного языка Российской Федерации, государственных языков республик Российской Федерации, а также родных языков из числа языков народов Российской Федерации.</w:t>
      </w:r>
    </w:p>
    <w:p w14:paraId="1EC95779" w14:textId="77777777" w:rsidR="00572B75" w:rsidRPr="00572B75" w:rsidRDefault="00572B75" w:rsidP="00572B75">
      <w:pPr>
        <w:numPr>
          <w:ilvl w:val="0"/>
          <w:numId w:val="6"/>
        </w:numPr>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lastRenderedPageBreak/>
        <w:t xml:space="preserve">В соответствии с </w:t>
      </w:r>
      <w:r w:rsidRPr="00572B75">
        <w:rPr>
          <w:rFonts w:ascii="Times New Roman" w:eastAsia="Times New Roman" w:hAnsi="Times New Roman" w:cs="Times New Roman"/>
          <w:b/>
          <w:color w:val="333333"/>
          <w:sz w:val="20"/>
          <w:szCs w:val="20"/>
          <w:lang w:eastAsia="ru-RU"/>
        </w:rPr>
        <w:t>частью 3 статьи 44</w:t>
      </w:r>
      <w:r w:rsidRPr="00572B75">
        <w:rPr>
          <w:rFonts w:ascii="Times New Roman" w:eastAsia="Times New Roman" w:hAnsi="Times New Roman" w:cs="Times New Roman"/>
          <w:color w:val="333333"/>
          <w:sz w:val="20"/>
          <w:szCs w:val="20"/>
          <w:lang w:eastAsia="ru-RU"/>
        </w:rPr>
        <w:t xml:space="preserve"> Федерального закона родители (законные представители) несовершеннолетних обучающихся имеют право в том числе выбирать до завершения получения ребенком основного общего образования с учетом мнения ребенка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С целью обеспечения реализации в полном объеме образовательных программ с учетом интересов и потребностей обучающихся, в том числе в части выбора языка, языков образования, локальный нормативный акт, определяющий язык, языки образования, согласовывается с коллегиальным органом управления образовательной организацией.</w:t>
      </w:r>
    </w:p>
    <w:p w14:paraId="2D2D7993" w14:textId="77777777" w:rsidR="00572B75" w:rsidRPr="00572B75" w:rsidRDefault="00572B75" w:rsidP="00572B75">
      <w:pPr>
        <w:numPr>
          <w:ilvl w:val="0"/>
          <w:numId w:val="4"/>
        </w:numPr>
        <w:spacing w:after="0" w:line="240" w:lineRule="auto"/>
        <w:ind w:left="0" w:firstLine="360"/>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color w:val="333333"/>
          <w:sz w:val="20"/>
          <w:szCs w:val="20"/>
          <w:lang w:eastAsia="ru-RU"/>
        </w:rPr>
        <w:t xml:space="preserve">№ 317-ФЗ </w:t>
      </w:r>
      <w:r w:rsidRPr="00572B75">
        <w:rPr>
          <w:rFonts w:ascii="Times New Roman" w:eastAsia="Times New Roman" w:hAnsi="Times New Roman" w:cs="Times New Roman"/>
          <w:color w:val="333333"/>
          <w:sz w:val="20"/>
          <w:szCs w:val="20"/>
          <w:lang w:eastAsia="ru-RU"/>
        </w:rPr>
        <w:t xml:space="preserve">от 3 августа 2018 г. «О внесении изменений в статьи 11 и 14 Федерального закона «Об образовании в Российской Федерации»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w:t>
      </w:r>
      <w:r w:rsidRPr="00572B75">
        <w:rPr>
          <w:rFonts w:ascii="Times New Roman" w:eastAsia="Times New Roman" w:hAnsi="Times New Roman" w:cs="Times New Roman"/>
          <w:sz w:val="20"/>
          <w:szCs w:val="20"/>
          <w:lang w:eastAsia="ru-RU"/>
        </w:rPr>
        <w:t>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449DD438" w14:textId="77777777" w:rsidR="00572B75" w:rsidRPr="00572B75" w:rsidRDefault="00572B75" w:rsidP="00572B75">
      <w:pPr>
        <w:spacing w:after="0" w:line="240" w:lineRule="auto"/>
        <w:ind w:left="360"/>
        <w:contextualSpacing/>
        <w:jc w:val="both"/>
        <w:rPr>
          <w:rFonts w:ascii="Times New Roman" w:eastAsia="Times New Roman" w:hAnsi="Times New Roman" w:cs="Times New Roman"/>
          <w:sz w:val="20"/>
          <w:szCs w:val="20"/>
          <w:lang w:eastAsia="ru-RU"/>
        </w:rPr>
      </w:pPr>
    </w:p>
    <w:p w14:paraId="75E33DAF" w14:textId="77777777" w:rsidR="00572B75" w:rsidRPr="00572B75" w:rsidRDefault="00572B75" w:rsidP="00572B75">
      <w:pPr>
        <w:numPr>
          <w:ilvl w:val="0"/>
          <w:numId w:val="7"/>
        </w:numPr>
        <w:tabs>
          <w:tab w:val="left" w:pos="0"/>
        </w:tabs>
        <w:spacing w:after="0" w:line="240" w:lineRule="auto"/>
        <w:contextualSpacing/>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Государственные программы Российской Федерации:</w:t>
      </w:r>
    </w:p>
    <w:p w14:paraId="29C25E82" w14:textId="77777777" w:rsidR="00572B75" w:rsidRPr="00572B75" w:rsidRDefault="00572B75" w:rsidP="00572B75">
      <w:pPr>
        <w:spacing w:after="0" w:line="240" w:lineRule="auto"/>
        <w:ind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 «Развитие образования» на 2013 — 2020 годы</w:t>
      </w:r>
      <w:r w:rsidRPr="00572B75">
        <w:rPr>
          <w:rFonts w:ascii="Times New Roman" w:eastAsia="Times New Roman" w:hAnsi="Times New Roman" w:cs="Times New Roman"/>
          <w:sz w:val="20"/>
          <w:szCs w:val="20"/>
          <w:lang w:eastAsia="ru-RU"/>
        </w:rPr>
        <w:t xml:space="preserve"> - утверждена постановлением Правительства Российской Федерации от 15 апреля 2014 г. № 295. В рамках программы реализуется национальный проект «Образование», одна  из целей которого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0B0657D" w14:textId="77777777" w:rsidR="00572B75" w:rsidRPr="00572B75" w:rsidRDefault="00572B75" w:rsidP="00572B75">
      <w:pPr>
        <w:spacing w:after="0" w:line="240" w:lineRule="auto"/>
        <w:ind w:firstLine="709"/>
        <w:contextualSpacing/>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b/>
          <w:sz w:val="20"/>
          <w:szCs w:val="20"/>
          <w:lang w:eastAsia="ru-RU"/>
        </w:rPr>
        <w:t>- «Реализация государственной национальной политики»</w:t>
      </w:r>
      <w:r w:rsidRPr="00572B75">
        <w:rPr>
          <w:rFonts w:ascii="Times New Roman" w:eastAsia="Times New Roman" w:hAnsi="Times New Roman" w:cs="Times New Roman"/>
          <w:sz w:val="20"/>
          <w:szCs w:val="20"/>
          <w:lang w:eastAsia="ru-RU"/>
        </w:rPr>
        <w:t xml:space="preserve"> утверждена постановлением Правительства Российской Федерации от 29 декабря 2016 г. № 1532.</w:t>
      </w:r>
    </w:p>
    <w:p w14:paraId="2A323218" w14:textId="77777777" w:rsidR="00572B75" w:rsidRPr="00572B75" w:rsidRDefault="00572B75" w:rsidP="00572B75">
      <w:pPr>
        <w:spacing w:after="0" w:line="240" w:lineRule="auto"/>
        <w:ind w:firstLine="709"/>
        <w:contextualSpacing/>
        <w:jc w:val="both"/>
        <w:rPr>
          <w:rFonts w:ascii="Times New Roman" w:eastAsia="Times New Roman" w:hAnsi="Times New Roman" w:cs="Times New Roman"/>
          <w:sz w:val="20"/>
          <w:szCs w:val="20"/>
          <w:lang w:eastAsia="ru-RU"/>
        </w:rPr>
      </w:pPr>
    </w:p>
    <w:p w14:paraId="62B899B5" w14:textId="77777777" w:rsidR="00572B75" w:rsidRPr="00572B75" w:rsidRDefault="00572B75" w:rsidP="00572B75">
      <w:pPr>
        <w:numPr>
          <w:ilvl w:val="0"/>
          <w:numId w:val="7"/>
        </w:numPr>
        <w:tabs>
          <w:tab w:val="left" w:pos="0"/>
        </w:tabs>
        <w:spacing w:after="0" w:line="240" w:lineRule="auto"/>
        <w:contextualSpacing/>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Приказы  и распоряжения Министерства просвещения РФ.</w:t>
      </w:r>
    </w:p>
    <w:p w14:paraId="5EEDB089" w14:textId="77777777" w:rsidR="00572B75" w:rsidRPr="00572B75" w:rsidRDefault="00572B75" w:rsidP="00572B75">
      <w:pPr>
        <w:spacing w:after="0" w:line="240" w:lineRule="auto"/>
        <w:ind w:firstLine="709"/>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t xml:space="preserve">- </w:t>
      </w:r>
      <w:r w:rsidRPr="00572B75">
        <w:rPr>
          <w:rFonts w:ascii="Times New Roman" w:eastAsia="Times New Roman" w:hAnsi="Times New Roman" w:cs="Times New Roman"/>
          <w:sz w:val="20"/>
          <w:szCs w:val="20"/>
          <w:lang w:eastAsia="ru-RU"/>
        </w:rPr>
        <w:t>в федеральные государственные образовательные стандарты (далее – ФГОС) общего</w:t>
      </w:r>
      <w:r w:rsidRPr="00572B75">
        <w:rPr>
          <w:rFonts w:ascii="Times New Roman" w:eastAsia="Times New Roman" w:hAnsi="Times New Roman" w:cs="Times New Roman"/>
          <w:color w:val="333333"/>
          <w:sz w:val="20"/>
          <w:szCs w:val="20"/>
          <w:lang w:eastAsia="ru-RU"/>
        </w:rPr>
        <w:t xml:space="preserve"> образования были внесены изменения, предусматривающие 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  и изданы приказы Министерства образования и науки Российской Федерации  от 31 декабря 2015 г.:</w:t>
      </w:r>
    </w:p>
    <w:p w14:paraId="5F9A544E" w14:textId="77777777" w:rsidR="00572B75" w:rsidRPr="00572B75" w:rsidRDefault="00572B75" w:rsidP="00572B7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t>№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14:paraId="3EA11AB0" w14:textId="77777777" w:rsidR="00572B75" w:rsidRPr="00572B75" w:rsidRDefault="00572B75" w:rsidP="00572B7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t>№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14:paraId="4589B06C" w14:textId="77777777" w:rsidR="00572B75" w:rsidRPr="00572B75" w:rsidRDefault="00572B75" w:rsidP="00572B75">
      <w:pPr>
        <w:numPr>
          <w:ilvl w:val="0"/>
          <w:numId w:val="5"/>
        </w:numPr>
        <w:tabs>
          <w:tab w:val="left" w:pos="993"/>
        </w:tabs>
        <w:spacing w:after="0" w:line="240" w:lineRule="auto"/>
        <w:ind w:left="0" w:firstLine="709"/>
        <w:contextualSpacing/>
        <w:jc w:val="both"/>
        <w:rPr>
          <w:rFonts w:ascii="Times New Roman" w:eastAsia="Times New Roman" w:hAnsi="Times New Roman" w:cs="Times New Roman"/>
          <w:color w:val="333333"/>
          <w:sz w:val="20"/>
          <w:szCs w:val="20"/>
          <w:lang w:eastAsia="ru-RU"/>
        </w:rPr>
      </w:pPr>
      <w:r w:rsidRPr="00572B75">
        <w:rPr>
          <w:rFonts w:ascii="Times New Roman" w:eastAsia="Times New Roman" w:hAnsi="Times New Roman" w:cs="Times New Roman"/>
          <w:color w:val="333333"/>
          <w:sz w:val="20"/>
          <w:szCs w:val="20"/>
          <w:lang w:eastAsia="ru-RU"/>
        </w:rPr>
        <w:t xml:space="preserve">№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14:paraId="4E41FAF2"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В связи с включением предметных областей «Родной язык и литературное чтение на родном языке» и «Родной язык и родная литература» в основную часть учебного плана и необходимостью разработки образовательными организациями рабочих программ по учебным предметам «Родной язык», «Литературное чтение на родном языке», «Родная литература» в соответствии с ФГОС и на основе ПООП, требуется разработать сами ПООП по каждому из языков народов Российской Федерации, запрос на изучение которых поступил в образовательные организации по заявлениям родителей или законных представителей несовершеннолетних обучающихся.</w:t>
      </w:r>
    </w:p>
    <w:p w14:paraId="5444FC57"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 распоряжение Министерства просвещения России от 16 мая 2019 г. № Р-60 «Об утверждении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w:t>
      </w:r>
    </w:p>
    <w:p w14:paraId="75917B0E"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приказ от 18 апреля 2019 г. № 43 «Об утверждении детального плана-графика реализации Государственной программы Российской Федерации «Реализация государственной национальной политики»« на 2019 г. и на плановый период 2020 и 2021 гг.</w:t>
      </w:r>
    </w:p>
    <w:p w14:paraId="692AC60A"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 приказ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 Одной из задач Концепции преподавания родных языков является внедрение информационных и коммуникационных технологий, общедоступных информационных ресурсов </w:t>
      </w:r>
      <w:r w:rsidRPr="00572B75">
        <w:rPr>
          <w:rFonts w:ascii="Times New Roman" w:eastAsia="Times New Roman" w:hAnsi="Times New Roman" w:cs="Times New Roman"/>
          <w:sz w:val="20"/>
          <w:szCs w:val="20"/>
          <w:lang w:eastAsia="ru-RU"/>
        </w:rPr>
        <w:lastRenderedPageBreak/>
        <w:t xml:space="preserve">(справочно-информационного, культурно-просветительского, научного, научно-популярного, учебно-методического характера) на языках народов России, создание электронного банка материалов по вопросам изучения родных языков народов Российской Федерации и обучения на родных языках народов Российской Федерации.  </w:t>
      </w:r>
    </w:p>
    <w:p w14:paraId="28FC5483"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 распоряжение от 16.05.2019 № Р-60 «Об утверждении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Поддержка и развитие родных языков народов России является составным элементом одной из задач ведомственной целевой программы, реализуемой в рамках направления (подпрограммы) «Совершенствование управления системой образования» государственной программы «Развитие образования».  </w:t>
      </w:r>
    </w:p>
    <w:p w14:paraId="7342E820" w14:textId="77777777" w:rsidR="00572B75" w:rsidRPr="00572B75" w:rsidRDefault="00572B75" w:rsidP="00572B75">
      <w:pPr>
        <w:keepNext/>
        <w:keepLines/>
        <w:spacing w:before="480" w:after="0" w:line="240" w:lineRule="auto"/>
        <w:jc w:val="both"/>
        <w:outlineLvl w:val="0"/>
        <w:rPr>
          <w:rFonts w:ascii="Times New Roman" w:eastAsia="Times New Roman" w:hAnsi="Times New Roman" w:cs="Times New Roman"/>
          <w:b/>
          <w:bCs/>
          <w:color w:val="2F5496" w:themeColor="accent1" w:themeShade="BF"/>
          <w:sz w:val="20"/>
          <w:szCs w:val="20"/>
          <w:lang w:eastAsia="ru-RU"/>
        </w:rPr>
      </w:pPr>
      <w:bookmarkStart w:id="2" w:name="_Toc46824084"/>
      <w:r w:rsidRPr="00572B75">
        <w:rPr>
          <w:rFonts w:ascii="Times New Roman" w:eastAsia="Times New Roman" w:hAnsi="Times New Roman" w:cs="Times New Roman"/>
          <w:b/>
          <w:bCs/>
          <w:color w:val="2F5496" w:themeColor="accent1" w:themeShade="BF"/>
          <w:sz w:val="20"/>
          <w:szCs w:val="20"/>
          <w:lang w:eastAsia="ru-RU"/>
        </w:rPr>
        <w:t>Деятельность федеральных организаций по поддержке и развитию языков народов Российской Федерации</w:t>
      </w:r>
      <w:bookmarkEnd w:id="2"/>
    </w:p>
    <w:p w14:paraId="68CFF8DA" w14:textId="77777777" w:rsidR="00572B75" w:rsidRPr="00572B75" w:rsidRDefault="00572B75" w:rsidP="00572B75">
      <w:pPr>
        <w:tabs>
          <w:tab w:val="left" w:pos="993"/>
        </w:tabs>
        <w:spacing w:after="0" w:line="240" w:lineRule="auto"/>
        <w:jc w:val="both"/>
        <w:rPr>
          <w:rFonts w:ascii="Times New Roman" w:eastAsia="Times New Roman" w:hAnsi="Times New Roman" w:cs="Times New Roman"/>
          <w:sz w:val="20"/>
          <w:szCs w:val="20"/>
          <w:lang w:eastAsia="ru-RU"/>
        </w:rPr>
      </w:pPr>
    </w:p>
    <w:p w14:paraId="0D8AAC53"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В целях создания условий для сохранения и изучения родных языков народов Российской Федерации, являющихся национальным достоянием и историко-культурным наследием Российского государства 21 февраля 2019 года официально учрежден </w:t>
      </w:r>
      <w:r w:rsidRPr="00572B75">
        <w:rPr>
          <w:rFonts w:ascii="Times New Roman" w:eastAsia="Times New Roman" w:hAnsi="Times New Roman" w:cs="Times New Roman"/>
          <w:b/>
          <w:sz w:val="20"/>
          <w:szCs w:val="20"/>
          <w:lang w:eastAsia="ru-RU"/>
        </w:rPr>
        <w:t>Фонд сохранения и изучения родных языков народов Российской Федерации.</w:t>
      </w:r>
      <w:r w:rsidRPr="00572B75">
        <w:rPr>
          <w:rFonts w:ascii="Times New Roman" w:eastAsia="Times New Roman" w:hAnsi="Times New Roman" w:cs="Times New Roman"/>
          <w:sz w:val="20"/>
          <w:szCs w:val="20"/>
          <w:lang w:eastAsia="ru-RU"/>
        </w:rPr>
        <w:t xml:space="preserve"> Учредителями Фонда являются Министерство просвещения Российской Федерации и Федеральное агентство по делам национальностей.</w:t>
      </w:r>
    </w:p>
    <w:p w14:paraId="1C019990"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Фонд был создан в год, объявленный ООН Международным годом языков коренных народов, и в Международный день родного языка, отмечаемый ежегодно 21 февраля. В задачи Фонда входят поддержка изучения родных языков на всей территории страны, создание учебников и словарей, содействие в подготовке преподавателей. Официальный сайт -  </w:t>
      </w:r>
      <w:hyperlink r:id="rId7" w:history="1">
        <w:r w:rsidRPr="00572B75">
          <w:rPr>
            <w:rFonts w:ascii="Times New Roman" w:eastAsia="Times New Roman" w:hAnsi="Times New Roman" w:cs="Times New Roman"/>
            <w:color w:val="0000FF"/>
            <w:sz w:val="20"/>
            <w:szCs w:val="20"/>
            <w:u w:val="single"/>
            <w:lang w:eastAsia="ru-RU"/>
          </w:rPr>
          <w:t>https://родныеязыки.рф</w:t>
        </w:r>
      </w:hyperlink>
      <w:r w:rsidRPr="00572B75">
        <w:rPr>
          <w:rFonts w:ascii="Times New Roman" w:eastAsia="Times New Roman" w:hAnsi="Times New Roman" w:cs="Times New Roman"/>
          <w:sz w:val="20"/>
          <w:szCs w:val="20"/>
          <w:lang w:eastAsia="ru-RU"/>
        </w:rPr>
        <w:t>.</w:t>
      </w:r>
    </w:p>
    <w:p w14:paraId="046CDFA4"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В целях реализации системы государственных подходов к решению основных проблем преподавания родных языков народов Российской Федерации в феврале 2019 г. на базе ФГАОУ ДПО «Центр реализации государственной образовательной политики и информационных технологий» был учрежден </w:t>
      </w:r>
      <w:r w:rsidRPr="00572B75">
        <w:rPr>
          <w:rFonts w:ascii="Times New Roman" w:eastAsia="Times New Roman" w:hAnsi="Times New Roman" w:cs="Times New Roman"/>
          <w:b/>
          <w:sz w:val="20"/>
          <w:szCs w:val="20"/>
          <w:lang w:eastAsia="ru-RU"/>
        </w:rPr>
        <w:t>Институт развития родных языков народов Российской Федерации</w:t>
      </w:r>
      <w:r w:rsidRPr="00572B75">
        <w:rPr>
          <w:rFonts w:ascii="Times New Roman" w:eastAsia="Times New Roman" w:hAnsi="Times New Roman" w:cs="Times New Roman"/>
          <w:sz w:val="20"/>
          <w:szCs w:val="20"/>
          <w:lang w:eastAsia="ru-RU"/>
        </w:rPr>
        <w:t xml:space="preserve">, одной из задач которого является организация экспертизы и проведение анализа ПООП предметных областей «Родной язык и литературное чтение на родном языке» и «Родной язык и родная литература». </w:t>
      </w:r>
    </w:p>
    <w:p w14:paraId="5FCC3E23"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Согласно федеральному мониторингу, проведенному Институтом развития родных языков народов Российской Федерации с 16 июля по 12 августа 2019 г. в рамках исполнения поручения Президента Российской Федерации, реализация образовательных программ в субъектах Российской Федерации в 2018-2019 учебном году осуществлялась по 76 родным языкам из числа языков народов России.</w:t>
      </w:r>
    </w:p>
    <w:p w14:paraId="3978C152"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 состоянию на 27 февраля 2020 г. в Реестр примерных основных образовательных программ (далее - Реестр) включен:</w:t>
      </w:r>
    </w:p>
    <w:p w14:paraId="689D4340" w14:textId="77777777" w:rsidR="00572B75" w:rsidRPr="00572B75" w:rsidRDefault="00572B75" w:rsidP="00572B75">
      <w:pPr>
        <w:pStyle w:val="a3"/>
        <w:numPr>
          <w:ilvl w:val="0"/>
          <w:numId w:val="8"/>
        </w:numPr>
        <w:spacing w:after="0" w:line="240" w:lineRule="auto"/>
        <w:ind w:left="0" w:firstLine="426"/>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полный комплект ПООП (родной язык и родная литература для всех уровней образования) по семи языкам (башкирскому, карачаево-балкарскому, крымско-татарскому, татарскому, украинскому, хакасскому, чеченскому);</w:t>
      </w:r>
    </w:p>
    <w:p w14:paraId="7429CDA1" w14:textId="77777777" w:rsidR="00572B75" w:rsidRPr="00572B75" w:rsidRDefault="00572B75" w:rsidP="00572B75">
      <w:pPr>
        <w:pStyle w:val="a3"/>
        <w:numPr>
          <w:ilvl w:val="0"/>
          <w:numId w:val="8"/>
        </w:numPr>
        <w:spacing w:after="0" w:line="240" w:lineRule="auto"/>
        <w:ind w:left="0" w:firstLine="426"/>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комплект ПООП по родному языку и родной литературе для начального и основного общего образования по пяти языкам (алтайскому, кабардино-черкесскому, казахскому, удмуртскому, якутскому);</w:t>
      </w:r>
    </w:p>
    <w:p w14:paraId="02C2A276" w14:textId="77777777" w:rsidR="00572B75" w:rsidRPr="00572B75" w:rsidRDefault="00572B75" w:rsidP="00572B75">
      <w:pPr>
        <w:pStyle w:val="a3"/>
        <w:numPr>
          <w:ilvl w:val="0"/>
          <w:numId w:val="8"/>
        </w:numPr>
        <w:spacing w:after="0" w:line="240" w:lineRule="auto"/>
        <w:ind w:left="0" w:firstLine="426"/>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полный комплект ПООП только по родному языку по трем языкам (вепсскому, карельскому, финскому);</w:t>
      </w:r>
    </w:p>
    <w:p w14:paraId="7FDF3DD7" w14:textId="77777777" w:rsidR="00572B75" w:rsidRPr="00572B75" w:rsidRDefault="00572B75" w:rsidP="00572B75">
      <w:pPr>
        <w:pStyle w:val="a3"/>
        <w:numPr>
          <w:ilvl w:val="0"/>
          <w:numId w:val="8"/>
        </w:numPr>
        <w:spacing w:after="0" w:line="240" w:lineRule="auto"/>
        <w:ind w:left="0" w:firstLine="426"/>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комплект ПООП только по родному языку для начального и основного общего образования по трем языкам (коми, русскому, чувашскому);</w:t>
      </w:r>
    </w:p>
    <w:p w14:paraId="32544B0F" w14:textId="77777777" w:rsidR="00572B75" w:rsidRPr="00572B75" w:rsidRDefault="00572B75" w:rsidP="00572B75">
      <w:pPr>
        <w:pStyle w:val="a3"/>
        <w:numPr>
          <w:ilvl w:val="0"/>
          <w:numId w:val="8"/>
        </w:numPr>
        <w:spacing w:after="0" w:line="240" w:lineRule="auto"/>
        <w:ind w:left="0" w:firstLine="426"/>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комплект ПООП для начального уровня образования по двум языкам (мокшанский, эрзянский). </w:t>
      </w:r>
    </w:p>
    <w:p w14:paraId="66D042DB"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По 55 языкам ПООП не разработаны или находятся на стадии экспертизы.</w:t>
      </w:r>
    </w:p>
    <w:p w14:paraId="5EA1C58A"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Разработанные проекты ПООП после проведения анализа, экспертизы и рассмотрения на заседании федерального учебно-методического объединения по общему образованию при получении одобрения программы размещаются на сайте www.fgosreestr.ru для использования образовательными организациями при разработке рабочих программ.</w:t>
      </w:r>
    </w:p>
    <w:p w14:paraId="7F24343E"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В настоящий момент одной из главных задач Министерства просвещения Российской Федерации является организация разработки ПООП - с последующим их включением в Реестр.</w:t>
      </w:r>
    </w:p>
    <w:p w14:paraId="2AF52B0E"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В 2019 г. для проведения анализа и организации экспертизы в Институт развития родных языков народов Российской Федерации поступили проекты 57 программ по 18 языкам народов Российской Федерации. Его специалисты, а также квалифицированные эксперты (ученые, преподаватели высших учебных заведений и школьные учителя) высказали замечания к качеству программ, среди которых можно назвать структурно-содержательное несоответствие, несогласованность разных разделов программ, нарушение принципов последовательности, системности и преемственности, некорректное использование лингвистической терминологии, плагиат. В связи с этим проекты отдельных ПООП были отправлены на доработку.</w:t>
      </w:r>
    </w:p>
    <w:p w14:paraId="1A818DBB"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lastRenderedPageBreak/>
        <w:t xml:space="preserve">В январе 2020 года на заседании Совета по межнациональным отношениям министр просвещения О. Ю. Васильева доложила, что по результатам мониторинга на сегодняшний день учителей, которые преподают родной язык, явно в стране недостаточно. Педагогов начального общего образования в области преподавания родных языков готовят регионы, и, конечно, это во многом зависит от подхода именно регионов к региональной политике. В настоящее время только 24 образовательных организации среднего профессионального образования, педагогические колледжи в 15 субъектах РФ осуществляют подготовку педагогов на 29 языках. По словам министра образования этого явно недостаточно. </w:t>
      </w:r>
    </w:p>
    <w:p w14:paraId="77270A02"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Президент РФ В.В. Путин дал поручения касающиеся поддержки изучения народами Севера, Сибири и Дальнего Востока их родных языков, согласно которых необходимо проанализировать практику изучения языков коренных малочисленных народов в качестве родного языка, затем подсчитать необходимое количество соответствующих педагогов, после этого обеспечить дополнительную подготовку преподавателей.</w:t>
      </w:r>
    </w:p>
    <w:p w14:paraId="2FB7EF14"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3E5BB1F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Изучение родных языков народов России – один из ключевых элементов формирования гражданской идентичности. Родной язык является хранилищем культурной памяти народа, основой его национальной самоидентификации и достоянием мировой цивилизации. </w:t>
      </w:r>
    </w:p>
    <w:p w14:paraId="5EC68F6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целях выявления и популяризации лучших педагогических практик по преподаванию родных языков народов России, вовлечения практикующих педагогических работников и других специалистов в решение актуальных задач по преподаванию родных языков Министерством просвещения РФ проводится </w:t>
      </w:r>
      <w:r w:rsidRPr="00572B75">
        <w:rPr>
          <w:rFonts w:ascii="Times New Roman" w:hAnsi="Times New Roman" w:cs="Times New Roman"/>
          <w:b/>
          <w:sz w:val="20"/>
          <w:szCs w:val="20"/>
        </w:rPr>
        <w:t>Конкурс лучших педагогических практик преподавания родных языков народов России</w:t>
      </w:r>
      <w:r w:rsidRPr="00572B75">
        <w:rPr>
          <w:rFonts w:ascii="Times New Roman" w:hAnsi="Times New Roman" w:cs="Times New Roman"/>
          <w:sz w:val="20"/>
          <w:szCs w:val="20"/>
        </w:rPr>
        <w:t>.</w:t>
      </w:r>
    </w:p>
    <w:p w14:paraId="0277E08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Педагогам предоставляется возможность продемонстрировать свой опыт, учебно-методические идеи, направленные на сохранение и развитие родных языков, популяризацию ценностей традиционной народной культуры в масштабе, выходящем за рамки отдельного субъекта Российской Федерации;  содействие профессиональному развитию, росту педагогов, повышению их общественного и профессионального статуса; пополнение банка методических идей конкурсными работами и распространение лучших образцов образовательной деятельности по проектированию и реализации подходов к обучению детей родному языку; поддержка и поощрение талантливых педагогов, обучающих детей родному языку.</w:t>
      </w:r>
    </w:p>
    <w:p w14:paraId="4BEE1FF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Конкурс проводится в рамках реализации проекта «Создание и обеспечение функционирования единого банка педагогических практик преподавания родных языков народов России» по следующим номинациям:</w:t>
      </w:r>
    </w:p>
    <w:p w14:paraId="094C4C87" w14:textId="77777777" w:rsidR="00572B75" w:rsidRPr="00572B75" w:rsidRDefault="00572B75" w:rsidP="00572B75">
      <w:pPr>
        <w:numPr>
          <w:ilvl w:val="0"/>
          <w:numId w:val="1"/>
        </w:numPr>
        <w:tabs>
          <w:tab w:val="left" w:pos="851"/>
        </w:tabs>
        <w:spacing w:after="0" w:line="240" w:lineRule="auto"/>
        <w:ind w:left="0" w:firstLine="709"/>
        <w:contextualSpacing/>
        <w:jc w:val="both"/>
        <w:rPr>
          <w:rFonts w:ascii="Times New Roman" w:hAnsi="Times New Roman" w:cs="Times New Roman"/>
          <w:sz w:val="20"/>
          <w:szCs w:val="20"/>
        </w:rPr>
      </w:pPr>
      <w:r w:rsidRPr="00572B75">
        <w:rPr>
          <w:rFonts w:ascii="Times New Roman" w:hAnsi="Times New Roman" w:cs="Times New Roman"/>
          <w:sz w:val="20"/>
          <w:szCs w:val="20"/>
        </w:rPr>
        <w:t>«Лучшая методика и практика обучения родному языку»;</w:t>
      </w:r>
    </w:p>
    <w:p w14:paraId="4F2097B5" w14:textId="77777777" w:rsidR="00572B75" w:rsidRPr="00572B75" w:rsidRDefault="00572B75" w:rsidP="00572B75">
      <w:pPr>
        <w:numPr>
          <w:ilvl w:val="0"/>
          <w:numId w:val="1"/>
        </w:numPr>
        <w:tabs>
          <w:tab w:val="left" w:pos="851"/>
        </w:tabs>
        <w:spacing w:after="0" w:line="240" w:lineRule="auto"/>
        <w:ind w:left="0" w:firstLine="709"/>
        <w:contextualSpacing/>
        <w:jc w:val="both"/>
        <w:rPr>
          <w:rFonts w:ascii="Times New Roman" w:hAnsi="Times New Roman" w:cs="Times New Roman"/>
          <w:sz w:val="20"/>
          <w:szCs w:val="20"/>
        </w:rPr>
      </w:pPr>
      <w:r w:rsidRPr="00572B75">
        <w:rPr>
          <w:rFonts w:ascii="Times New Roman" w:hAnsi="Times New Roman" w:cs="Times New Roman"/>
          <w:sz w:val="20"/>
          <w:szCs w:val="20"/>
        </w:rPr>
        <w:t>«Лучшая практика внеурочной деятельности по родному языку»;</w:t>
      </w:r>
    </w:p>
    <w:p w14:paraId="3068CB3A" w14:textId="77777777" w:rsidR="00572B75" w:rsidRPr="00572B75" w:rsidRDefault="00572B75" w:rsidP="00572B75">
      <w:pPr>
        <w:numPr>
          <w:ilvl w:val="0"/>
          <w:numId w:val="1"/>
        </w:numPr>
        <w:tabs>
          <w:tab w:val="left" w:pos="851"/>
        </w:tabs>
        <w:spacing w:after="0" w:line="240" w:lineRule="auto"/>
        <w:ind w:left="0" w:firstLine="709"/>
        <w:contextualSpacing/>
        <w:jc w:val="both"/>
        <w:rPr>
          <w:rFonts w:ascii="Times New Roman" w:hAnsi="Times New Roman" w:cs="Times New Roman"/>
          <w:sz w:val="20"/>
          <w:szCs w:val="20"/>
        </w:rPr>
      </w:pPr>
      <w:r w:rsidRPr="00572B75">
        <w:rPr>
          <w:rFonts w:ascii="Times New Roman" w:hAnsi="Times New Roman" w:cs="Times New Roman"/>
          <w:sz w:val="20"/>
          <w:szCs w:val="20"/>
        </w:rPr>
        <w:t>«Лучшая практика использования цифровых ресурсов в обучении родному языку».</w:t>
      </w:r>
    </w:p>
    <w:p w14:paraId="1D2AF835" w14:textId="061FC1B7" w:rsidR="00E5727B"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Организаторами Конкурса являются Министерство просвещения Российской Федерации и Общество с ограниченной ответственностью «Альмира» Информация о конкурсе размещается в информационно-коммуникационной сети Интернет на сайте </w:t>
      </w:r>
      <w:hyperlink r:id="rId8" w:history="1">
        <w:r w:rsidRPr="00572B75">
          <w:rPr>
            <w:rFonts w:ascii="Times New Roman" w:hAnsi="Times New Roman" w:cs="Times New Roman"/>
            <w:color w:val="0000FF"/>
            <w:sz w:val="20"/>
            <w:szCs w:val="20"/>
            <w:u w:val="single"/>
          </w:rPr>
          <w:t>http://банкпрактик.рф</w:t>
        </w:r>
      </w:hyperlink>
      <w:r w:rsidRPr="00572B75">
        <w:rPr>
          <w:rFonts w:ascii="Times New Roman" w:hAnsi="Times New Roman" w:cs="Times New Roman"/>
          <w:sz w:val="20"/>
          <w:szCs w:val="20"/>
        </w:rPr>
        <w:t xml:space="preserve">.  </w:t>
      </w:r>
    </w:p>
    <w:p w14:paraId="0B574880" w14:textId="6343C654"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br w:type="page"/>
      </w:r>
    </w:p>
    <w:p w14:paraId="61BCF052" w14:textId="77777777" w:rsidR="00572B75" w:rsidRPr="00572B75" w:rsidRDefault="00572B75" w:rsidP="00572B75">
      <w:pPr>
        <w:pStyle w:val="1"/>
        <w:spacing w:line="240" w:lineRule="auto"/>
        <w:jc w:val="both"/>
        <w:rPr>
          <w:rFonts w:ascii="Times New Roman" w:eastAsia="Times New Roman" w:hAnsi="Times New Roman" w:cs="Times New Roman"/>
          <w:sz w:val="20"/>
          <w:szCs w:val="20"/>
          <w:lang w:eastAsia="ru-RU"/>
        </w:rPr>
      </w:pPr>
      <w:bookmarkStart w:id="3" w:name="_Toc46824086"/>
      <w:r w:rsidRPr="00572B75">
        <w:rPr>
          <w:rFonts w:ascii="Times New Roman" w:eastAsia="Times New Roman" w:hAnsi="Times New Roman" w:cs="Times New Roman"/>
          <w:sz w:val="20"/>
          <w:szCs w:val="20"/>
          <w:lang w:eastAsia="ru-RU"/>
        </w:rPr>
        <w:lastRenderedPageBreak/>
        <w:t>Сибирский федеральный округ</w:t>
      </w:r>
      <w:bookmarkEnd w:id="3"/>
      <w:r w:rsidRPr="00572B75">
        <w:rPr>
          <w:rFonts w:ascii="Times New Roman" w:eastAsia="Times New Roman" w:hAnsi="Times New Roman" w:cs="Times New Roman"/>
          <w:sz w:val="20"/>
          <w:szCs w:val="20"/>
          <w:lang w:eastAsia="ru-RU"/>
        </w:rPr>
        <w:t xml:space="preserve"> </w:t>
      </w:r>
    </w:p>
    <w:p w14:paraId="285C5414"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p>
    <w:p w14:paraId="79125862"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 xml:space="preserve">Сибирский федеральный округ (СФО)  имеет в своём составе 10 субъектов РФ, среди которых: </w:t>
      </w:r>
      <w:r w:rsidRPr="00572B75">
        <w:rPr>
          <w:rFonts w:ascii="Times New Roman" w:eastAsia="Times New Roman" w:hAnsi="Times New Roman" w:cs="Times New Roman"/>
          <w:b/>
          <w:sz w:val="20"/>
          <w:szCs w:val="20"/>
          <w:lang w:eastAsia="ru-RU"/>
        </w:rPr>
        <w:t>3 республики</w:t>
      </w:r>
      <w:r w:rsidRPr="00572B75">
        <w:rPr>
          <w:rFonts w:ascii="Times New Roman" w:eastAsia="Times New Roman" w:hAnsi="Times New Roman" w:cs="Times New Roman"/>
          <w:sz w:val="20"/>
          <w:szCs w:val="20"/>
          <w:lang w:eastAsia="ru-RU"/>
        </w:rPr>
        <w:t xml:space="preserve">: Алтай, Тыва, Хакассия;  </w:t>
      </w:r>
      <w:r w:rsidRPr="00572B75">
        <w:rPr>
          <w:rFonts w:ascii="Times New Roman" w:eastAsia="Times New Roman" w:hAnsi="Times New Roman" w:cs="Times New Roman"/>
          <w:b/>
          <w:sz w:val="20"/>
          <w:szCs w:val="20"/>
          <w:lang w:eastAsia="ru-RU"/>
        </w:rPr>
        <w:t>5 областей</w:t>
      </w:r>
      <w:r w:rsidRPr="00572B75">
        <w:rPr>
          <w:rFonts w:ascii="Times New Roman" w:eastAsia="Times New Roman" w:hAnsi="Times New Roman" w:cs="Times New Roman"/>
          <w:sz w:val="20"/>
          <w:szCs w:val="20"/>
          <w:lang w:eastAsia="ru-RU"/>
        </w:rPr>
        <w:t xml:space="preserve">: Иркутская, Кемеровская, Новосибирская, Омская, Томская; </w:t>
      </w:r>
      <w:r w:rsidRPr="00572B75">
        <w:rPr>
          <w:rFonts w:ascii="Times New Roman" w:eastAsia="Times New Roman" w:hAnsi="Times New Roman" w:cs="Times New Roman"/>
          <w:b/>
          <w:sz w:val="20"/>
          <w:szCs w:val="20"/>
          <w:lang w:eastAsia="ru-RU"/>
        </w:rPr>
        <w:t>2 края</w:t>
      </w:r>
      <w:r w:rsidRPr="00572B75">
        <w:rPr>
          <w:rFonts w:ascii="Times New Roman" w:eastAsia="Times New Roman" w:hAnsi="Times New Roman" w:cs="Times New Roman"/>
          <w:sz w:val="20"/>
          <w:szCs w:val="20"/>
          <w:lang w:eastAsia="ru-RU"/>
        </w:rPr>
        <w:t xml:space="preserve">: Алтайский и Красноярский. </w:t>
      </w:r>
    </w:p>
    <w:p w14:paraId="4FD58EA1"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Согласно Всероссийской переписи населения 2010 года  национальный состав населения в основном состоит из граждан русской национальности (85,91). Численность остальных народов, проживающих на территории СФО, в процентном соотношении представлена на рис.1 .</w:t>
      </w:r>
    </w:p>
    <w:p w14:paraId="4ECD8709"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noProof/>
          <w:sz w:val="20"/>
          <w:szCs w:val="20"/>
          <w:lang w:eastAsia="ru-RU"/>
        </w:rPr>
        <w:drawing>
          <wp:inline distT="0" distB="0" distL="0" distR="0" wp14:anchorId="28CF6E65" wp14:editId="38CAD1B6">
            <wp:extent cx="4819650" cy="508158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C24839"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Рис.1. Численность народов СФО (кроме русских).</w:t>
      </w:r>
    </w:p>
    <w:p w14:paraId="61599862"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p>
    <w:p w14:paraId="4537D419"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Среди населения (рис.1), составляющего в общей сложности 11,18 от жителей СФО, есть как коренные  жители, так и те, кто по разным причинам выбрал данную территорию для постоянного проживания.</w:t>
      </w:r>
    </w:p>
    <w:p w14:paraId="09D09D86"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На территории СФО компактно проживают 18 малочисленных народов Севера, общей численностью 53,9 тыс. человек (21,8 от численности коренных малочисленных народов Севера, Сибири и Дальнего Востока в Российской Федерации). Удельный вес населения территорий, входящих в перечень мест традиционного проживания коренных малочисленных народов, составлял в среднем по округу по данным переписи 2010 г. 7,1 от общей численности населения. При этом для Республики Алтай этот показатель был равен 27,9, Кемеровской области – 21,4, Томской области – 15,7. Удельный вес численности КМНС в общей численности населения территорий, входящих в перечень мест традиционного проживания КМН составлял в среднем по округу 5,2. При этом для Республики Тыва этот показатель был на уровне 25,0, Красноярского края – 20,0, Республики Хакасия и Забайкальского края - соответственно 19,0 и 18,1 .</w:t>
      </w:r>
      <w:r w:rsidRPr="00572B75">
        <w:rPr>
          <w:rStyle w:val="a6"/>
          <w:rFonts w:ascii="Times New Roman" w:eastAsia="Times New Roman" w:hAnsi="Times New Roman" w:cs="Times New Roman"/>
          <w:sz w:val="20"/>
          <w:szCs w:val="20"/>
          <w:lang w:eastAsia="ru-RU"/>
        </w:rPr>
        <w:footnoteReference w:id="4"/>
      </w:r>
      <w:r w:rsidRPr="00572B75">
        <w:rPr>
          <w:rFonts w:ascii="Times New Roman" w:eastAsia="Times New Roman" w:hAnsi="Times New Roman" w:cs="Times New Roman"/>
          <w:sz w:val="20"/>
          <w:szCs w:val="20"/>
          <w:lang w:eastAsia="ru-RU"/>
        </w:rPr>
        <w:t xml:space="preserve"> </w:t>
      </w:r>
    </w:p>
    <w:p w14:paraId="2337DA60" w14:textId="77777777" w:rsidR="00572B75" w:rsidRPr="00572B75" w:rsidRDefault="00572B75" w:rsidP="00572B75">
      <w:pPr>
        <w:spacing w:after="0" w:line="240" w:lineRule="auto"/>
        <w:ind w:firstLine="709"/>
        <w:jc w:val="both"/>
        <w:rPr>
          <w:rFonts w:ascii="Times New Roman" w:eastAsia="Times New Roman" w:hAnsi="Times New Roman" w:cs="Times New Roman"/>
          <w:sz w:val="20"/>
          <w:szCs w:val="20"/>
          <w:lang w:eastAsia="ru-RU"/>
        </w:rPr>
      </w:pPr>
    </w:p>
    <w:p w14:paraId="30C14D4C"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4" w:name="_Toc46824087"/>
      <w:r w:rsidRPr="00572B75">
        <w:rPr>
          <w:rFonts w:ascii="Times New Roman" w:hAnsi="Times New Roman" w:cs="Times New Roman"/>
          <w:sz w:val="20"/>
          <w:szCs w:val="20"/>
        </w:rPr>
        <w:t>Республика Алтай</w:t>
      </w:r>
      <w:bookmarkEnd w:id="4"/>
    </w:p>
    <w:p w14:paraId="02BF2DD6"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7B4E1A5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Численность населения составляет  </w:t>
      </w:r>
      <w:r w:rsidRPr="00572B75">
        <w:rPr>
          <w:rFonts w:ascii="Times New Roman" w:hAnsi="Times New Roman" w:cs="Times New Roman"/>
          <w:bCs/>
          <w:color w:val="202122"/>
          <w:sz w:val="20"/>
          <w:szCs w:val="20"/>
        </w:rPr>
        <w:t>220 181</w:t>
      </w:r>
      <w:r w:rsidRPr="00572B75">
        <w:rPr>
          <w:rFonts w:ascii="Times New Roman" w:hAnsi="Times New Roman" w:cs="Times New Roman"/>
          <w:sz w:val="20"/>
          <w:szCs w:val="20"/>
        </w:rPr>
        <w:t xml:space="preserve"> человек</w:t>
      </w:r>
      <w:r w:rsidRPr="00572B75">
        <w:rPr>
          <w:rStyle w:val="a6"/>
          <w:rFonts w:ascii="Times New Roman" w:hAnsi="Times New Roman" w:cs="Times New Roman"/>
          <w:sz w:val="20"/>
          <w:szCs w:val="20"/>
        </w:rPr>
        <w:footnoteReference w:id="5"/>
      </w:r>
      <w:r w:rsidRPr="00572B75">
        <w:rPr>
          <w:rFonts w:ascii="Times New Roman" w:hAnsi="Times New Roman" w:cs="Times New Roman"/>
          <w:sz w:val="20"/>
          <w:szCs w:val="20"/>
        </w:rPr>
        <w:t>. Национальная структура населения по данным  Всероссийской переписи населения 2010 года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77"/>
        <w:gridCol w:w="1463"/>
        <w:gridCol w:w="628"/>
        <w:gridCol w:w="1768"/>
        <w:gridCol w:w="2387"/>
        <w:gridCol w:w="422"/>
      </w:tblGrid>
      <w:tr w:rsidR="00572B75" w:rsidRPr="00572B75" w14:paraId="0926268E" w14:textId="77777777" w:rsidTr="00572B75">
        <w:tc>
          <w:tcPr>
            <w:tcW w:w="1432" w:type="pct"/>
          </w:tcPr>
          <w:p w14:paraId="7E54A2BD"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 xml:space="preserve">Национальность </w:t>
            </w:r>
          </w:p>
        </w:tc>
        <w:tc>
          <w:tcPr>
            <w:tcW w:w="783" w:type="pct"/>
          </w:tcPr>
          <w:p w14:paraId="0FF4339C"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 xml:space="preserve">Численность населения </w:t>
            </w:r>
          </w:p>
        </w:tc>
        <w:tc>
          <w:tcPr>
            <w:tcW w:w="336" w:type="pct"/>
          </w:tcPr>
          <w:p w14:paraId="266CA065"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c>
          <w:tcPr>
            <w:tcW w:w="946" w:type="pct"/>
          </w:tcPr>
          <w:p w14:paraId="3052096D"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 xml:space="preserve">Национальность </w:t>
            </w:r>
          </w:p>
        </w:tc>
        <w:tc>
          <w:tcPr>
            <w:tcW w:w="1277" w:type="pct"/>
          </w:tcPr>
          <w:p w14:paraId="5640600E"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 xml:space="preserve">Численность населения </w:t>
            </w:r>
          </w:p>
        </w:tc>
        <w:tc>
          <w:tcPr>
            <w:tcW w:w="226" w:type="pct"/>
          </w:tcPr>
          <w:p w14:paraId="7EB1E188"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r>
      <w:tr w:rsidR="00572B75" w:rsidRPr="00572B75" w14:paraId="37180E14" w14:textId="77777777" w:rsidTr="00572B75">
        <w:tc>
          <w:tcPr>
            <w:tcW w:w="1432" w:type="pct"/>
            <w:vAlign w:val="center"/>
            <w:hideMark/>
          </w:tcPr>
          <w:p w14:paraId="17A1CAB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0" w:tooltip="Русские" w:history="1">
              <w:r w:rsidRPr="00572B75">
                <w:rPr>
                  <w:rFonts w:ascii="Times New Roman" w:eastAsia="Times New Roman" w:hAnsi="Times New Roman" w:cs="Times New Roman"/>
                  <w:sz w:val="20"/>
                  <w:szCs w:val="20"/>
                  <w:lang w:eastAsia="ru-RU"/>
                </w:rPr>
                <w:t>Русские</w:t>
              </w:r>
            </w:hyperlink>
          </w:p>
        </w:tc>
        <w:tc>
          <w:tcPr>
            <w:tcW w:w="783" w:type="pct"/>
            <w:vAlign w:val="center"/>
            <w:hideMark/>
          </w:tcPr>
          <w:p w14:paraId="34EA79A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114802</w:t>
            </w:r>
          </w:p>
        </w:tc>
        <w:tc>
          <w:tcPr>
            <w:tcW w:w="336" w:type="pct"/>
            <w:vAlign w:val="center"/>
            <w:hideMark/>
          </w:tcPr>
          <w:p w14:paraId="2249540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55,68</w:t>
            </w:r>
          </w:p>
        </w:tc>
        <w:tc>
          <w:tcPr>
            <w:tcW w:w="946" w:type="pct"/>
            <w:vAlign w:val="center"/>
          </w:tcPr>
          <w:p w14:paraId="72298D5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1" w:tooltip="Белорусы" w:history="1">
              <w:r w:rsidRPr="00572B75">
                <w:rPr>
                  <w:rFonts w:ascii="Times New Roman" w:eastAsia="Times New Roman" w:hAnsi="Times New Roman" w:cs="Times New Roman"/>
                  <w:sz w:val="20"/>
                  <w:szCs w:val="20"/>
                  <w:lang w:eastAsia="ru-RU"/>
                </w:rPr>
                <w:t>Белорусы</w:t>
              </w:r>
            </w:hyperlink>
          </w:p>
        </w:tc>
        <w:tc>
          <w:tcPr>
            <w:tcW w:w="1277" w:type="pct"/>
            <w:vAlign w:val="center"/>
          </w:tcPr>
          <w:p w14:paraId="3F2166E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216</w:t>
            </w:r>
          </w:p>
        </w:tc>
        <w:tc>
          <w:tcPr>
            <w:tcW w:w="226" w:type="pct"/>
            <w:vAlign w:val="center"/>
          </w:tcPr>
          <w:p w14:paraId="7F7498D5"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w:t>
            </w:r>
          </w:p>
        </w:tc>
      </w:tr>
      <w:tr w:rsidR="00572B75" w:rsidRPr="00572B75" w14:paraId="52D336D9" w14:textId="77777777" w:rsidTr="00572B75">
        <w:tc>
          <w:tcPr>
            <w:tcW w:w="1432" w:type="pct"/>
            <w:vAlign w:val="center"/>
            <w:hideMark/>
          </w:tcPr>
          <w:p w14:paraId="30E0E1E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 w:tooltip="Алтайцы" w:history="1">
              <w:r w:rsidRPr="00572B75">
                <w:rPr>
                  <w:rFonts w:ascii="Times New Roman" w:eastAsia="Times New Roman" w:hAnsi="Times New Roman" w:cs="Times New Roman"/>
                  <w:sz w:val="20"/>
                  <w:szCs w:val="20"/>
                  <w:lang w:eastAsia="ru-RU"/>
                </w:rPr>
                <w:t>Алтайцы</w:t>
              </w:r>
            </w:hyperlink>
            <w:r w:rsidRPr="00572B75">
              <w:rPr>
                <w:rFonts w:ascii="Times New Roman" w:eastAsia="Times New Roman" w:hAnsi="Times New Roman" w:cs="Times New Roman"/>
                <w:sz w:val="20"/>
                <w:szCs w:val="20"/>
                <w:lang w:eastAsia="ru-RU"/>
              </w:rPr>
              <w:t xml:space="preserve"> (в т.ч. </w:t>
            </w:r>
            <w:hyperlink r:id="rId13" w:tooltip="Теленгиты" w:history="1">
              <w:proofErr w:type="spellStart"/>
              <w:r w:rsidRPr="00572B75">
                <w:rPr>
                  <w:rFonts w:ascii="Times New Roman" w:eastAsia="Times New Roman" w:hAnsi="Times New Roman" w:cs="Times New Roman"/>
                  <w:sz w:val="20"/>
                  <w:szCs w:val="20"/>
                  <w:lang w:eastAsia="ru-RU"/>
                </w:rPr>
                <w:t>теленгиты</w:t>
              </w:r>
              <w:proofErr w:type="spellEnd"/>
            </w:hyperlink>
            <w:r w:rsidRPr="00572B75">
              <w:rPr>
                <w:rFonts w:ascii="Times New Roman" w:eastAsia="Times New Roman" w:hAnsi="Times New Roman" w:cs="Times New Roman"/>
                <w:sz w:val="20"/>
                <w:szCs w:val="20"/>
                <w:lang w:eastAsia="ru-RU"/>
              </w:rPr>
              <w:t>,</w:t>
            </w:r>
            <w:r w:rsidRPr="00572B75">
              <w:rPr>
                <w:rFonts w:ascii="Times New Roman" w:eastAsia="Times New Roman" w:hAnsi="Times New Roman" w:cs="Times New Roman"/>
                <w:sz w:val="20"/>
                <w:szCs w:val="20"/>
                <w:lang w:eastAsia="ru-RU"/>
              </w:rPr>
              <w:br/>
            </w:r>
            <w:hyperlink r:id="rId14" w:tooltip="Тубалары" w:history="1">
              <w:proofErr w:type="spellStart"/>
              <w:r w:rsidRPr="00572B75">
                <w:rPr>
                  <w:rFonts w:ascii="Times New Roman" w:eastAsia="Times New Roman" w:hAnsi="Times New Roman" w:cs="Times New Roman"/>
                  <w:sz w:val="20"/>
                  <w:szCs w:val="20"/>
                  <w:lang w:eastAsia="ru-RU"/>
                </w:rPr>
                <w:t>тубалары</w:t>
              </w:r>
            </w:hyperlink>
            <w:r w:rsidRPr="00572B75">
              <w:rPr>
                <w:rFonts w:ascii="Times New Roman" w:eastAsia="Times New Roman" w:hAnsi="Times New Roman" w:cs="Times New Roman"/>
                <w:sz w:val="20"/>
                <w:szCs w:val="20"/>
                <w:lang w:eastAsia="ru-RU"/>
              </w:rPr>
              <w:t>,</w:t>
            </w:r>
            <w:hyperlink r:id="rId15" w:tooltip="Челканцы" w:history="1">
              <w:r w:rsidRPr="00572B75">
                <w:rPr>
                  <w:rFonts w:ascii="Times New Roman" w:eastAsia="Times New Roman" w:hAnsi="Times New Roman" w:cs="Times New Roman"/>
                  <w:sz w:val="20"/>
                  <w:szCs w:val="20"/>
                  <w:lang w:eastAsia="ru-RU"/>
                </w:rPr>
                <w:t>челканцы</w:t>
              </w:r>
              <w:proofErr w:type="spellEnd"/>
            </w:hyperlink>
            <w:r w:rsidRPr="00572B75">
              <w:rPr>
                <w:rFonts w:ascii="Times New Roman" w:eastAsia="Times New Roman" w:hAnsi="Times New Roman" w:cs="Times New Roman"/>
                <w:sz w:val="20"/>
                <w:szCs w:val="20"/>
                <w:lang w:eastAsia="ru-RU"/>
              </w:rPr>
              <w:t>)</w:t>
            </w:r>
          </w:p>
        </w:tc>
        <w:tc>
          <w:tcPr>
            <w:tcW w:w="783" w:type="pct"/>
            <w:vAlign w:val="center"/>
            <w:hideMark/>
          </w:tcPr>
          <w:p w14:paraId="3E47C73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72841</w:t>
            </w:r>
          </w:p>
        </w:tc>
        <w:tc>
          <w:tcPr>
            <w:tcW w:w="336" w:type="pct"/>
            <w:vAlign w:val="center"/>
            <w:hideMark/>
          </w:tcPr>
          <w:p w14:paraId="62B36B5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35,33</w:t>
            </w:r>
          </w:p>
        </w:tc>
        <w:tc>
          <w:tcPr>
            <w:tcW w:w="946" w:type="pct"/>
            <w:vAlign w:val="center"/>
          </w:tcPr>
          <w:p w14:paraId="1828DB7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6" w:tooltip="Тувинцы" w:history="1">
              <w:r w:rsidRPr="00572B75">
                <w:rPr>
                  <w:rFonts w:ascii="Times New Roman" w:eastAsia="Times New Roman" w:hAnsi="Times New Roman" w:cs="Times New Roman"/>
                  <w:sz w:val="20"/>
                  <w:szCs w:val="20"/>
                  <w:lang w:eastAsia="ru-RU"/>
                </w:rPr>
                <w:t>Тувинцы</w:t>
              </w:r>
            </w:hyperlink>
          </w:p>
        </w:tc>
        <w:tc>
          <w:tcPr>
            <w:tcW w:w="1277" w:type="pct"/>
            <w:vAlign w:val="center"/>
          </w:tcPr>
          <w:p w14:paraId="72774FC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158</w:t>
            </w:r>
          </w:p>
        </w:tc>
        <w:tc>
          <w:tcPr>
            <w:tcW w:w="226" w:type="pct"/>
            <w:vAlign w:val="center"/>
          </w:tcPr>
          <w:p w14:paraId="663D257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0,08</w:t>
            </w:r>
          </w:p>
        </w:tc>
      </w:tr>
      <w:tr w:rsidR="00572B75" w:rsidRPr="00572B75" w14:paraId="59C4B594" w14:textId="77777777" w:rsidTr="00572B75">
        <w:tc>
          <w:tcPr>
            <w:tcW w:w="1432" w:type="pct"/>
            <w:vAlign w:val="center"/>
            <w:hideMark/>
          </w:tcPr>
          <w:p w14:paraId="0BEBFCE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w:t>
            </w:r>
            <w:proofErr w:type="spellStart"/>
            <w:r w:rsidRPr="00572B75">
              <w:rPr>
                <w:rFonts w:ascii="Times New Roman" w:eastAsia="Times New Roman" w:hAnsi="Times New Roman" w:cs="Times New Roman"/>
                <w:sz w:val="20"/>
                <w:szCs w:val="20"/>
                <w:lang w:eastAsia="ru-RU"/>
              </w:rPr>
              <w:fldChar w:fldCharType="begin"/>
            </w:r>
            <w:r w:rsidRPr="00572B75">
              <w:rPr>
                <w:rFonts w:ascii="Times New Roman" w:eastAsia="Times New Roman" w:hAnsi="Times New Roman" w:cs="Times New Roman"/>
                <w:sz w:val="20"/>
                <w:szCs w:val="20"/>
                <w:lang w:eastAsia="ru-RU"/>
              </w:rPr>
              <w:instrText xml:space="preserve"> HYPERLINK "https://ru.wikipedia.org/wiki/%D0%A2%D0%B5%D0%BB%D0%B5%D0%BD%D0%B3%D0%B8%D1%82%D1%8B" \o "Теленгиты" </w:instrText>
            </w:r>
            <w:r w:rsidRPr="00572B75">
              <w:rPr>
                <w:rFonts w:ascii="Times New Roman" w:eastAsia="Times New Roman" w:hAnsi="Times New Roman" w:cs="Times New Roman"/>
                <w:sz w:val="20"/>
                <w:szCs w:val="20"/>
                <w:lang w:eastAsia="ru-RU"/>
              </w:rPr>
              <w:fldChar w:fldCharType="separate"/>
            </w:r>
            <w:r w:rsidRPr="00572B75">
              <w:rPr>
                <w:rFonts w:ascii="Times New Roman" w:eastAsia="Times New Roman" w:hAnsi="Times New Roman" w:cs="Times New Roman"/>
                <w:sz w:val="20"/>
                <w:szCs w:val="20"/>
                <w:lang w:eastAsia="ru-RU"/>
              </w:rPr>
              <w:t>теленгиты</w:t>
            </w:r>
            <w:proofErr w:type="spellEnd"/>
            <w:r w:rsidRPr="00572B75">
              <w:rPr>
                <w:rFonts w:ascii="Times New Roman" w:eastAsia="Times New Roman" w:hAnsi="Times New Roman" w:cs="Times New Roman"/>
                <w:sz w:val="20"/>
                <w:szCs w:val="20"/>
                <w:lang w:eastAsia="ru-RU"/>
              </w:rPr>
              <w:fldChar w:fldCharType="end"/>
            </w:r>
          </w:p>
        </w:tc>
        <w:tc>
          <w:tcPr>
            <w:tcW w:w="783" w:type="pct"/>
            <w:vAlign w:val="center"/>
            <w:hideMark/>
          </w:tcPr>
          <w:p w14:paraId="7751C3C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3648</w:t>
            </w:r>
          </w:p>
        </w:tc>
        <w:tc>
          <w:tcPr>
            <w:tcW w:w="336" w:type="pct"/>
            <w:vAlign w:val="center"/>
            <w:hideMark/>
          </w:tcPr>
          <w:p w14:paraId="16D0299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1,77</w:t>
            </w:r>
          </w:p>
        </w:tc>
        <w:tc>
          <w:tcPr>
            <w:tcW w:w="946" w:type="pct"/>
            <w:vAlign w:val="center"/>
          </w:tcPr>
          <w:p w14:paraId="4AD87B9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7" w:tooltip="Молдаване" w:history="1">
              <w:r w:rsidRPr="00572B75">
                <w:rPr>
                  <w:rFonts w:ascii="Times New Roman" w:eastAsia="Times New Roman" w:hAnsi="Times New Roman" w:cs="Times New Roman"/>
                  <w:sz w:val="20"/>
                  <w:szCs w:val="20"/>
                  <w:lang w:eastAsia="ru-RU"/>
                </w:rPr>
                <w:t>Молдаване</w:t>
              </w:r>
            </w:hyperlink>
          </w:p>
        </w:tc>
        <w:tc>
          <w:tcPr>
            <w:tcW w:w="1277" w:type="pct"/>
            <w:vAlign w:val="center"/>
          </w:tcPr>
          <w:p w14:paraId="6E09513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148</w:t>
            </w:r>
          </w:p>
        </w:tc>
        <w:tc>
          <w:tcPr>
            <w:tcW w:w="226" w:type="pct"/>
            <w:vAlign w:val="center"/>
          </w:tcPr>
          <w:p w14:paraId="767DF8F5"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w:t>
            </w:r>
          </w:p>
        </w:tc>
      </w:tr>
      <w:tr w:rsidR="00572B75" w:rsidRPr="00572B75" w14:paraId="41F69469" w14:textId="77777777" w:rsidTr="00572B75">
        <w:tc>
          <w:tcPr>
            <w:tcW w:w="1432" w:type="pct"/>
            <w:vAlign w:val="center"/>
            <w:hideMark/>
          </w:tcPr>
          <w:p w14:paraId="6A76E23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w:t>
            </w:r>
            <w:proofErr w:type="spellStart"/>
            <w:r w:rsidRPr="00572B75">
              <w:rPr>
                <w:rFonts w:ascii="Times New Roman" w:eastAsia="Times New Roman" w:hAnsi="Times New Roman" w:cs="Times New Roman"/>
                <w:sz w:val="20"/>
                <w:szCs w:val="20"/>
                <w:lang w:eastAsia="ru-RU"/>
              </w:rPr>
              <w:fldChar w:fldCharType="begin"/>
            </w:r>
            <w:r w:rsidRPr="00572B75">
              <w:rPr>
                <w:rFonts w:ascii="Times New Roman" w:eastAsia="Times New Roman" w:hAnsi="Times New Roman" w:cs="Times New Roman"/>
                <w:sz w:val="20"/>
                <w:szCs w:val="20"/>
                <w:lang w:eastAsia="ru-RU"/>
              </w:rPr>
              <w:instrText xml:space="preserve"> HYPERLINK "https://ru.wikipedia.org/wiki/%D0%A2%D1%83%D0%B1%D0%B0%D0%BB%D0%B0%D1%80%D1%8B" \o "Тубалары" </w:instrText>
            </w:r>
            <w:r w:rsidRPr="00572B75">
              <w:rPr>
                <w:rFonts w:ascii="Times New Roman" w:eastAsia="Times New Roman" w:hAnsi="Times New Roman" w:cs="Times New Roman"/>
                <w:sz w:val="20"/>
                <w:szCs w:val="20"/>
                <w:lang w:eastAsia="ru-RU"/>
              </w:rPr>
              <w:fldChar w:fldCharType="separate"/>
            </w:r>
            <w:r w:rsidRPr="00572B75">
              <w:rPr>
                <w:rFonts w:ascii="Times New Roman" w:eastAsia="Times New Roman" w:hAnsi="Times New Roman" w:cs="Times New Roman"/>
                <w:sz w:val="20"/>
                <w:szCs w:val="20"/>
                <w:lang w:eastAsia="ru-RU"/>
              </w:rPr>
              <w:t>тубалары</w:t>
            </w:r>
            <w:proofErr w:type="spellEnd"/>
            <w:r w:rsidRPr="00572B75">
              <w:rPr>
                <w:rFonts w:ascii="Times New Roman" w:eastAsia="Times New Roman" w:hAnsi="Times New Roman" w:cs="Times New Roman"/>
                <w:sz w:val="20"/>
                <w:szCs w:val="20"/>
                <w:lang w:eastAsia="ru-RU"/>
              </w:rPr>
              <w:fldChar w:fldCharType="end"/>
            </w:r>
          </w:p>
        </w:tc>
        <w:tc>
          <w:tcPr>
            <w:tcW w:w="783" w:type="pct"/>
            <w:vAlign w:val="center"/>
            <w:hideMark/>
          </w:tcPr>
          <w:p w14:paraId="6DD1C7C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1891</w:t>
            </w:r>
          </w:p>
        </w:tc>
        <w:tc>
          <w:tcPr>
            <w:tcW w:w="336" w:type="pct"/>
            <w:vAlign w:val="center"/>
            <w:hideMark/>
          </w:tcPr>
          <w:p w14:paraId="23E8F42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0,92</w:t>
            </w:r>
          </w:p>
        </w:tc>
        <w:tc>
          <w:tcPr>
            <w:tcW w:w="946" w:type="pct"/>
            <w:vAlign w:val="center"/>
          </w:tcPr>
          <w:p w14:paraId="3AEC640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8" w:tooltip="Корейцы" w:history="1">
              <w:r w:rsidRPr="00572B75">
                <w:rPr>
                  <w:rFonts w:ascii="Times New Roman" w:eastAsia="Times New Roman" w:hAnsi="Times New Roman" w:cs="Times New Roman"/>
                  <w:sz w:val="20"/>
                  <w:szCs w:val="20"/>
                  <w:lang w:eastAsia="ru-RU"/>
                </w:rPr>
                <w:t>Корейцы</w:t>
              </w:r>
            </w:hyperlink>
          </w:p>
        </w:tc>
        <w:tc>
          <w:tcPr>
            <w:tcW w:w="1277" w:type="pct"/>
            <w:vAlign w:val="center"/>
          </w:tcPr>
          <w:p w14:paraId="19C70A5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144</w:t>
            </w:r>
          </w:p>
        </w:tc>
        <w:tc>
          <w:tcPr>
            <w:tcW w:w="226" w:type="pct"/>
            <w:vAlign w:val="center"/>
          </w:tcPr>
          <w:p w14:paraId="03E34C6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w:t>
            </w:r>
          </w:p>
        </w:tc>
      </w:tr>
      <w:tr w:rsidR="00572B75" w:rsidRPr="00572B75" w14:paraId="4B2AD1FE" w14:textId="77777777" w:rsidTr="00572B75">
        <w:tc>
          <w:tcPr>
            <w:tcW w:w="1432" w:type="pct"/>
            <w:vAlign w:val="center"/>
            <w:hideMark/>
          </w:tcPr>
          <w:p w14:paraId="2BA8523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w:t>
            </w:r>
            <w:proofErr w:type="spellStart"/>
            <w:r w:rsidRPr="00572B75">
              <w:rPr>
                <w:rFonts w:ascii="Times New Roman" w:eastAsia="Times New Roman" w:hAnsi="Times New Roman" w:cs="Times New Roman"/>
                <w:sz w:val="20"/>
                <w:szCs w:val="20"/>
                <w:lang w:eastAsia="ru-RU"/>
              </w:rPr>
              <w:fldChar w:fldCharType="begin"/>
            </w:r>
            <w:r w:rsidRPr="00572B75">
              <w:rPr>
                <w:rFonts w:ascii="Times New Roman" w:eastAsia="Times New Roman" w:hAnsi="Times New Roman" w:cs="Times New Roman"/>
                <w:sz w:val="20"/>
                <w:szCs w:val="20"/>
                <w:lang w:eastAsia="ru-RU"/>
              </w:rPr>
              <w:instrText xml:space="preserve"> HYPERLINK "https://ru.wikipedia.org/wiki/%D0%A7%D0%B5%D0%BB%D0%BA%D0%B0%D0%BD%D1%86%D1%8B" \o "Челканцы" </w:instrText>
            </w:r>
            <w:r w:rsidRPr="00572B75">
              <w:rPr>
                <w:rFonts w:ascii="Times New Roman" w:eastAsia="Times New Roman" w:hAnsi="Times New Roman" w:cs="Times New Roman"/>
                <w:sz w:val="20"/>
                <w:szCs w:val="20"/>
                <w:lang w:eastAsia="ru-RU"/>
              </w:rPr>
              <w:fldChar w:fldCharType="separate"/>
            </w:r>
            <w:r w:rsidRPr="00572B75">
              <w:rPr>
                <w:rFonts w:ascii="Times New Roman" w:eastAsia="Times New Roman" w:hAnsi="Times New Roman" w:cs="Times New Roman"/>
                <w:sz w:val="20"/>
                <w:szCs w:val="20"/>
                <w:lang w:eastAsia="ru-RU"/>
              </w:rPr>
              <w:t>челканцы</w:t>
            </w:r>
            <w:proofErr w:type="spellEnd"/>
            <w:r w:rsidRPr="00572B75">
              <w:rPr>
                <w:rFonts w:ascii="Times New Roman" w:eastAsia="Times New Roman" w:hAnsi="Times New Roman" w:cs="Times New Roman"/>
                <w:sz w:val="20"/>
                <w:szCs w:val="20"/>
                <w:lang w:eastAsia="ru-RU"/>
              </w:rPr>
              <w:fldChar w:fldCharType="end"/>
            </w:r>
          </w:p>
        </w:tc>
        <w:tc>
          <w:tcPr>
            <w:tcW w:w="783" w:type="pct"/>
            <w:vAlign w:val="center"/>
            <w:hideMark/>
          </w:tcPr>
          <w:p w14:paraId="7365F7A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1113</w:t>
            </w:r>
          </w:p>
        </w:tc>
        <w:tc>
          <w:tcPr>
            <w:tcW w:w="336" w:type="pct"/>
            <w:vAlign w:val="center"/>
            <w:hideMark/>
          </w:tcPr>
          <w:p w14:paraId="29DB3B1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0,54</w:t>
            </w:r>
          </w:p>
        </w:tc>
        <w:tc>
          <w:tcPr>
            <w:tcW w:w="946" w:type="pct"/>
            <w:vAlign w:val="center"/>
          </w:tcPr>
          <w:p w14:paraId="5A77488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9" w:tooltip="Таджики" w:history="1">
              <w:r w:rsidRPr="00572B75">
                <w:rPr>
                  <w:rFonts w:ascii="Times New Roman" w:eastAsia="Times New Roman" w:hAnsi="Times New Roman" w:cs="Times New Roman"/>
                  <w:sz w:val="20"/>
                  <w:szCs w:val="20"/>
                  <w:lang w:eastAsia="ru-RU"/>
                </w:rPr>
                <w:t>Таджики</w:t>
              </w:r>
            </w:hyperlink>
          </w:p>
        </w:tc>
        <w:tc>
          <w:tcPr>
            <w:tcW w:w="1277" w:type="pct"/>
            <w:vAlign w:val="center"/>
          </w:tcPr>
          <w:p w14:paraId="2D258AE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123</w:t>
            </w:r>
          </w:p>
        </w:tc>
        <w:tc>
          <w:tcPr>
            <w:tcW w:w="226" w:type="pct"/>
            <w:vAlign w:val="center"/>
          </w:tcPr>
          <w:p w14:paraId="144F8EE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w:t>
            </w:r>
          </w:p>
        </w:tc>
      </w:tr>
      <w:tr w:rsidR="00572B75" w:rsidRPr="00572B75" w14:paraId="5B0058EE" w14:textId="77777777" w:rsidTr="00572B75">
        <w:tc>
          <w:tcPr>
            <w:tcW w:w="1432" w:type="pct"/>
            <w:vAlign w:val="center"/>
            <w:hideMark/>
          </w:tcPr>
          <w:p w14:paraId="44C6EA7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0" w:tooltip="Казахи" w:history="1">
              <w:r w:rsidRPr="00572B75">
                <w:rPr>
                  <w:rFonts w:ascii="Times New Roman" w:eastAsia="Times New Roman" w:hAnsi="Times New Roman" w:cs="Times New Roman"/>
                  <w:sz w:val="20"/>
                  <w:szCs w:val="20"/>
                  <w:lang w:eastAsia="ru-RU"/>
                </w:rPr>
                <w:t>Казахи</w:t>
              </w:r>
            </w:hyperlink>
          </w:p>
        </w:tc>
        <w:tc>
          <w:tcPr>
            <w:tcW w:w="783" w:type="pct"/>
            <w:vAlign w:val="center"/>
            <w:hideMark/>
          </w:tcPr>
          <w:p w14:paraId="1E1CE3D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12524</w:t>
            </w:r>
          </w:p>
        </w:tc>
        <w:tc>
          <w:tcPr>
            <w:tcW w:w="336" w:type="pct"/>
            <w:vAlign w:val="center"/>
            <w:hideMark/>
          </w:tcPr>
          <w:p w14:paraId="555D936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6,07</w:t>
            </w:r>
          </w:p>
        </w:tc>
        <w:tc>
          <w:tcPr>
            <w:tcW w:w="946" w:type="pct"/>
            <w:vAlign w:val="center"/>
          </w:tcPr>
          <w:p w14:paraId="01EDEB7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1" w:tooltip="Грузины" w:history="1">
              <w:r w:rsidRPr="00572B75">
                <w:rPr>
                  <w:rFonts w:ascii="Times New Roman" w:eastAsia="Times New Roman" w:hAnsi="Times New Roman" w:cs="Times New Roman"/>
                  <w:sz w:val="20"/>
                  <w:szCs w:val="20"/>
                  <w:lang w:eastAsia="ru-RU"/>
                </w:rPr>
                <w:t>Грузины</w:t>
              </w:r>
            </w:hyperlink>
          </w:p>
        </w:tc>
        <w:tc>
          <w:tcPr>
            <w:tcW w:w="1277" w:type="pct"/>
            <w:vAlign w:val="center"/>
          </w:tcPr>
          <w:p w14:paraId="1F6FA59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99</w:t>
            </w:r>
          </w:p>
        </w:tc>
        <w:tc>
          <w:tcPr>
            <w:tcW w:w="226" w:type="pct"/>
            <w:vAlign w:val="center"/>
          </w:tcPr>
          <w:p w14:paraId="192FD4B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3C631FEB" w14:textId="77777777" w:rsidTr="00572B75">
        <w:tc>
          <w:tcPr>
            <w:tcW w:w="1432" w:type="pct"/>
            <w:vAlign w:val="center"/>
            <w:hideMark/>
          </w:tcPr>
          <w:p w14:paraId="3760843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2" w:tooltip="Кумандинцы" w:history="1">
              <w:proofErr w:type="spellStart"/>
              <w:r w:rsidRPr="00572B75">
                <w:rPr>
                  <w:rFonts w:ascii="Times New Roman" w:eastAsia="Times New Roman" w:hAnsi="Times New Roman" w:cs="Times New Roman"/>
                  <w:sz w:val="20"/>
                  <w:szCs w:val="20"/>
                  <w:lang w:eastAsia="ru-RU"/>
                </w:rPr>
                <w:t>Кумандинцы</w:t>
              </w:r>
              <w:proofErr w:type="spellEnd"/>
            </w:hyperlink>
          </w:p>
        </w:tc>
        <w:tc>
          <w:tcPr>
            <w:tcW w:w="783" w:type="pct"/>
            <w:vAlign w:val="center"/>
            <w:hideMark/>
          </w:tcPr>
          <w:p w14:paraId="0CBE19F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1062</w:t>
            </w:r>
          </w:p>
        </w:tc>
        <w:tc>
          <w:tcPr>
            <w:tcW w:w="336" w:type="pct"/>
            <w:vAlign w:val="center"/>
            <w:hideMark/>
          </w:tcPr>
          <w:p w14:paraId="73F5D6B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0,52</w:t>
            </w:r>
          </w:p>
        </w:tc>
        <w:tc>
          <w:tcPr>
            <w:tcW w:w="946" w:type="pct"/>
            <w:vAlign w:val="center"/>
          </w:tcPr>
          <w:p w14:paraId="393C069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3" w:tooltip="Шорцы" w:history="1">
              <w:r w:rsidRPr="00572B75">
                <w:rPr>
                  <w:rFonts w:ascii="Times New Roman" w:eastAsia="Times New Roman" w:hAnsi="Times New Roman" w:cs="Times New Roman"/>
                  <w:sz w:val="20"/>
                  <w:szCs w:val="20"/>
                  <w:lang w:eastAsia="ru-RU"/>
                </w:rPr>
                <w:t>Шорцы</w:t>
              </w:r>
            </w:hyperlink>
          </w:p>
        </w:tc>
        <w:tc>
          <w:tcPr>
            <w:tcW w:w="1277" w:type="pct"/>
            <w:vAlign w:val="center"/>
          </w:tcPr>
          <w:p w14:paraId="4ED5F1D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87</w:t>
            </w:r>
          </w:p>
        </w:tc>
        <w:tc>
          <w:tcPr>
            <w:tcW w:w="226" w:type="pct"/>
            <w:vAlign w:val="center"/>
          </w:tcPr>
          <w:p w14:paraId="00AB081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w:t>
            </w:r>
          </w:p>
        </w:tc>
      </w:tr>
      <w:tr w:rsidR="00572B75" w:rsidRPr="00572B75" w14:paraId="6ADAF046" w14:textId="77777777" w:rsidTr="00572B75">
        <w:tc>
          <w:tcPr>
            <w:tcW w:w="1432" w:type="pct"/>
            <w:vAlign w:val="center"/>
            <w:hideMark/>
          </w:tcPr>
          <w:p w14:paraId="41CC5CF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4" w:tooltip="Украинцы" w:history="1">
              <w:r w:rsidRPr="00572B75">
                <w:rPr>
                  <w:rFonts w:ascii="Times New Roman" w:eastAsia="Times New Roman" w:hAnsi="Times New Roman" w:cs="Times New Roman"/>
                  <w:sz w:val="20"/>
                  <w:szCs w:val="20"/>
                  <w:lang w:eastAsia="ru-RU"/>
                </w:rPr>
                <w:t>Украинцы</w:t>
              </w:r>
            </w:hyperlink>
          </w:p>
        </w:tc>
        <w:tc>
          <w:tcPr>
            <w:tcW w:w="783" w:type="pct"/>
            <w:vAlign w:val="center"/>
            <w:hideMark/>
          </w:tcPr>
          <w:p w14:paraId="5817C99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1010</w:t>
            </w:r>
          </w:p>
        </w:tc>
        <w:tc>
          <w:tcPr>
            <w:tcW w:w="336" w:type="pct"/>
            <w:vAlign w:val="center"/>
            <w:hideMark/>
          </w:tcPr>
          <w:p w14:paraId="239EBAB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0,49</w:t>
            </w:r>
          </w:p>
        </w:tc>
        <w:tc>
          <w:tcPr>
            <w:tcW w:w="946" w:type="pct"/>
            <w:vAlign w:val="center"/>
          </w:tcPr>
          <w:p w14:paraId="1B6D01A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5" w:tooltip="Чуваши" w:history="1">
              <w:r w:rsidRPr="00572B75">
                <w:rPr>
                  <w:rFonts w:ascii="Times New Roman" w:eastAsia="Times New Roman" w:hAnsi="Times New Roman" w:cs="Times New Roman"/>
                  <w:sz w:val="20"/>
                  <w:szCs w:val="20"/>
                  <w:lang w:eastAsia="ru-RU"/>
                </w:rPr>
                <w:t>Чуваши</w:t>
              </w:r>
            </w:hyperlink>
          </w:p>
        </w:tc>
        <w:tc>
          <w:tcPr>
            <w:tcW w:w="1277" w:type="pct"/>
            <w:vAlign w:val="center"/>
          </w:tcPr>
          <w:p w14:paraId="3FE525F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83</w:t>
            </w:r>
          </w:p>
        </w:tc>
        <w:tc>
          <w:tcPr>
            <w:tcW w:w="226" w:type="pct"/>
            <w:vAlign w:val="center"/>
          </w:tcPr>
          <w:p w14:paraId="54EEDE8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w:t>
            </w:r>
          </w:p>
        </w:tc>
      </w:tr>
      <w:tr w:rsidR="00572B75" w:rsidRPr="00572B75" w14:paraId="517D1D0E" w14:textId="77777777" w:rsidTr="00572B75">
        <w:tc>
          <w:tcPr>
            <w:tcW w:w="1432" w:type="pct"/>
            <w:vAlign w:val="center"/>
            <w:hideMark/>
          </w:tcPr>
          <w:p w14:paraId="6C409F7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6" w:tooltip="Немцы" w:history="1">
              <w:r w:rsidRPr="00572B75">
                <w:rPr>
                  <w:rFonts w:ascii="Times New Roman" w:eastAsia="Times New Roman" w:hAnsi="Times New Roman" w:cs="Times New Roman"/>
                  <w:sz w:val="20"/>
                  <w:szCs w:val="20"/>
                  <w:lang w:eastAsia="ru-RU"/>
                </w:rPr>
                <w:t>Немцы</w:t>
              </w:r>
            </w:hyperlink>
          </w:p>
        </w:tc>
        <w:tc>
          <w:tcPr>
            <w:tcW w:w="783" w:type="pct"/>
            <w:vAlign w:val="center"/>
            <w:hideMark/>
          </w:tcPr>
          <w:p w14:paraId="0632AA1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700</w:t>
            </w:r>
          </w:p>
        </w:tc>
        <w:tc>
          <w:tcPr>
            <w:tcW w:w="336" w:type="pct"/>
            <w:vAlign w:val="center"/>
            <w:hideMark/>
          </w:tcPr>
          <w:p w14:paraId="60B50D8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0,34</w:t>
            </w:r>
          </w:p>
        </w:tc>
        <w:tc>
          <w:tcPr>
            <w:tcW w:w="946" w:type="pct"/>
            <w:vAlign w:val="center"/>
          </w:tcPr>
          <w:p w14:paraId="1CD5AD1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7" w:tooltip="Мордва" w:history="1">
              <w:r w:rsidRPr="00572B75">
                <w:rPr>
                  <w:rFonts w:ascii="Times New Roman" w:eastAsia="Times New Roman" w:hAnsi="Times New Roman" w:cs="Times New Roman"/>
                  <w:sz w:val="20"/>
                  <w:szCs w:val="20"/>
                  <w:lang w:eastAsia="ru-RU"/>
                </w:rPr>
                <w:t>Мордва</w:t>
              </w:r>
            </w:hyperlink>
          </w:p>
        </w:tc>
        <w:tc>
          <w:tcPr>
            <w:tcW w:w="1277" w:type="pct"/>
            <w:vAlign w:val="center"/>
          </w:tcPr>
          <w:p w14:paraId="4C5E478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68</w:t>
            </w:r>
          </w:p>
        </w:tc>
        <w:tc>
          <w:tcPr>
            <w:tcW w:w="226" w:type="pct"/>
            <w:vAlign w:val="center"/>
          </w:tcPr>
          <w:p w14:paraId="57EA459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2613BF92" w14:textId="77777777" w:rsidTr="00572B75">
        <w:tc>
          <w:tcPr>
            <w:tcW w:w="1432" w:type="pct"/>
            <w:vAlign w:val="center"/>
            <w:hideMark/>
          </w:tcPr>
          <w:p w14:paraId="47D0827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8" w:tooltip="Армяне" w:history="1">
              <w:r w:rsidRPr="00572B75">
                <w:rPr>
                  <w:rFonts w:ascii="Times New Roman" w:eastAsia="Times New Roman" w:hAnsi="Times New Roman" w:cs="Times New Roman"/>
                  <w:sz w:val="20"/>
                  <w:szCs w:val="20"/>
                  <w:lang w:eastAsia="ru-RU"/>
                </w:rPr>
                <w:t>Армяне</w:t>
              </w:r>
            </w:hyperlink>
          </w:p>
        </w:tc>
        <w:tc>
          <w:tcPr>
            <w:tcW w:w="783" w:type="pct"/>
            <w:vAlign w:val="center"/>
            <w:hideMark/>
          </w:tcPr>
          <w:p w14:paraId="25291985"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528</w:t>
            </w:r>
          </w:p>
        </w:tc>
        <w:tc>
          <w:tcPr>
            <w:tcW w:w="336" w:type="pct"/>
            <w:vAlign w:val="center"/>
            <w:hideMark/>
          </w:tcPr>
          <w:p w14:paraId="34C4CF7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0,26</w:t>
            </w:r>
          </w:p>
        </w:tc>
        <w:tc>
          <w:tcPr>
            <w:tcW w:w="946" w:type="pct"/>
            <w:vAlign w:val="center"/>
          </w:tcPr>
          <w:p w14:paraId="7D5710D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29" w:tooltip="Цыгане" w:history="1">
              <w:r w:rsidRPr="00572B75">
                <w:rPr>
                  <w:rFonts w:ascii="Times New Roman" w:eastAsia="Times New Roman" w:hAnsi="Times New Roman" w:cs="Times New Roman"/>
                  <w:sz w:val="20"/>
                  <w:szCs w:val="20"/>
                  <w:lang w:eastAsia="ru-RU"/>
                </w:rPr>
                <w:t>Цыгане</w:t>
              </w:r>
            </w:hyperlink>
          </w:p>
        </w:tc>
        <w:tc>
          <w:tcPr>
            <w:tcW w:w="1277" w:type="pct"/>
            <w:vAlign w:val="center"/>
          </w:tcPr>
          <w:p w14:paraId="102F074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65</w:t>
            </w:r>
          </w:p>
        </w:tc>
        <w:tc>
          <w:tcPr>
            <w:tcW w:w="226" w:type="pct"/>
            <w:vAlign w:val="center"/>
          </w:tcPr>
          <w:p w14:paraId="7737786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68D6AD20" w14:textId="77777777" w:rsidTr="00572B75">
        <w:tc>
          <w:tcPr>
            <w:tcW w:w="1432" w:type="pct"/>
            <w:vAlign w:val="center"/>
            <w:hideMark/>
          </w:tcPr>
          <w:p w14:paraId="5EA9131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0" w:tooltip="Татары" w:history="1">
              <w:r w:rsidRPr="00572B75">
                <w:rPr>
                  <w:rFonts w:ascii="Times New Roman" w:eastAsia="Times New Roman" w:hAnsi="Times New Roman" w:cs="Times New Roman"/>
                  <w:sz w:val="20"/>
                  <w:szCs w:val="20"/>
                  <w:lang w:eastAsia="ru-RU"/>
                </w:rPr>
                <w:t>Татары</w:t>
              </w:r>
            </w:hyperlink>
          </w:p>
        </w:tc>
        <w:tc>
          <w:tcPr>
            <w:tcW w:w="783" w:type="pct"/>
            <w:vAlign w:val="center"/>
            <w:hideMark/>
          </w:tcPr>
          <w:p w14:paraId="174E250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414</w:t>
            </w:r>
          </w:p>
        </w:tc>
        <w:tc>
          <w:tcPr>
            <w:tcW w:w="336" w:type="pct"/>
            <w:vAlign w:val="center"/>
            <w:hideMark/>
          </w:tcPr>
          <w:p w14:paraId="2BEF8F4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0,20</w:t>
            </w:r>
          </w:p>
        </w:tc>
        <w:tc>
          <w:tcPr>
            <w:tcW w:w="946" w:type="pct"/>
            <w:vAlign w:val="center"/>
          </w:tcPr>
          <w:p w14:paraId="20587BC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1" w:tooltip="Буряты" w:history="1">
              <w:r w:rsidRPr="00572B75">
                <w:rPr>
                  <w:rFonts w:ascii="Times New Roman" w:eastAsia="Times New Roman" w:hAnsi="Times New Roman" w:cs="Times New Roman"/>
                  <w:sz w:val="20"/>
                  <w:szCs w:val="20"/>
                  <w:lang w:eastAsia="ru-RU"/>
                </w:rPr>
                <w:t>Буряты</w:t>
              </w:r>
            </w:hyperlink>
          </w:p>
        </w:tc>
        <w:tc>
          <w:tcPr>
            <w:tcW w:w="1277" w:type="pct"/>
            <w:vAlign w:val="center"/>
          </w:tcPr>
          <w:p w14:paraId="7D92154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64</w:t>
            </w:r>
          </w:p>
        </w:tc>
        <w:tc>
          <w:tcPr>
            <w:tcW w:w="226" w:type="pct"/>
            <w:vAlign w:val="center"/>
          </w:tcPr>
          <w:p w14:paraId="684637C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174BD4F0" w14:textId="77777777" w:rsidTr="00572B75">
        <w:tc>
          <w:tcPr>
            <w:tcW w:w="1432" w:type="pct"/>
            <w:vAlign w:val="center"/>
            <w:hideMark/>
          </w:tcPr>
          <w:p w14:paraId="0EBC8AA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2" w:tooltip="Азербайджанцы" w:history="1">
              <w:r w:rsidRPr="00572B75">
                <w:rPr>
                  <w:rFonts w:ascii="Times New Roman" w:eastAsia="Times New Roman" w:hAnsi="Times New Roman" w:cs="Times New Roman"/>
                  <w:sz w:val="20"/>
                  <w:szCs w:val="20"/>
                  <w:lang w:eastAsia="ru-RU"/>
                </w:rPr>
                <w:t>Азербайджанцы</w:t>
              </w:r>
            </w:hyperlink>
          </w:p>
        </w:tc>
        <w:tc>
          <w:tcPr>
            <w:tcW w:w="783" w:type="pct"/>
            <w:vAlign w:val="center"/>
            <w:hideMark/>
          </w:tcPr>
          <w:p w14:paraId="7220F7D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307</w:t>
            </w:r>
          </w:p>
        </w:tc>
        <w:tc>
          <w:tcPr>
            <w:tcW w:w="336" w:type="pct"/>
            <w:vAlign w:val="center"/>
            <w:hideMark/>
          </w:tcPr>
          <w:p w14:paraId="75D01F7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0,15</w:t>
            </w:r>
          </w:p>
        </w:tc>
        <w:tc>
          <w:tcPr>
            <w:tcW w:w="946" w:type="pct"/>
            <w:vAlign w:val="center"/>
          </w:tcPr>
          <w:p w14:paraId="4C54BCF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3" w:tooltip="Удмурты" w:history="1">
              <w:r w:rsidRPr="00572B75">
                <w:rPr>
                  <w:rFonts w:ascii="Times New Roman" w:eastAsia="Times New Roman" w:hAnsi="Times New Roman" w:cs="Times New Roman"/>
                  <w:sz w:val="20"/>
                  <w:szCs w:val="20"/>
                  <w:lang w:eastAsia="ru-RU"/>
                </w:rPr>
                <w:t>Удмурты</w:t>
              </w:r>
            </w:hyperlink>
          </w:p>
        </w:tc>
        <w:tc>
          <w:tcPr>
            <w:tcW w:w="1277" w:type="pct"/>
            <w:vAlign w:val="center"/>
          </w:tcPr>
          <w:p w14:paraId="69E2901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51</w:t>
            </w:r>
          </w:p>
        </w:tc>
        <w:tc>
          <w:tcPr>
            <w:tcW w:w="226" w:type="pct"/>
            <w:vAlign w:val="center"/>
          </w:tcPr>
          <w:p w14:paraId="33BDE6C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w:t>
            </w:r>
          </w:p>
        </w:tc>
      </w:tr>
      <w:tr w:rsidR="00572B75" w:rsidRPr="00572B75" w14:paraId="418DFB54" w14:textId="77777777" w:rsidTr="00572B75">
        <w:tc>
          <w:tcPr>
            <w:tcW w:w="1432" w:type="pct"/>
            <w:vAlign w:val="center"/>
          </w:tcPr>
          <w:p w14:paraId="5334B0D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4" w:tooltip="Узбеки" w:history="1">
              <w:r w:rsidRPr="00572B75">
                <w:rPr>
                  <w:rFonts w:ascii="Times New Roman" w:eastAsia="Times New Roman" w:hAnsi="Times New Roman" w:cs="Times New Roman"/>
                  <w:sz w:val="20"/>
                  <w:szCs w:val="20"/>
                  <w:lang w:eastAsia="ru-RU"/>
                </w:rPr>
                <w:t>Узбеки</w:t>
              </w:r>
            </w:hyperlink>
          </w:p>
        </w:tc>
        <w:tc>
          <w:tcPr>
            <w:tcW w:w="783" w:type="pct"/>
            <w:vAlign w:val="center"/>
          </w:tcPr>
          <w:p w14:paraId="2770DDA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262</w:t>
            </w:r>
          </w:p>
        </w:tc>
        <w:tc>
          <w:tcPr>
            <w:tcW w:w="336" w:type="pct"/>
            <w:vAlign w:val="center"/>
          </w:tcPr>
          <w:p w14:paraId="2FF5312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0,13</w:t>
            </w:r>
          </w:p>
        </w:tc>
        <w:tc>
          <w:tcPr>
            <w:tcW w:w="946" w:type="pct"/>
            <w:vAlign w:val="center"/>
          </w:tcPr>
          <w:p w14:paraId="6C6C8AC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5" w:tooltip="Телеуты" w:history="1">
              <w:proofErr w:type="spellStart"/>
              <w:r w:rsidRPr="00572B75">
                <w:rPr>
                  <w:rFonts w:ascii="Times New Roman" w:eastAsia="Times New Roman" w:hAnsi="Times New Roman" w:cs="Times New Roman"/>
                  <w:sz w:val="20"/>
                  <w:szCs w:val="20"/>
                  <w:lang w:eastAsia="ru-RU"/>
                </w:rPr>
                <w:t>Телеуты</w:t>
              </w:r>
              <w:proofErr w:type="spellEnd"/>
            </w:hyperlink>
          </w:p>
        </w:tc>
        <w:tc>
          <w:tcPr>
            <w:tcW w:w="1277" w:type="pct"/>
            <w:vAlign w:val="center"/>
          </w:tcPr>
          <w:p w14:paraId="1B15B33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37</w:t>
            </w:r>
          </w:p>
        </w:tc>
        <w:tc>
          <w:tcPr>
            <w:tcW w:w="226" w:type="pct"/>
            <w:vAlign w:val="center"/>
          </w:tcPr>
          <w:p w14:paraId="2A8814A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w:t>
            </w:r>
          </w:p>
        </w:tc>
      </w:tr>
      <w:tr w:rsidR="00572B75" w:rsidRPr="00572B75" w14:paraId="7E0F20B7" w14:textId="77777777" w:rsidTr="00572B75">
        <w:tc>
          <w:tcPr>
            <w:tcW w:w="1432" w:type="pct"/>
            <w:vAlign w:val="center"/>
          </w:tcPr>
          <w:p w14:paraId="7EEF8E1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6" w:tooltip="Киргизы" w:history="1">
              <w:r w:rsidRPr="00572B75">
                <w:rPr>
                  <w:rFonts w:ascii="Times New Roman" w:eastAsia="Times New Roman" w:hAnsi="Times New Roman" w:cs="Times New Roman"/>
                  <w:sz w:val="20"/>
                  <w:szCs w:val="20"/>
                  <w:lang w:eastAsia="ru-RU"/>
                </w:rPr>
                <w:t>Киргизы</w:t>
              </w:r>
            </w:hyperlink>
          </w:p>
        </w:tc>
        <w:tc>
          <w:tcPr>
            <w:tcW w:w="783" w:type="pct"/>
            <w:vAlign w:val="center"/>
          </w:tcPr>
          <w:p w14:paraId="472C157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238</w:t>
            </w:r>
          </w:p>
        </w:tc>
        <w:tc>
          <w:tcPr>
            <w:tcW w:w="336" w:type="pct"/>
            <w:vAlign w:val="center"/>
          </w:tcPr>
          <w:p w14:paraId="0140B77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0,12</w:t>
            </w:r>
          </w:p>
        </w:tc>
        <w:tc>
          <w:tcPr>
            <w:tcW w:w="946" w:type="pct"/>
            <w:vAlign w:val="center"/>
          </w:tcPr>
          <w:p w14:paraId="2ACB61B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277" w:type="pct"/>
            <w:vAlign w:val="center"/>
          </w:tcPr>
          <w:p w14:paraId="5771861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26" w:type="pct"/>
            <w:vAlign w:val="center"/>
          </w:tcPr>
          <w:p w14:paraId="39333F4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14:paraId="256706D7"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7C7E3168"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Законодательство в части  преподавания и изучения родного языка</w:t>
      </w:r>
    </w:p>
    <w:p w14:paraId="103A51AE"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285C2D1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Регулирование вопросов сохранения и развития родных языков и традиционной культуры коренных народов в Республике Алтай реализуются в рамках Конституции региона и восьми законов: «О языках народов, проживающих на территории Республики Алтай»; «О регулировании отношений в области развития нематериального культурного наследия народов Республики Алтай»; «Об образовании в Республике Алтай»; «О культуре в Республике Алтай»; «О перечне территорий компактного проживания коренных малочисленных народов в Республике Алтай»; «О полномочиях органов государственной власти Республики Алтай в сфере регулирования отношений недропользования на территории Республики Алтай»; «О регулировании некоторых вопросов в сфере защиты прав коренных малочисленных народов Российской Федерации, проживающих в Республике Алтай»; «Об эпическом наследии народов РА».</w:t>
      </w:r>
    </w:p>
    <w:p w14:paraId="733AC3F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Основными инструментами реализации государственной национальной политики являются национальные проекты «Образование»; «Культура» (подпрограмма «Развитие алтайского языка как государственного языка РА»); государственная программа «Развитие экономического потенциала и предпринимательства» (подпрограмма «Социально-экономическое развитие коренных малочисленных народов Республики Алтай»).</w:t>
      </w:r>
    </w:p>
    <w:p w14:paraId="307DABA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соответствии  Законом Республики Алтай от 03.03.1993 г. № 96 «О языках народов, проживающих на территории Республики Алтай»:</w:t>
      </w:r>
    </w:p>
    <w:p w14:paraId="60302C4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статья 4 «Правовое положение языков» -  государственными языками в Республике Алтай являются алтайский и русский языки (далее — государственные языки). Русский язык также используется как основное средство межнационального общения. Казахский язык используется в официальных сферах общения в местах компактного проживания его носителей.</w:t>
      </w:r>
    </w:p>
    <w:p w14:paraId="331F28C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статья 5 «Республиканские целевые программы сохранения, изучения и развития языков» - Республиканские целевые программы сохранения, изучения и развития языков разрабатываются, утверждаются и реализуются Правительством Республики Алтай. Республиканские целевые программы обеспечивают непрерывность в обучении и воспитании подрастающего поколения на родном языке, содействие в издании литературы на всех языках, создание условий для использования различных языков в средствах массовой информации, подготовку специалистов, расширение научных исследований, прикладных и методических работ в области языковых проблем, культуры речи и фольклора.</w:t>
      </w:r>
    </w:p>
    <w:p w14:paraId="4D6C791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статья 6 – «Право на выбор языка общения» - в Республике Алтай каждый гражданин имеет право свободного выбора языка общения, общественной деятельности, воспитания и обучения.</w:t>
      </w:r>
    </w:p>
    <w:p w14:paraId="556D570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В соответствии с информацией, представленной на официальном сайте Министерства образования и науки Республики Алтай (</w:t>
      </w:r>
      <w:hyperlink r:id="rId37" w:history="1">
        <w:r w:rsidRPr="00572B75">
          <w:rPr>
            <w:rFonts w:ascii="Times New Roman" w:hAnsi="Times New Roman" w:cs="Times New Roman"/>
            <w:sz w:val="20"/>
            <w:szCs w:val="20"/>
          </w:rPr>
          <w:t>https://minobr-ra.ru/</w:t>
        </w:r>
      </w:hyperlink>
      <w:r w:rsidRPr="00572B75">
        <w:rPr>
          <w:rFonts w:ascii="Times New Roman" w:hAnsi="Times New Roman" w:cs="Times New Roman"/>
          <w:sz w:val="20"/>
          <w:szCs w:val="20"/>
        </w:rPr>
        <w:t>) региональная нормативно-правовая основа преподавания языков народов, проживающих в республике следующая:</w:t>
      </w:r>
    </w:p>
    <w:p w14:paraId="5EB120FA"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Закон Республики Алтай от 15.11.2013 г. № 59-РЗ «Об образовании в Республике Алтай»;</w:t>
      </w:r>
    </w:p>
    <w:p w14:paraId="4C4B0ACF"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Закон Республики Алтай от 03.03.1993 г. №96 «О языках народов, проживающих на территории Республики Алтай»;</w:t>
      </w:r>
    </w:p>
    <w:p w14:paraId="75EA87EE"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Приказ Министерства образования и науки Республики Алтай  от 17.08.2017 года № 1369 «Об утверждении Единых подходов к распределению недельной учебной нагрузки по учебным предметам «Алтайский язык», «Алтайская литература», «История Горного Алтая».</w:t>
      </w:r>
    </w:p>
    <w:p w14:paraId="416DA268"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Письмо Министерства образования и науки Республики Алтай  от 05.07.2018 года №02-02 /4068 «Рекомендации к  ведению классного журнала (электронного журнала) и рабочих программ по предметам «Алтай </w:t>
      </w:r>
      <w:proofErr w:type="spellStart"/>
      <w:r w:rsidRPr="00572B75">
        <w:rPr>
          <w:rFonts w:ascii="Times New Roman" w:hAnsi="Times New Roman" w:cs="Times New Roman"/>
          <w:sz w:val="20"/>
          <w:szCs w:val="20"/>
        </w:rPr>
        <w:t>тил</w:t>
      </w:r>
      <w:proofErr w:type="spellEnd"/>
      <w:r w:rsidRPr="00572B75">
        <w:rPr>
          <w:rFonts w:ascii="Times New Roman" w:hAnsi="Times New Roman" w:cs="Times New Roman"/>
          <w:sz w:val="20"/>
          <w:szCs w:val="20"/>
        </w:rPr>
        <w:t xml:space="preserve"> (Родной (алтайский) язык)», «</w:t>
      </w:r>
      <w:proofErr w:type="spellStart"/>
      <w:r w:rsidRPr="00572B75">
        <w:rPr>
          <w:rFonts w:ascii="Times New Roman" w:hAnsi="Times New Roman" w:cs="Times New Roman"/>
          <w:sz w:val="20"/>
          <w:szCs w:val="20"/>
        </w:rPr>
        <w:t>Литературалык</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ычырыш</w:t>
      </w:r>
      <w:proofErr w:type="spellEnd"/>
      <w:r w:rsidRPr="00572B75">
        <w:rPr>
          <w:rFonts w:ascii="Times New Roman" w:hAnsi="Times New Roman" w:cs="Times New Roman"/>
          <w:sz w:val="20"/>
          <w:szCs w:val="20"/>
        </w:rPr>
        <w:t xml:space="preserve"> (Литературное чтение на алтайском языке)» 1-4 классы); «Алтай </w:t>
      </w:r>
      <w:proofErr w:type="spellStart"/>
      <w:r w:rsidRPr="00572B75">
        <w:rPr>
          <w:rFonts w:ascii="Times New Roman" w:hAnsi="Times New Roman" w:cs="Times New Roman"/>
          <w:sz w:val="20"/>
          <w:szCs w:val="20"/>
        </w:rPr>
        <w:t>тил</w:t>
      </w:r>
      <w:proofErr w:type="spellEnd"/>
      <w:r w:rsidRPr="00572B75">
        <w:rPr>
          <w:rFonts w:ascii="Times New Roman" w:hAnsi="Times New Roman" w:cs="Times New Roman"/>
          <w:sz w:val="20"/>
          <w:szCs w:val="20"/>
        </w:rPr>
        <w:t>( Родной (алтайский) язык)», «Алтай литература» (Родная (алтайская) литература)» (5-11 классы)».</w:t>
      </w:r>
    </w:p>
    <w:p w14:paraId="25FC4DD1"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B422331" w14:textId="77777777" w:rsidR="00572B75" w:rsidRPr="00572B75" w:rsidRDefault="00572B75" w:rsidP="00572B75">
      <w:pPr>
        <w:pStyle w:val="a3"/>
        <w:numPr>
          <w:ilvl w:val="0"/>
          <w:numId w:val="9"/>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Приказ №  445 от 10 апреля 2018 г. «Об утверждении регионального перечня учебных, рекомендуемых к использованию при реализации образовательных программ начального общего, основного общего и среднего общего образования в общеобразовательных организациях Республики Алтай».</w:t>
      </w:r>
    </w:p>
    <w:p w14:paraId="134CE798"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преподавания, учебники, учебно-методические пособия</w:t>
      </w:r>
    </w:p>
    <w:p w14:paraId="085D6F10"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037A7F2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eastAsia="Times New Roman" w:hAnsi="Times New Roman" w:cs="Times New Roman"/>
          <w:color w:val="222222"/>
          <w:sz w:val="20"/>
          <w:szCs w:val="20"/>
          <w:lang w:eastAsia="ru-RU"/>
        </w:rPr>
        <w:t xml:space="preserve">Согласно информации, представленной в докладе  «Родные языки коренных малочисленных народов Республики Алтай: практика изучения, сохранения и развития» председателя комитета Эл Курултая по национальной политике, образованию, культуре, общественным объединениям и СМИ </w:t>
      </w:r>
      <w:r w:rsidRPr="00572B75">
        <w:rPr>
          <w:rFonts w:ascii="Times New Roman" w:eastAsia="Times New Roman" w:hAnsi="Times New Roman" w:cs="Times New Roman"/>
          <w:bCs/>
          <w:color w:val="222222"/>
          <w:sz w:val="20"/>
          <w:szCs w:val="20"/>
          <w:lang w:eastAsia="ru-RU"/>
        </w:rPr>
        <w:t xml:space="preserve">Натальи </w:t>
      </w:r>
      <w:proofErr w:type="spellStart"/>
      <w:r w:rsidRPr="00572B75">
        <w:rPr>
          <w:rFonts w:ascii="Times New Roman" w:eastAsia="Times New Roman" w:hAnsi="Times New Roman" w:cs="Times New Roman"/>
          <w:bCs/>
          <w:color w:val="222222"/>
          <w:sz w:val="20"/>
          <w:szCs w:val="20"/>
          <w:lang w:eastAsia="ru-RU"/>
        </w:rPr>
        <w:t>Екеевой</w:t>
      </w:r>
      <w:proofErr w:type="spellEnd"/>
      <w:r w:rsidRPr="00572B75">
        <w:rPr>
          <w:rFonts w:ascii="Times New Roman" w:eastAsia="Times New Roman" w:hAnsi="Times New Roman" w:cs="Times New Roman"/>
          <w:bCs/>
          <w:color w:val="222222"/>
          <w:sz w:val="20"/>
          <w:szCs w:val="20"/>
          <w:lang w:eastAsia="ru-RU"/>
        </w:rPr>
        <w:t xml:space="preserve"> н</w:t>
      </w:r>
      <w:r w:rsidRPr="00572B75">
        <w:rPr>
          <w:rFonts w:ascii="Times New Roman" w:hAnsi="Times New Roman" w:cs="Times New Roman"/>
          <w:sz w:val="20"/>
          <w:szCs w:val="20"/>
        </w:rPr>
        <w:t>а алтайском языке издается учебно-методическая, художественная и научная литература. С 2014 года издано 136 наименований учебно-методической литературы для образовательных организаций Республики Алтай. В федеральном перечне учебников представлены учебники на десяти родных языках, в том числе на алтайском. Система обучения алтайскому языку построена с учетом диалектических особенностей коренных малочисленных народов Республики Алтай.</w:t>
      </w:r>
    </w:p>
    <w:p w14:paraId="0D6D83F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Научно-исследовательский институт </w:t>
      </w:r>
      <w:proofErr w:type="spellStart"/>
      <w:r w:rsidRPr="00572B75">
        <w:rPr>
          <w:rFonts w:ascii="Times New Roman" w:hAnsi="Times New Roman" w:cs="Times New Roman"/>
          <w:sz w:val="20"/>
          <w:szCs w:val="20"/>
        </w:rPr>
        <w:t>алтаистики</w:t>
      </w:r>
      <w:proofErr w:type="spellEnd"/>
      <w:r w:rsidRPr="00572B75">
        <w:rPr>
          <w:rFonts w:ascii="Times New Roman" w:hAnsi="Times New Roman" w:cs="Times New Roman"/>
          <w:sz w:val="20"/>
          <w:szCs w:val="20"/>
        </w:rPr>
        <w:t xml:space="preserve"> им. С.С. </w:t>
      </w:r>
      <w:proofErr w:type="spellStart"/>
      <w:r w:rsidRPr="00572B75">
        <w:rPr>
          <w:rFonts w:ascii="Times New Roman" w:hAnsi="Times New Roman" w:cs="Times New Roman"/>
          <w:sz w:val="20"/>
          <w:szCs w:val="20"/>
        </w:rPr>
        <w:t>Суразакова</w:t>
      </w:r>
      <w:proofErr w:type="spellEnd"/>
      <w:r w:rsidRPr="00572B75">
        <w:rPr>
          <w:rFonts w:ascii="Times New Roman" w:hAnsi="Times New Roman" w:cs="Times New Roman"/>
          <w:sz w:val="20"/>
          <w:szCs w:val="20"/>
        </w:rPr>
        <w:t xml:space="preserve"> в 2014-2019 годы издал более 50 наименований научной литературы по алтайскому языку, фольклору, литературе, истории, культуре, в том числе 16 монографий и 31 сборник. За последние годы подготовлен и издан русско-алтайский словарь в двух томах, коллективный труд «Грамматика современного алтайского языка. Морфология», «</w:t>
      </w:r>
      <w:proofErr w:type="spellStart"/>
      <w:r w:rsidRPr="00572B75">
        <w:rPr>
          <w:rFonts w:ascii="Times New Roman" w:hAnsi="Times New Roman" w:cs="Times New Roman"/>
          <w:sz w:val="20"/>
          <w:szCs w:val="20"/>
        </w:rPr>
        <w:t>Алтайско</w:t>
      </w:r>
      <w:proofErr w:type="spellEnd"/>
      <w:r w:rsidRPr="00572B75">
        <w:rPr>
          <w:rFonts w:ascii="Times New Roman" w:hAnsi="Times New Roman" w:cs="Times New Roman"/>
          <w:sz w:val="20"/>
          <w:szCs w:val="20"/>
        </w:rPr>
        <w:t xml:space="preserve">-русский словарь», шестнадцатый том серии «Алтай </w:t>
      </w:r>
      <w:proofErr w:type="spellStart"/>
      <w:r w:rsidRPr="00572B75">
        <w:rPr>
          <w:rFonts w:ascii="Times New Roman" w:hAnsi="Times New Roman" w:cs="Times New Roman"/>
          <w:sz w:val="20"/>
          <w:szCs w:val="20"/>
        </w:rPr>
        <w:t>баатырлар</w:t>
      </w:r>
      <w:proofErr w:type="spellEnd"/>
      <w:r w:rsidRPr="00572B75">
        <w:rPr>
          <w:rFonts w:ascii="Times New Roman" w:hAnsi="Times New Roman" w:cs="Times New Roman"/>
          <w:sz w:val="20"/>
          <w:szCs w:val="20"/>
        </w:rPr>
        <w:t>», серия «Памятники эпического наследия Алтая» на двух языках (алтайском и русском).</w:t>
      </w:r>
    </w:p>
    <w:p w14:paraId="3D6C716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рамках реализации плана мероприятий, посвященных Международному году языков коренных народов и с целью популяризации и развития языка проводились различные мероприятия — олимпиады среди школьников, конкурсы, чтения, фестивали, спектакли в библиотеках, музеях, в театре и другие акции.</w:t>
      </w:r>
    </w:p>
    <w:p w14:paraId="04481C2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рамках акции «Единство языка – единство народа. Говорим по-алтайски» в городских и пригородных автобусах, на экранах рабочих столов персональных компьютеров, телевизоров были размещены информационные баннеры, заставки с разговорными фразами и цифрами на алтайском языке с переводами на русский.</w:t>
      </w:r>
    </w:p>
    <w:p w14:paraId="5D6C7E1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Учитель алтайского языка и литературы школы-интерната для детей-сирот и детей, оставшихся без обеспечения родителей им. </w:t>
      </w:r>
      <w:proofErr w:type="spellStart"/>
      <w:r w:rsidRPr="00572B75">
        <w:rPr>
          <w:rFonts w:ascii="Times New Roman" w:hAnsi="Times New Roman" w:cs="Times New Roman"/>
          <w:sz w:val="20"/>
          <w:szCs w:val="20"/>
        </w:rPr>
        <w:t>Г.К.Жукова</w:t>
      </w:r>
      <w:proofErr w:type="spellEnd"/>
      <w:r w:rsidRPr="00572B75">
        <w:rPr>
          <w:rFonts w:ascii="Times New Roman" w:hAnsi="Times New Roman" w:cs="Times New Roman"/>
          <w:sz w:val="20"/>
          <w:szCs w:val="20"/>
        </w:rPr>
        <w:t xml:space="preserve"> Вера </w:t>
      </w:r>
      <w:proofErr w:type="spellStart"/>
      <w:r w:rsidRPr="00572B75">
        <w:rPr>
          <w:rFonts w:ascii="Times New Roman" w:hAnsi="Times New Roman" w:cs="Times New Roman"/>
          <w:sz w:val="20"/>
          <w:szCs w:val="20"/>
        </w:rPr>
        <w:t>Кармакова</w:t>
      </w:r>
      <w:proofErr w:type="spellEnd"/>
      <w:r w:rsidRPr="00572B75">
        <w:rPr>
          <w:rFonts w:ascii="Times New Roman" w:hAnsi="Times New Roman" w:cs="Times New Roman"/>
          <w:sz w:val="20"/>
          <w:szCs w:val="20"/>
        </w:rPr>
        <w:t xml:space="preserve"> признана победителем всероссийского конкурса лучших практик «Языки и культура народов России: сохранение и развитие». Цель конкурса – активизация деятельности по сохранению и развитию языков народов России, популяризация ценностей традиционной народной культуры и формированию ценностного отношения к духовному наследию народов РФ. Ее проект «Очаг» признан лучшим в номинации «Лучшая практика регионального уровня». В конкурсе участвовало 266 работ из 51 региона.</w:t>
      </w:r>
    </w:p>
    <w:p w14:paraId="262E69F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2018 году была подготовлена к включению в федеральный реестр «Примерная образовательная программа «</w:t>
      </w:r>
      <w:proofErr w:type="spellStart"/>
      <w:r w:rsidRPr="00572B75">
        <w:rPr>
          <w:rFonts w:ascii="Times New Roman" w:hAnsi="Times New Roman" w:cs="Times New Roman"/>
          <w:sz w:val="20"/>
          <w:szCs w:val="20"/>
        </w:rPr>
        <w:t>Кӱнеш</w:t>
      </w:r>
      <w:proofErr w:type="spellEnd"/>
      <w:r w:rsidRPr="00572B75">
        <w:rPr>
          <w:rFonts w:ascii="Times New Roman" w:hAnsi="Times New Roman" w:cs="Times New Roman"/>
          <w:sz w:val="20"/>
          <w:szCs w:val="20"/>
        </w:rPr>
        <w:t xml:space="preserve">» (Солнышко)», которая предусматривает комплексный подход в развитии детей дошкольного возраста с учетом этнокультурного пространства, включая обучение родному алтайскому языку. Увеличилось количество открытых национальных (алтайских) групп с 88 в 2015 году до 129 в 2018-м. </w:t>
      </w:r>
    </w:p>
    <w:p w14:paraId="5DA2E26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Относительно школьного образования  - Республика Алтай входит в число 11 регионов, вошедших в федеральный перечень учебников и федеральный реестр примерных образовательных программ по родному языку и литературе. Учебные предметы преподаются в 130 школах. Число изучающих алтайский язык составляет более 11 тыс. детей, а количество преподавателей алтайского языка и литературы всего 176 человек. </w:t>
      </w:r>
    </w:p>
    <w:p w14:paraId="4CD41E1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то же время Министерством просвещения Республики Алтай  внедряются учебно-методические комплексы (УМК) по этнокультурной составляющей общего образования.</w:t>
      </w:r>
    </w:p>
    <w:p w14:paraId="0093840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 xml:space="preserve">БУДПО «Институт повышения квалификации и профессиональной подготовки работников образования республики Алтай» разработал: </w:t>
      </w:r>
    </w:p>
    <w:p w14:paraId="363C6C9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r w:rsidRPr="00572B75">
        <w:rPr>
          <w:rFonts w:ascii="Times New Roman" w:hAnsi="Times New Roman" w:cs="Times New Roman"/>
          <w:b/>
          <w:sz w:val="20"/>
          <w:szCs w:val="20"/>
        </w:rPr>
        <w:t>для 1-го класса</w:t>
      </w:r>
      <w:r w:rsidRPr="00572B75">
        <w:rPr>
          <w:rFonts w:ascii="Times New Roman" w:hAnsi="Times New Roman" w:cs="Times New Roman"/>
          <w:sz w:val="20"/>
          <w:szCs w:val="20"/>
        </w:rPr>
        <w:t xml:space="preserve"> - примерные образовательные программы по алтайскому языку и литературе начального общего и основного общего образования, которые  вошли в Реестр примерных основных общеобразовательных программ Министерства образования и науки Российской Федерации (Решение Федерального учебно-методического объединения по общему образованию от 16 мая 2017 года № 2);</w:t>
      </w:r>
    </w:p>
    <w:p w14:paraId="471F90B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r w:rsidRPr="00572B75">
        <w:rPr>
          <w:rFonts w:ascii="Times New Roman" w:hAnsi="Times New Roman" w:cs="Times New Roman"/>
          <w:b/>
          <w:sz w:val="20"/>
          <w:szCs w:val="20"/>
        </w:rPr>
        <w:t>для 2 - 4 х классов</w:t>
      </w:r>
      <w:r w:rsidRPr="00572B75">
        <w:rPr>
          <w:rFonts w:ascii="Times New Roman" w:hAnsi="Times New Roman" w:cs="Times New Roman"/>
          <w:sz w:val="20"/>
          <w:szCs w:val="20"/>
        </w:rPr>
        <w:t xml:space="preserve"> - УМК по алтайскому языку вошли в Федеральный перечень (Приказ Минобрнауки России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от 21 апреля 2016 года). Учебные пособия включены в Региональный перечень учебных пособий, рекомендуемых к использованию при реализации образовательных программ начального общего, основного общего и среднего общего образования в общеобразовательных организациях Республики Алтай (Приказ Минобрнауки РА от 10.04.2018 г. № 445).</w:t>
      </w:r>
    </w:p>
    <w:p w14:paraId="21006F7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r w:rsidRPr="00572B75">
        <w:rPr>
          <w:rFonts w:ascii="Times New Roman" w:hAnsi="Times New Roman" w:cs="Times New Roman"/>
          <w:b/>
          <w:sz w:val="20"/>
          <w:szCs w:val="20"/>
        </w:rPr>
        <w:t>для 5-9 классов</w:t>
      </w:r>
      <w:r w:rsidRPr="00572B75">
        <w:rPr>
          <w:rFonts w:ascii="Times New Roman" w:hAnsi="Times New Roman" w:cs="Times New Roman"/>
          <w:sz w:val="20"/>
          <w:szCs w:val="20"/>
        </w:rPr>
        <w:t xml:space="preserve"> - учебники по алтайскому языку и литературе вошли в федеральный перечень (Приказ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8C0E2A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r w:rsidRPr="00572B75">
        <w:rPr>
          <w:rFonts w:ascii="Times New Roman" w:hAnsi="Times New Roman" w:cs="Times New Roman"/>
          <w:b/>
          <w:sz w:val="20"/>
          <w:szCs w:val="20"/>
        </w:rPr>
        <w:t>для 10-11 классов</w:t>
      </w:r>
      <w:r w:rsidRPr="00572B75">
        <w:rPr>
          <w:rFonts w:ascii="Times New Roman" w:hAnsi="Times New Roman" w:cs="Times New Roman"/>
          <w:sz w:val="20"/>
          <w:szCs w:val="20"/>
        </w:rPr>
        <w:t xml:space="preserve"> - УМК по Алтайскому языку УМК по алтайскому языку и литературе (Приказ Министерства образования и науки Республики Алтай № 445 от 10 апреля 2018 года «Об утверждении регионального перечня учебных пособий, рекомендуемых к использованию при реализации образовательных программ начального общего, основного общего и среднего общего образования в общеобразовательных организациях Республики Алтай»).</w:t>
      </w:r>
    </w:p>
    <w:p w14:paraId="0AC4D46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декабре 2019 года  в Барнауле прошло совещание экспертно-консультативного совета по делам коренных малочисленных народов Севера, Сибири и Дальнего Востока Российской Федерации при полномочном представителе Президента Российской Федерации в Сибирском федеральном округе.</w:t>
      </w:r>
    </w:p>
    <w:p w14:paraId="3C1526D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Согласно информации, представленной в докладе  «Родные языки коренных малочисленных народов Республики Алтай: практика изучения, сохранения и развития» председателя комитета Государственного Собрания по национальной политике, образованию, культуре, общественным объединениям и СМИ Натальи </w:t>
      </w:r>
      <w:proofErr w:type="spellStart"/>
      <w:r w:rsidRPr="00572B75">
        <w:rPr>
          <w:rFonts w:ascii="Times New Roman" w:hAnsi="Times New Roman" w:cs="Times New Roman"/>
          <w:sz w:val="20"/>
          <w:szCs w:val="20"/>
        </w:rPr>
        <w:t>Екеевой</w:t>
      </w:r>
      <w:proofErr w:type="spellEnd"/>
      <w:r w:rsidRPr="00572B75">
        <w:rPr>
          <w:rFonts w:ascii="Times New Roman" w:hAnsi="Times New Roman" w:cs="Times New Roman"/>
          <w:sz w:val="20"/>
          <w:szCs w:val="20"/>
        </w:rPr>
        <w:t xml:space="preserve">, к коренным жителям Алтая относятся алтайцы и «новые» этносы — </w:t>
      </w:r>
      <w:proofErr w:type="spellStart"/>
      <w:r w:rsidRPr="00572B75">
        <w:rPr>
          <w:rFonts w:ascii="Times New Roman" w:hAnsi="Times New Roman" w:cs="Times New Roman"/>
          <w:sz w:val="20"/>
          <w:szCs w:val="20"/>
        </w:rPr>
        <w:t>теленгиты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тубалары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челканцы</w:t>
      </w:r>
      <w:proofErr w:type="spellEnd"/>
      <w:r w:rsidRPr="00572B75">
        <w:rPr>
          <w:rFonts w:ascii="Times New Roman" w:hAnsi="Times New Roman" w:cs="Times New Roman"/>
          <w:sz w:val="20"/>
          <w:szCs w:val="20"/>
        </w:rPr>
        <w:t xml:space="preserve">, которые по решению правительства РФ (постановление от 24 марта 2000 года №14) отнесены к коренным малочисленным народам. Кроме того, живут </w:t>
      </w:r>
      <w:proofErr w:type="spellStart"/>
      <w:r w:rsidRPr="00572B75">
        <w:rPr>
          <w:rFonts w:ascii="Times New Roman" w:hAnsi="Times New Roman" w:cs="Times New Roman"/>
          <w:sz w:val="20"/>
          <w:szCs w:val="20"/>
        </w:rPr>
        <w:t>кумандинцы</w:t>
      </w:r>
      <w:proofErr w:type="spellEnd"/>
      <w:r w:rsidRPr="00572B75">
        <w:rPr>
          <w:rFonts w:ascii="Times New Roman" w:hAnsi="Times New Roman" w:cs="Times New Roman"/>
          <w:sz w:val="20"/>
          <w:szCs w:val="20"/>
        </w:rPr>
        <w:t xml:space="preserve">, но основная их масса сосредоточена в Алтайском крае; шорцы, основная масса которых сосредоточена в Кемеровской области; </w:t>
      </w:r>
      <w:proofErr w:type="spellStart"/>
      <w:r w:rsidRPr="00572B75">
        <w:rPr>
          <w:rFonts w:ascii="Times New Roman" w:hAnsi="Times New Roman" w:cs="Times New Roman"/>
          <w:sz w:val="20"/>
          <w:szCs w:val="20"/>
        </w:rPr>
        <w:t>телеуты</w:t>
      </w:r>
      <w:proofErr w:type="spellEnd"/>
      <w:r w:rsidRPr="00572B75">
        <w:rPr>
          <w:rFonts w:ascii="Times New Roman" w:hAnsi="Times New Roman" w:cs="Times New Roman"/>
          <w:sz w:val="20"/>
          <w:szCs w:val="20"/>
        </w:rPr>
        <w:t xml:space="preserve">, их основным местом проживания также является Кемеровская область. Таким образом, из 45 коренных малочисленных народов РФ, включенных в единый перечень, на территории Республики Алтай проживают шесть народностей: </w:t>
      </w:r>
      <w:proofErr w:type="spellStart"/>
      <w:r w:rsidRPr="00572B75">
        <w:rPr>
          <w:rFonts w:ascii="Times New Roman" w:hAnsi="Times New Roman" w:cs="Times New Roman"/>
          <w:sz w:val="20"/>
          <w:szCs w:val="20"/>
        </w:rPr>
        <w:t>кумандинцы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теленгиты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тубалары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челканцы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телеуты</w:t>
      </w:r>
      <w:proofErr w:type="spellEnd"/>
      <w:r w:rsidRPr="00572B75">
        <w:rPr>
          <w:rFonts w:ascii="Times New Roman" w:hAnsi="Times New Roman" w:cs="Times New Roman"/>
          <w:sz w:val="20"/>
          <w:szCs w:val="20"/>
        </w:rPr>
        <w:t xml:space="preserve"> и шорцы.</w:t>
      </w:r>
    </w:p>
    <w:p w14:paraId="127F10FF" w14:textId="77777777" w:rsidR="00572B75" w:rsidRPr="00572B75" w:rsidRDefault="00572B75" w:rsidP="00572B75">
      <w:pPr>
        <w:spacing w:after="0" w:line="240" w:lineRule="auto"/>
        <w:ind w:firstLine="709"/>
        <w:jc w:val="both"/>
        <w:rPr>
          <w:rFonts w:ascii="Times New Roman" w:hAnsi="Times New Roman" w:cs="Times New Roman"/>
          <w:sz w:val="20"/>
          <w:szCs w:val="20"/>
        </w:rPr>
      </w:pPr>
      <w:proofErr w:type="spellStart"/>
      <w:r w:rsidRPr="00572B75">
        <w:rPr>
          <w:rFonts w:ascii="Times New Roman" w:hAnsi="Times New Roman" w:cs="Times New Roman"/>
          <w:sz w:val="20"/>
          <w:szCs w:val="20"/>
        </w:rPr>
        <w:t>Кумандинцы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челканцы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тубалары</w:t>
      </w:r>
      <w:proofErr w:type="spellEnd"/>
      <w:r w:rsidRPr="00572B75">
        <w:rPr>
          <w:rFonts w:ascii="Times New Roman" w:hAnsi="Times New Roman" w:cs="Times New Roman"/>
          <w:sz w:val="20"/>
          <w:szCs w:val="20"/>
        </w:rPr>
        <w:t xml:space="preserve"> в основном живут на территории </w:t>
      </w:r>
      <w:proofErr w:type="spellStart"/>
      <w:r w:rsidRPr="00572B75">
        <w:rPr>
          <w:rFonts w:ascii="Times New Roman" w:hAnsi="Times New Roman" w:cs="Times New Roman"/>
          <w:sz w:val="20"/>
          <w:szCs w:val="20"/>
        </w:rPr>
        <w:t>Майминского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Чойского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Турочакского</w:t>
      </w:r>
      <w:proofErr w:type="spellEnd"/>
      <w:r w:rsidRPr="00572B75">
        <w:rPr>
          <w:rFonts w:ascii="Times New Roman" w:hAnsi="Times New Roman" w:cs="Times New Roman"/>
          <w:sz w:val="20"/>
          <w:szCs w:val="20"/>
        </w:rPr>
        <w:t xml:space="preserve"> районов. Для них характерен высокий уровень национально-смешанных браков, дисперсное и смешанное расселение. Это таежные жители, основное занятие которых — охота, сбор кедрового ореха, собирательство дикорастущих ягод, трав, растений. </w:t>
      </w:r>
      <w:proofErr w:type="spellStart"/>
      <w:r w:rsidRPr="00572B75">
        <w:rPr>
          <w:rFonts w:ascii="Times New Roman" w:hAnsi="Times New Roman" w:cs="Times New Roman"/>
          <w:sz w:val="20"/>
          <w:szCs w:val="20"/>
        </w:rPr>
        <w:t>Теленгиты</w:t>
      </w:r>
      <w:proofErr w:type="spellEnd"/>
      <w:r w:rsidRPr="00572B75">
        <w:rPr>
          <w:rFonts w:ascii="Times New Roman" w:hAnsi="Times New Roman" w:cs="Times New Roman"/>
          <w:sz w:val="20"/>
          <w:szCs w:val="20"/>
        </w:rPr>
        <w:t xml:space="preserve"> проживают компактно в Улаганском и Кош-</w:t>
      </w:r>
      <w:proofErr w:type="spellStart"/>
      <w:r w:rsidRPr="00572B75">
        <w:rPr>
          <w:rFonts w:ascii="Times New Roman" w:hAnsi="Times New Roman" w:cs="Times New Roman"/>
          <w:sz w:val="20"/>
          <w:szCs w:val="20"/>
        </w:rPr>
        <w:t>Агачском</w:t>
      </w:r>
      <w:proofErr w:type="spellEnd"/>
      <w:r w:rsidRPr="00572B75">
        <w:rPr>
          <w:rFonts w:ascii="Times New Roman" w:hAnsi="Times New Roman" w:cs="Times New Roman"/>
          <w:sz w:val="20"/>
          <w:szCs w:val="20"/>
        </w:rPr>
        <w:t xml:space="preserve"> районах, их основное занятие — животноводство.</w:t>
      </w:r>
    </w:p>
    <w:p w14:paraId="2FBBBDC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Состояние языков коренных жителей по материалам всероссийских переписей населения 2002 года и 2010 года  представлено в таблице.</w:t>
      </w:r>
    </w:p>
    <w:p w14:paraId="506C95DF" w14:textId="77777777" w:rsidR="00572B75" w:rsidRPr="00572B75" w:rsidRDefault="00572B75" w:rsidP="00572B75">
      <w:pPr>
        <w:spacing w:after="0" w:line="240" w:lineRule="auto"/>
        <w:ind w:firstLine="709"/>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222222"/>
          <w:sz w:val="20"/>
          <w:szCs w:val="20"/>
          <w:lang w:eastAsia="ru-RU"/>
        </w:rPr>
        <w:t xml:space="preserve"> </w:t>
      </w:r>
    </w:p>
    <w:tbl>
      <w:tblPr>
        <w:tblStyle w:val="ad"/>
        <w:tblW w:w="5000" w:type="pct"/>
        <w:tblLook w:val="04A0" w:firstRow="1" w:lastRow="0" w:firstColumn="1" w:lastColumn="0" w:noHBand="0" w:noVBand="1"/>
      </w:tblPr>
      <w:tblGrid>
        <w:gridCol w:w="2337"/>
        <w:gridCol w:w="2336"/>
        <w:gridCol w:w="2336"/>
        <w:gridCol w:w="2336"/>
      </w:tblGrid>
      <w:tr w:rsidR="00572B75" w:rsidRPr="00572B75" w14:paraId="23203C24" w14:textId="77777777" w:rsidTr="00572B75">
        <w:tc>
          <w:tcPr>
            <w:tcW w:w="1250" w:type="pct"/>
          </w:tcPr>
          <w:p w14:paraId="70BE5B49" w14:textId="77777777" w:rsidR="00572B75" w:rsidRPr="00572B75" w:rsidRDefault="00572B75" w:rsidP="00572B75">
            <w:pPr>
              <w:spacing w:line="240" w:lineRule="auto"/>
              <w:jc w:val="both"/>
              <w:rPr>
                <w:rFonts w:ascii="Times New Roman" w:eastAsia="Times New Roman" w:hAnsi="Times New Roman" w:cs="Times New Roman"/>
                <w:b/>
                <w:color w:val="444444"/>
                <w:sz w:val="20"/>
                <w:szCs w:val="20"/>
                <w:lang w:eastAsia="ru-RU"/>
              </w:rPr>
            </w:pPr>
            <w:r w:rsidRPr="00572B75">
              <w:rPr>
                <w:rFonts w:ascii="Times New Roman" w:eastAsia="Times New Roman" w:hAnsi="Times New Roman" w:cs="Times New Roman"/>
                <w:b/>
                <w:color w:val="444444"/>
                <w:sz w:val="20"/>
                <w:szCs w:val="20"/>
                <w:lang w:eastAsia="ru-RU"/>
              </w:rPr>
              <w:t>Коренные жители</w:t>
            </w:r>
          </w:p>
        </w:tc>
        <w:tc>
          <w:tcPr>
            <w:tcW w:w="2500" w:type="pct"/>
            <w:gridSpan w:val="2"/>
          </w:tcPr>
          <w:p w14:paraId="51C0E01A" w14:textId="77777777" w:rsidR="00572B75" w:rsidRPr="00572B75" w:rsidRDefault="00572B75" w:rsidP="00572B75">
            <w:pPr>
              <w:spacing w:line="240" w:lineRule="auto"/>
              <w:jc w:val="both"/>
              <w:rPr>
                <w:rFonts w:ascii="Times New Roman" w:eastAsia="Times New Roman" w:hAnsi="Times New Roman" w:cs="Times New Roman"/>
                <w:b/>
                <w:color w:val="444444"/>
                <w:sz w:val="20"/>
                <w:szCs w:val="20"/>
                <w:lang w:eastAsia="ru-RU"/>
              </w:rPr>
            </w:pPr>
            <w:r w:rsidRPr="00572B75">
              <w:rPr>
                <w:rFonts w:ascii="Times New Roman" w:eastAsia="Times New Roman" w:hAnsi="Times New Roman" w:cs="Times New Roman"/>
                <w:b/>
                <w:color w:val="444444"/>
                <w:sz w:val="20"/>
                <w:szCs w:val="20"/>
                <w:lang w:eastAsia="ru-RU"/>
              </w:rPr>
              <w:t>Количество человек</w:t>
            </w:r>
          </w:p>
        </w:tc>
        <w:tc>
          <w:tcPr>
            <w:tcW w:w="1250" w:type="pct"/>
            <w:vMerge w:val="restart"/>
          </w:tcPr>
          <w:p w14:paraId="6F622487" w14:textId="77777777" w:rsidR="00572B75" w:rsidRPr="00572B75" w:rsidRDefault="00572B75" w:rsidP="00572B75">
            <w:pPr>
              <w:spacing w:line="240" w:lineRule="auto"/>
              <w:jc w:val="both"/>
              <w:rPr>
                <w:rFonts w:ascii="Times New Roman" w:eastAsia="Times New Roman" w:hAnsi="Times New Roman" w:cs="Times New Roman"/>
                <w:b/>
                <w:color w:val="444444"/>
                <w:sz w:val="20"/>
                <w:szCs w:val="20"/>
                <w:lang w:eastAsia="ru-RU"/>
              </w:rPr>
            </w:pPr>
            <w:r w:rsidRPr="00572B75">
              <w:rPr>
                <w:rFonts w:ascii="Times New Roman" w:eastAsia="Times New Roman" w:hAnsi="Times New Roman" w:cs="Times New Roman"/>
                <w:b/>
                <w:color w:val="444444"/>
                <w:sz w:val="20"/>
                <w:szCs w:val="20"/>
                <w:lang w:eastAsia="ru-RU"/>
              </w:rPr>
              <w:t>Владение родным языком</w:t>
            </w:r>
          </w:p>
        </w:tc>
      </w:tr>
      <w:tr w:rsidR="00572B75" w:rsidRPr="00572B75" w14:paraId="5A6CF12F" w14:textId="77777777" w:rsidTr="00572B75">
        <w:tc>
          <w:tcPr>
            <w:tcW w:w="1250" w:type="pct"/>
          </w:tcPr>
          <w:p w14:paraId="26AFF68A" w14:textId="77777777" w:rsidR="00572B75" w:rsidRPr="00572B75" w:rsidRDefault="00572B75" w:rsidP="00572B75">
            <w:pPr>
              <w:spacing w:line="240" w:lineRule="auto"/>
              <w:jc w:val="both"/>
              <w:rPr>
                <w:rFonts w:ascii="Times New Roman" w:eastAsia="Times New Roman" w:hAnsi="Times New Roman" w:cs="Times New Roman"/>
                <w:color w:val="444444"/>
                <w:sz w:val="20"/>
                <w:szCs w:val="20"/>
                <w:lang w:eastAsia="ru-RU"/>
              </w:rPr>
            </w:pPr>
          </w:p>
        </w:tc>
        <w:tc>
          <w:tcPr>
            <w:tcW w:w="1250" w:type="pct"/>
          </w:tcPr>
          <w:p w14:paraId="4791CE38" w14:textId="77777777" w:rsidR="00572B75" w:rsidRPr="00572B75" w:rsidRDefault="00572B75" w:rsidP="00572B75">
            <w:pPr>
              <w:spacing w:line="240" w:lineRule="auto"/>
              <w:jc w:val="both"/>
              <w:rPr>
                <w:rFonts w:ascii="Times New Roman" w:eastAsia="Times New Roman" w:hAnsi="Times New Roman" w:cs="Times New Roman"/>
                <w:b/>
                <w:color w:val="222222"/>
                <w:sz w:val="20"/>
                <w:szCs w:val="20"/>
                <w:lang w:eastAsia="ru-RU"/>
              </w:rPr>
            </w:pPr>
            <w:r w:rsidRPr="00572B75">
              <w:rPr>
                <w:rFonts w:ascii="Times New Roman" w:eastAsia="Times New Roman" w:hAnsi="Times New Roman" w:cs="Times New Roman"/>
                <w:b/>
                <w:color w:val="444444"/>
                <w:sz w:val="20"/>
                <w:szCs w:val="20"/>
                <w:lang w:eastAsia="ru-RU"/>
              </w:rPr>
              <w:t>2002 год</w:t>
            </w:r>
          </w:p>
        </w:tc>
        <w:tc>
          <w:tcPr>
            <w:tcW w:w="1250" w:type="pct"/>
          </w:tcPr>
          <w:p w14:paraId="3FA11C20" w14:textId="77777777" w:rsidR="00572B75" w:rsidRPr="00572B75" w:rsidRDefault="00572B75" w:rsidP="00572B75">
            <w:pPr>
              <w:spacing w:line="240" w:lineRule="auto"/>
              <w:jc w:val="both"/>
              <w:rPr>
                <w:rFonts w:ascii="Times New Roman" w:eastAsia="Times New Roman" w:hAnsi="Times New Roman" w:cs="Times New Roman"/>
                <w:b/>
                <w:color w:val="222222"/>
                <w:sz w:val="20"/>
                <w:szCs w:val="20"/>
                <w:lang w:eastAsia="ru-RU"/>
              </w:rPr>
            </w:pPr>
            <w:r w:rsidRPr="00572B75">
              <w:rPr>
                <w:rFonts w:ascii="Times New Roman" w:eastAsia="Times New Roman" w:hAnsi="Times New Roman" w:cs="Times New Roman"/>
                <w:b/>
                <w:color w:val="444444"/>
                <w:sz w:val="20"/>
                <w:szCs w:val="20"/>
                <w:lang w:eastAsia="ru-RU"/>
              </w:rPr>
              <w:t>2010 год</w:t>
            </w:r>
          </w:p>
        </w:tc>
        <w:tc>
          <w:tcPr>
            <w:tcW w:w="1250" w:type="pct"/>
            <w:vMerge/>
          </w:tcPr>
          <w:p w14:paraId="22C0D30A"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p>
        </w:tc>
      </w:tr>
      <w:tr w:rsidR="00572B75" w:rsidRPr="00572B75" w14:paraId="7A5EF01B" w14:textId="77777777" w:rsidTr="00572B75">
        <w:tc>
          <w:tcPr>
            <w:tcW w:w="1250" w:type="pct"/>
          </w:tcPr>
          <w:p w14:paraId="206D8E03"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proofErr w:type="spellStart"/>
            <w:r w:rsidRPr="00572B75">
              <w:rPr>
                <w:rFonts w:ascii="Times New Roman" w:eastAsia="Times New Roman" w:hAnsi="Times New Roman" w:cs="Times New Roman"/>
                <w:color w:val="444444"/>
                <w:sz w:val="20"/>
                <w:szCs w:val="20"/>
                <w:lang w:eastAsia="ru-RU"/>
              </w:rPr>
              <w:t>Кумандинцы</w:t>
            </w:r>
            <w:proofErr w:type="spellEnd"/>
            <w:r w:rsidRPr="00572B75">
              <w:rPr>
                <w:rFonts w:ascii="Times New Roman" w:eastAsia="Times New Roman" w:hAnsi="Times New Roman" w:cs="Times New Roman"/>
                <w:color w:val="444444"/>
                <w:sz w:val="20"/>
                <w:szCs w:val="20"/>
                <w:lang w:eastAsia="ru-RU"/>
              </w:rPr>
              <w:t>:</w:t>
            </w:r>
          </w:p>
        </w:tc>
        <w:tc>
          <w:tcPr>
            <w:tcW w:w="1250" w:type="pct"/>
          </w:tcPr>
          <w:p w14:paraId="25EDDF2F"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931</w:t>
            </w:r>
          </w:p>
        </w:tc>
        <w:tc>
          <w:tcPr>
            <w:tcW w:w="1250" w:type="pct"/>
          </w:tcPr>
          <w:p w14:paraId="3197DC9A"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1064</w:t>
            </w:r>
          </w:p>
        </w:tc>
        <w:tc>
          <w:tcPr>
            <w:tcW w:w="1250" w:type="pct"/>
          </w:tcPr>
          <w:p w14:paraId="29F6C136"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26,7</w:t>
            </w:r>
          </w:p>
        </w:tc>
      </w:tr>
      <w:tr w:rsidR="00572B75" w:rsidRPr="00572B75" w14:paraId="7804BA6A" w14:textId="77777777" w:rsidTr="00572B75">
        <w:tc>
          <w:tcPr>
            <w:tcW w:w="1250" w:type="pct"/>
          </w:tcPr>
          <w:p w14:paraId="272E448E"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proofErr w:type="spellStart"/>
            <w:r w:rsidRPr="00572B75">
              <w:rPr>
                <w:rFonts w:ascii="Times New Roman" w:eastAsia="Times New Roman" w:hAnsi="Times New Roman" w:cs="Times New Roman"/>
                <w:color w:val="444444"/>
                <w:sz w:val="20"/>
                <w:szCs w:val="20"/>
                <w:lang w:eastAsia="ru-RU"/>
              </w:rPr>
              <w:t>Челканцы</w:t>
            </w:r>
            <w:proofErr w:type="spellEnd"/>
          </w:p>
        </w:tc>
        <w:tc>
          <w:tcPr>
            <w:tcW w:w="1250" w:type="pct"/>
          </w:tcPr>
          <w:p w14:paraId="3508C218"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830</w:t>
            </w:r>
          </w:p>
        </w:tc>
        <w:tc>
          <w:tcPr>
            <w:tcW w:w="1250" w:type="pct"/>
          </w:tcPr>
          <w:p w14:paraId="2C0AE9A3"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1113</w:t>
            </w:r>
          </w:p>
        </w:tc>
        <w:tc>
          <w:tcPr>
            <w:tcW w:w="1250" w:type="pct"/>
          </w:tcPr>
          <w:p w14:paraId="39B1E0AA"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56,7</w:t>
            </w:r>
          </w:p>
        </w:tc>
      </w:tr>
      <w:tr w:rsidR="00572B75" w:rsidRPr="00572B75" w14:paraId="183EAE57" w14:textId="77777777" w:rsidTr="00572B75">
        <w:tc>
          <w:tcPr>
            <w:tcW w:w="1250" w:type="pct"/>
          </w:tcPr>
          <w:p w14:paraId="68705A7C"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proofErr w:type="spellStart"/>
            <w:r w:rsidRPr="00572B75">
              <w:rPr>
                <w:rFonts w:ascii="Times New Roman" w:eastAsia="Times New Roman" w:hAnsi="Times New Roman" w:cs="Times New Roman"/>
                <w:color w:val="444444"/>
                <w:sz w:val="20"/>
                <w:szCs w:val="20"/>
                <w:lang w:eastAsia="ru-RU"/>
              </w:rPr>
              <w:t>Тубалары</w:t>
            </w:r>
            <w:proofErr w:type="spellEnd"/>
          </w:p>
        </w:tc>
        <w:tc>
          <w:tcPr>
            <w:tcW w:w="1250" w:type="pct"/>
          </w:tcPr>
          <w:p w14:paraId="394C2921"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1533</w:t>
            </w:r>
          </w:p>
        </w:tc>
        <w:tc>
          <w:tcPr>
            <w:tcW w:w="1250" w:type="pct"/>
          </w:tcPr>
          <w:p w14:paraId="39D2A7E9"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1891</w:t>
            </w:r>
          </w:p>
        </w:tc>
        <w:tc>
          <w:tcPr>
            <w:tcW w:w="1250" w:type="pct"/>
          </w:tcPr>
          <w:p w14:paraId="61807613"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22,3</w:t>
            </w:r>
          </w:p>
        </w:tc>
      </w:tr>
      <w:tr w:rsidR="00572B75" w:rsidRPr="00572B75" w14:paraId="1680B91A" w14:textId="77777777" w:rsidTr="00572B75">
        <w:tc>
          <w:tcPr>
            <w:tcW w:w="1250" w:type="pct"/>
          </w:tcPr>
          <w:p w14:paraId="37B3079D"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proofErr w:type="spellStart"/>
            <w:r w:rsidRPr="00572B75">
              <w:rPr>
                <w:rFonts w:ascii="Times New Roman" w:eastAsia="Times New Roman" w:hAnsi="Times New Roman" w:cs="Times New Roman"/>
                <w:color w:val="444444"/>
                <w:sz w:val="20"/>
                <w:szCs w:val="20"/>
                <w:lang w:eastAsia="ru-RU"/>
              </w:rPr>
              <w:t>Теленгиты</w:t>
            </w:r>
            <w:proofErr w:type="spellEnd"/>
          </w:p>
        </w:tc>
        <w:tc>
          <w:tcPr>
            <w:tcW w:w="1250" w:type="pct"/>
          </w:tcPr>
          <w:p w14:paraId="6A37DADD"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2368</w:t>
            </w:r>
          </w:p>
        </w:tc>
        <w:tc>
          <w:tcPr>
            <w:tcW w:w="1250" w:type="pct"/>
          </w:tcPr>
          <w:p w14:paraId="7BD43F67"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3648</w:t>
            </w:r>
          </w:p>
        </w:tc>
        <w:tc>
          <w:tcPr>
            <w:tcW w:w="1250" w:type="pct"/>
          </w:tcPr>
          <w:p w14:paraId="18913A92" w14:textId="77777777" w:rsidR="00572B75" w:rsidRPr="00572B75" w:rsidRDefault="00572B75" w:rsidP="00572B75">
            <w:pPr>
              <w:spacing w:line="240" w:lineRule="auto"/>
              <w:jc w:val="both"/>
              <w:rPr>
                <w:rFonts w:ascii="Times New Roman" w:eastAsia="Times New Roman" w:hAnsi="Times New Roman" w:cs="Times New Roman"/>
                <w:color w:val="222222"/>
                <w:sz w:val="20"/>
                <w:szCs w:val="20"/>
                <w:lang w:eastAsia="ru-RU"/>
              </w:rPr>
            </w:pPr>
            <w:r w:rsidRPr="00572B75">
              <w:rPr>
                <w:rFonts w:ascii="Times New Roman" w:eastAsia="Times New Roman" w:hAnsi="Times New Roman" w:cs="Times New Roman"/>
                <w:color w:val="444444"/>
                <w:sz w:val="20"/>
                <w:szCs w:val="20"/>
                <w:lang w:eastAsia="ru-RU"/>
              </w:rPr>
              <w:t>99,3</w:t>
            </w:r>
          </w:p>
        </w:tc>
      </w:tr>
    </w:tbl>
    <w:p w14:paraId="6349C78D" w14:textId="77777777" w:rsidR="00572B75" w:rsidRPr="00572B75" w:rsidRDefault="00572B75" w:rsidP="00572B75">
      <w:pPr>
        <w:spacing w:after="0" w:line="240" w:lineRule="auto"/>
        <w:ind w:firstLine="709"/>
        <w:jc w:val="both"/>
        <w:rPr>
          <w:rFonts w:ascii="Times New Roman" w:eastAsia="Times New Roman" w:hAnsi="Times New Roman" w:cs="Times New Roman"/>
          <w:color w:val="222222"/>
          <w:sz w:val="20"/>
          <w:szCs w:val="20"/>
          <w:lang w:eastAsia="ru-RU"/>
        </w:rPr>
      </w:pPr>
    </w:p>
    <w:p w14:paraId="2079536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Исследования показали, что основная сфера функционирования языков рассматриваемых народов это, в основном, семья, село. Русским языком свободно владеют все. 55 опрошенных считают, что возрождение языков коренных малочисленных народов — одна из основных задач государства, 77 из них отводят главную роль школе.</w:t>
      </w:r>
    </w:p>
    <w:p w14:paraId="69814E7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 xml:space="preserve">Итогом системной работы стал переход из разряда бесписьменных языков в языки письменные – это </w:t>
      </w:r>
      <w:proofErr w:type="spellStart"/>
      <w:r w:rsidRPr="00572B75">
        <w:rPr>
          <w:rFonts w:ascii="Times New Roman" w:hAnsi="Times New Roman" w:cs="Times New Roman"/>
          <w:sz w:val="20"/>
          <w:szCs w:val="20"/>
        </w:rPr>
        <w:t>кумандинский</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челканский</w:t>
      </w:r>
      <w:proofErr w:type="spellEnd"/>
      <w:r w:rsidRPr="00572B75">
        <w:rPr>
          <w:rFonts w:ascii="Times New Roman" w:hAnsi="Times New Roman" w:cs="Times New Roman"/>
          <w:sz w:val="20"/>
          <w:szCs w:val="20"/>
        </w:rPr>
        <w:t xml:space="preserve"> языки. Письменный язык предполагает наличие учебников, словарей, издание на языке оригинала книг (сказки, легенды, сказания и т.д.). Активно идет работа по </w:t>
      </w:r>
      <w:proofErr w:type="spellStart"/>
      <w:r w:rsidRPr="00572B75">
        <w:rPr>
          <w:rFonts w:ascii="Times New Roman" w:hAnsi="Times New Roman" w:cs="Times New Roman"/>
          <w:sz w:val="20"/>
          <w:szCs w:val="20"/>
        </w:rPr>
        <w:t>тубаларскому</w:t>
      </w:r>
      <w:proofErr w:type="spellEnd"/>
      <w:r w:rsidRPr="00572B75">
        <w:rPr>
          <w:rFonts w:ascii="Times New Roman" w:hAnsi="Times New Roman" w:cs="Times New Roman"/>
          <w:sz w:val="20"/>
          <w:szCs w:val="20"/>
        </w:rPr>
        <w:t xml:space="preserve"> языку.</w:t>
      </w:r>
    </w:p>
    <w:p w14:paraId="20ABFFF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Москве на съезде общероссийского конгресса муниципальных образований по итогам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второе место занял город Горно-Алтайск. Всего было подано 168 заявок из 58 регионов страны.</w:t>
      </w:r>
    </w:p>
    <w:p w14:paraId="0187DE0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мнению председателя комитета Государственного Собрания по национальной политике, образованию, культуре, общественным объединениям и СМИ Натальи </w:t>
      </w:r>
      <w:proofErr w:type="spellStart"/>
      <w:r w:rsidRPr="00572B75">
        <w:rPr>
          <w:rFonts w:ascii="Times New Roman" w:hAnsi="Times New Roman" w:cs="Times New Roman"/>
          <w:sz w:val="20"/>
          <w:szCs w:val="20"/>
        </w:rPr>
        <w:t>Екеевой</w:t>
      </w:r>
      <w:proofErr w:type="spellEnd"/>
      <w:r w:rsidRPr="00572B75">
        <w:rPr>
          <w:rFonts w:ascii="Times New Roman" w:hAnsi="Times New Roman" w:cs="Times New Roman"/>
          <w:sz w:val="20"/>
          <w:szCs w:val="20"/>
        </w:rPr>
        <w:t xml:space="preserve"> для изучения, сохранения и развития родных языков необходимо:</w:t>
      </w:r>
    </w:p>
    <w:p w14:paraId="545CB171" w14:textId="77777777" w:rsidR="00572B75" w:rsidRPr="00572B75" w:rsidRDefault="00572B75" w:rsidP="00572B75">
      <w:pPr>
        <w:pStyle w:val="a3"/>
        <w:numPr>
          <w:ilvl w:val="0"/>
          <w:numId w:val="13"/>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создавать цифровые банки данных фонетики, грамматики, лексики языка, что позволит эффективно использовать накопленные языковые знания и восстановить структуру языка в случае его исчезновения;</w:t>
      </w:r>
    </w:p>
    <w:p w14:paraId="0310172B" w14:textId="77777777" w:rsidR="00572B75" w:rsidRPr="00572B75" w:rsidRDefault="00572B75" w:rsidP="00572B75">
      <w:pPr>
        <w:pStyle w:val="a3"/>
        <w:numPr>
          <w:ilvl w:val="0"/>
          <w:numId w:val="13"/>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активно использовать современные мультимедийные технологии и интернет для привлечения молодежной аудитории к изучению национальных традиций, фольклора, песен, обрядовых ритуалов.</w:t>
      </w:r>
    </w:p>
    <w:p w14:paraId="1B5586C5" w14:textId="77777777" w:rsidR="00572B75" w:rsidRPr="00572B75" w:rsidRDefault="00572B75" w:rsidP="00572B75">
      <w:pPr>
        <w:pStyle w:val="a3"/>
        <w:numPr>
          <w:ilvl w:val="0"/>
          <w:numId w:val="13"/>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проводить мероприятия по развитию кадрового потенциала педагогов родного языка, особенно воспитателей дошкольных образовательных учреждений и учителей начальной школы.</w:t>
      </w:r>
    </w:p>
    <w:p w14:paraId="3B1FE53F"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51AA7CC6"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14819E6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2015 году в Республике Алтай был издан Указ «О создании Совета по алтайскому языку при Главе Республики Алтай». Совет создан в целях обеспечения сохранения и развития алтайского языка как государственного языка в Республике Алтай, а также повышения эффективности деятельности органов государственной власти Республики Алтай в этой области. Помимо совершенствования государственной политики в области сохранения и развития алтайского языка, Совет призван заниматься координацией деятельности органов государственной власти региона, органов местного самоуправления, общественных объединений, организаций культуры и искусства, научных, образовательных и иных организаций по соответствующим вопросам. Среди задач Совета - принятие мер, направленных на реализацию и совершенствование государственной политики в области развития и сохранения алтайского языка, анализ реализации программ и проектов в данном направлении, а также подготовка предложений по совершенствованию деятельности в этой области. </w:t>
      </w:r>
    </w:p>
    <w:p w14:paraId="4BA7CE6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На последнем заседании Совета  в январе 2020 года заместитель министра образования и науки Республики Алтай Ольга </w:t>
      </w:r>
      <w:proofErr w:type="spellStart"/>
      <w:r w:rsidRPr="00572B75">
        <w:rPr>
          <w:rFonts w:ascii="Times New Roman" w:hAnsi="Times New Roman" w:cs="Times New Roman"/>
          <w:sz w:val="20"/>
          <w:szCs w:val="20"/>
        </w:rPr>
        <w:t>Болтошева</w:t>
      </w:r>
      <w:proofErr w:type="spellEnd"/>
      <w:r w:rsidRPr="00572B75">
        <w:rPr>
          <w:rFonts w:ascii="Times New Roman" w:hAnsi="Times New Roman" w:cs="Times New Roman"/>
          <w:sz w:val="20"/>
          <w:szCs w:val="20"/>
        </w:rPr>
        <w:t xml:space="preserve"> представила данные мониторинга по состоянию изучения учебных предметов «алтайский язык» и «алтайская литература» в школах республики. Доля школьников, изучающих алтайский язык в 2019-2020 учебном году составляет 29 от общего числа учащихся или 11260 человек. Из них 7495 обучающихся изучают алтайский язык по основной программе, 3765 – по программе «Алтайский язык как государственный язык Республики Алтай».</w:t>
      </w:r>
    </w:p>
    <w:p w14:paraId="7FA5591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Для воспитателей дошкольных организаций разработана дополнительная образовательная программа курсов повышения квалификации «Развитие связной родной (алтайской) речи дошкольников». Также планируется проведение лингвистической смены по углубленному изучению алтайского языка и литературы в краеведческом лагере «</w:t>
      </w:r>
      <w:proofErr w:type="spellStart"/>
      <w:r w:rsidRPr="00572B75">
        <w:rPr>
          <w:rFonts w:ascii="Times New Roman" w:hAnsi="Times New Roman" w:cs="Times New Roman"/>
          <w:sz w:val="20"/>
          <w:szCs w:val="20"/>
        </w:rPr>
        <w:t>Чедирген</w:t>
      </w:r>
      <w:proofErr w:type="spellEnd"/>
      <w:r w:rsidRPr="00572B75">
        <w:rPr>
          <w:rFonts w:ascii="Times New Roman" w:hAnsi="Times New Roman" w:cs="Times New Roman"/>
          <w:sz w:val="20"/>
          <w:szCs w:val="20"/>
        </w:rPr>
        <w:t xml:space="preserve">» Республиканской гимназии им. В.К. </w:t>
      </w:r>
      <w:proofErr w:type="spellStart"/>
      <w:r w:rsidRPr="00572B75">
        <w:rPr>
          <w:rFonts w:ascii="Times New Roman" w:hAnsi="Times New Roman" w:cs="Times New Roman"/>
          <w:sz w:val="20"/>
          <w:szCs w:val="20"/>
        </w:rPr>
        <w:t>Плакаса</w:t>
      </w:r>
      <w:proofErr w:type="spellEnd"/>
      <w:r w:rsidRPr="00572B75">
        <w:rPr>
          <w:rFonts w:ascii="Times New Roman" w:hAnsi="Times New Roman" w:cs="Times New Roman"/>
          <w:sz w:val="20"/>
          <w:szCs w:val="20"/>
        </w:rPr>
        <w:t xml:space="preserve">. Что касается создания </w:t>
      </w:r>
      <w:proofErr w:type="spellStart"/>
      <w:r w:rsidRPr="00572B75">
        <w:rPr>
          <w:rFonts w:ascii="Times New Roman" w:hAnsi="Times New Roman" w:cs="Times New Roman"/>
          <w:sz w:val="20"/>
          <w:szCs w:val="20"/>
        </w:rPr>
        <w:t>стажировочных</w:t>
      </w:r>
      <w:proofErr w:type="spellEnd"/>
      <w:r w:rsidRPr="00572B75">
        <w:rPr>
          <w:rFonts w:ascii="Times New Roman" w:hAnsi="Times New Roman" w:cs="Times New Roman"/>
          <w:sz w:val="20"/>
          <w:szCs w:val="20"/>
        </w:rPr>
        <w:t xml:space="preserve"> площадок в муниципальных образованиях по развитию единого комплекса «детский сад – школа»  по изучению алтайского языка, данное направление реализуется в </w:t>
      </w:r>
      <w:proofErr w:type="spellStart"/>
      <w:r w:rsidRPr="00572B75">
        <w:rPr>
          <w:rFonts w:ascii="Times New Roman" w:hAnsi="Times New Roman" w:cs="Times New Roman"/>
          <w:sz w:val="20"/>
          <w:szCs w:val="20"/>
        </w:rPr>
        <w:t>Сугашской</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Беш-Озекской</w:t>
      </w:r>
      <w:proofErr w:type="spellEnd"/>
      <w:r w:rsidRPr="00572B75">
        <w:rPr>
          <w:rFonts w:ascii="Times New Roman" w:hAnsi="Times New Roman" w:cs="Times New Roman"/>
          <w:sz w:val="20"/>
          <w:szCs w:val="20"/>
        </w:rPr>
        <w:t xml:space="preserve"> школах.  Ведется работа по подготовке серии сборников из опыта работы учителей алтайского языка и литературы муниципальных образований, учителей алтайского языка и литературы для дошкольных и общеобразовательных организаций, трудоустройству выпускников школьно-алтайского отделения Горно-Алтайского педагогического колледжа.</w:t>
      </w:r>
    </w:p>
    <w:p w14:paraId="0556EEB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Председатель Комитета по национальной политике и связям с общественностью Республики Алтай Людмила </w:t>
      </w:r>
      <w:proofErr w:type="spellStart"/>
      <w:r w:rsidRPr="00572B75">
        <w:rPr>
          <w:rFonts w:ascii="Times New Roman" w:hAnsi="Times New Roman" w:cs="Times New Roman"/>
          <w:sz w:val="20"/>
          <w:szCs w:val="20"/>
        </w:rPr>
        <w:t>Варванец</w:t>
      </w:r>
      <w:proofErr w:type="spellEnd"/>
      <w:r w:rsidRPr="00572B75">
        <w:rPr>
          <w:rFonts w:ascii="Times New Roman" w:hAnsi="Times New Roman" w:cs="Times New Roman"/>
          <w:sz w:val="20"/>
          <w:szCs w:val="20"/>
        </w:rPr>
        <w:t xml:space="preserve"> доложила об издании художественной литературы на алтайском языке и переводе их на алтайский язык. С начала 2020 года издано 12 книг, общий тираж которых составил 5600 экземпляров, в том числе переизданы произведения известных алтайских писателей и поэтов.</w:t>
      </w:r>
    </w:p>
    <w:p w14:paraId="7310C0F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Министр культуры Республики Алтай Ольга </w:t>
      </w:r>
      <w:proofErr w:type="spellStart"/>
      <w:r w:rsidRPr="00572B75">
        <w:rPr>
          <w:rFonts w:ascii="Times New Roman" w:hAnsi="Times New Roman" w:cs="Times New Roman"/>
          <w:sz w:val="20"/>
          <w:szCs w:val="20"/>
        </w:rPr>
        <w:t>Антарадонова</w:t>
      </w:r>
      <w:proofErr w:type="spellEnd"/>
      <w:r w:rsidRPr="00572B75">
        <w:rPr>
          <w:rFonts w:ascii="Times New Roman" w:hAnsi="Times New Roman" w:cs="Times New Roman"/>
          <w:sz w:val="20"/>
          <w:szCs w:val="20"/>
        </w:rPr>
        <w:t xml:space="preserve"> рассказала о функционировании алтайского языка в сфере культуры и искусства. Она отметила, что на территории республики функционируют 190 учреждений культурно-досугового типа, 157 общедоступных библиотек, 15 детских школ искусств, детских музыкальных и художественных школ, 4 профессиональных творческих союза: писателей, художников, журналистов, театральных деятелей. В течение года проходят более 15000 мероприятий в сфере культуры, из них более 2000 по популяризации алтайского языка и культурного наследия.</w:t>
      </w:r>
    </w:p>
    <w:p w14:paraId="64C79F7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 роли региональных средств массовой информации в популяризации алтайского языка, национальной культуры доложили директор ГТРК «Горный Алтай» Татьяна </w:t>
      </w:r>
      <w:proofErr w:type="spellStart"/>
      <w:r w:rsidRPr="00572B75">
        <w:rPr>
          <w:rFonts w:ascii="Times New Roman" w:hAnsi="Times New Roman" w:cs="Times New Roman"/>
          <w:sz w:val="20"/>
          <w:szCs w:val="20"/>
        </w:rPr>
        <w:t>Кончева</w:t>
      </w:r>
      <w:proofErr w:type="spellEnd"/>
      <w:r w:rsidRPr="00572B75">
        <w:rPr>
          <w:rFonts w:ascii="Times New Roman" w:hAnsi="Times New Roman" w:cs="Times New Roman"/>
          <w:sz w:val="20"/>
          <w:szCs w:val="20"/>
        </w:rPr>
        <w:t>, главный редактор газеты «</w:t>
      </w:r>
      <w:proofErr w:type="spellStart"/>
      <w:r w:rsidRPr="00572B75">
        <w:rPr>
          <w:rFonts w:ascii="Times New Roman" w:hAnsi="Times New Roman" w:cs="Times New Roman"/>
          <w:sz w:val="20"/>
          <w:szCs w:val="20"/>
        </w:rPr>
        <w:t>Алтайдын</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Чолмоны</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Айсулу</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Кыйгасова</w:t>
      </w:r>
      <w:proofErr w:type="spellEnd"/>
      <w:r w:rsidRPr="00572B75">
        <w:rPr>
          <w:rFonts w:ascii="Times New Roman" w:hAnsi="Times New Roman" w:cs="Times New Roman"/>
          <w:sz w:val="20"/>
          <w:szCs w:val="20"/>
        </w:rPr>
        <w:t xml:space="preserve">, исполняющая обязанности редактора газеты «Звезда Алтая» Наталья </w:t>
      </w:r>
      <w:proofErr w:type="spellStart"/>
      <w:r w:rsidRPr="00572B75">
        <w:rPr>
          <w:rFonts w:ascii="Times New Roman" w:hAnsi="Times New Roman" w:cs="Times New Roman"/>
          <w:sz w:val="20"/>
          <w:szCs w:val="20"/>
        </w:rPr>
        <w:t>Манышева</w:t>
      </w:r>
      <w:proofErr w:type="spellEnd"/>
      <w:r w:rsidRPr="00572B75">
        <w:rPr>
          <w:rFonts w:ascii="Times New Roman" w:hAnsi="Times New Roman" w:cs="Times New Roman"/>
          <w:sz w:val="20"/>
          <w:szCs w:val="20"/>
        </w:rPr>
        <w:t>.</w:t>
      </w:r>
    </w:p>
    <w:p w14:paraId="593C987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 xml:space="preserve">О новом своде правил орфографии современного алтайского языка доложил директор научно-исследовательского института </w:t>
      </w:r>
      <w:proofErr w:type="spellStart"/>
      <w:r w:rsidRPr="00572B75">
        <w:rPr>
          <w:rFonts w:ascii="Times New Roman" w:hAnsi="Times New Roman" w:cs="Times New Roman"/>
          <w:sz w:val="20"/>
          <w:szCs w:val="20"/>
        </w:rPr>
        <w:t>алтаистики</w:t>
      </w:r>
      <w:proofErr w:type="spellEnd"/>
      <w:r w:rsidRPr="00572B75">
        <w:rPr>
          <w:rFonts w:ascii="Times New Roman" w:hAnsi="Times New Roman" w:cs="Times New Roman"/>
          <w:sz w:val="20"/>
          <w:szCs w:val="20"/>
        </w:rPr>
        <w:t xml:space="preserve"> им. С.С. </w:t>
      </w:r>
      <w:proofErr w:type="spellStart"/>
      <w:r w:rsidRPr="00572B75">
        <w:rPr>
          <w:rFonts w:ascii="Times New Roman" w:hAnsi="Times New Roman" w:cs="Times New Roman"/>
          <w:sz w:val="20"/>
          <w:szCs w:val="20"/>
        </w:rPr>
        <w:t>Суразакова</w:t>
      </w:r>
      <w:proofErr w:type="spellEnd"/>
      <w:r w:rsidRPr="00572B75">
        <w:rPr>
          <w:rFonts w:ascii="Times New Roman" w:hAnsi="Times New Roman" w:cs="Times New Roman"/>
          <w:sz w:val="20"/>
          <w:szCs w:val="20"/>
        </w:rPr>
        <w:t xml:space="preserve"> Николай </w:t>
      </w:r>
      <w:proofErr w:type="spellStart"/>
      <w:r w:rsidRPr="00572B75">
        <w:rPr>
          <w:rFonts w:ascii="Times New Roman" w:hAnsi="Times New Roman" w:cs="Times New Roman"/>
          <w:sz w:val="20"/>
          <w:szCs w:val="20"/>
        </w:rPr>
        <w:t>Екеев</w:t>
      </w:r>
      <w:proofErr w:type="spellEnd"/>
      <w:r w:rsidRPr="00572B75">
        <w:rPr>
          <w:rFonts w:ascii="Times New Roman" w:hAnsi="Times New Roman" w:cs="Times New Roman"/>
          <w:sz w:val="20"/>
          <w:szCs w:val="20"/>
        </w:rPr>
        <w:t>. Новые правила орфографии разработаны на основе действующих правил, утвержденных решением Горно-Алтайского облисполкома в 1981 году. Вносимые изменения и дополнения касаются правил правописания слов, которые вызывали в последнее время споры и разночтения.</w:t>
      </w:r>
    </w:p>
    <w:p w14:paraId="04B265C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республике по решению Совета создано приложение для операционной системы </w:t>
      </w:r>
      <w:proofErr w:type="spellStart"/>
      <w:r w:rsidRPr="00572B75">
        <w:rPr>
          <w:rFonts w:ascii="Times New Roman" w:hAnsi="Times New Roman" w:cs="Times New Roman"/>
          <w:sz w:val="20"/>
          <w:szCs w:val="20"/>
        </w:rPr>
        <w:t>iOS</w:t>
      </w:r>
      <w:proofErr w:type="spellEnd"/>
      <w:r w:rsidRPr="00572B75">
        <w:rPr>
          <w:rFonts w:ascii="Times New Roman" w:hAnsi="Times New Roman" w:cs="Times New Roman"/>
          <w:sz w:val="20"/>
          <w:szCs w:val="20"/>
        </w:rPr>
        <w:t xml:space="preserve"> с набором символов букв алтайского алфавита «Алтай </w:t>
      </w:r>
      <w:proofErr w:type="spellStart"/>
      <w:r w:rsidRPr="00572B75">
        <w:rPr>
          <w:rFonts w:ascii="Times New Roman" w:hAnsi="Times New Roman" w:cs="Times New Roman"/>
          <w:sz w:val="20"/>
          <w:szCs w:val="20"/>
        </w:rPr>
        <w:t>танык</w:t>
      </w:r>
      <w:proofErr w:type="spellEnd"/>
      <w:r w:rsidRPr="00572B75">
        <w:rPr>
          <w:rFonts w:ascii="Times New Roman" w:hAnsi="Times New Roman" w:cs="Times New Roman"/>
          <w:sz w:val="20"/>
          <w:szCs w:val="20"/>
        </w:rPr>
        <w:t xml:space="preserve">». Оно успешно прошло модерацию и тестирование и сейчас доступно для скачивания на мобильных устройствах. </w:t>
      </w:r>
    </w:p>
    <w:p w14:paraId="4AF73485"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08A6B91F"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5" w:name="_Toc46824088"/>
      <w:r w:rsidRPr="00572B75">
        <w:rPr>
          <w:rFonts w:ascii="Times New Roman" w:hAnsi="Times New Roman" w:cs="Times New Roman"/>
          <w:sz w:val="20"/>
          <w:szCs w:val="20"/>
        </w:rPr>
        <w:t>Республика Тыва</w:t>
      </w:r>
      <w:bookmarkEnd w:id="5"/>
    </w:p>
    <w:p w14:paraId="7F1895D4"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6D38CF5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Численность населения составляет 327 383 человека. Национальный состав  по данным Всероссийской переписи населения 2010 года представлен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3"/>
        <w:gridCol w:w="1785"/>
        <w:gridCol w:w="910"/>
        <w:gridCol w:w="2043"/>
        <w:gridCol w:w="1785"/>
        <w:gridCol w:w="779"/>
      </w:tblGrid>
      <w:tr w:rsidR="00572B75" w:rsidRPr="00572B75" w14:paraId="438915AB" w14:textId="77777777" w:rsidTr="00572B75">
        <w:trPr>
          <w:tblHeader/>
        </w:trPr>
        <w:tc>
          <w:tcPr>
            <w:tcW w:w="1093" w:type="pct"/>
            <w:hideMark/>
          </w:tcPr>
          <w:p w14:paraId="37780B9C"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Национальность</w:t>
            </w:r>
          </w:p>
        </w:tc>
        <w:tc>
          <w:tcPr>
            <w:tcW w:w="955" w:type="pct"/>
          </w:tcPr>
          <w:p w14:paraId="13623E02"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Численность населения</w:t>
            </w:r>
          </w:p>
        </w:tc>
        <w:tc>
          <w:tcPr>
            <w:tcW w:w="487" w:type="pct"/>
          </w:tcPr>
          <w:p w14:paraId="3AF1A081"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c>
          <w:tcPr>
            <w:tcW w:w="1093" w:type="pct"/>
          </w:tcPr>
          <w:p w14:paraId="62A73D2B"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Национальность</w:t>
            </w:r>
          </w:p>
        </w:tc>
        <w:tc>
          <w:tcPr>
            <w:tcW w:w="955" w:type="pct"/>
          </w:tcPr>
          <w:p w14:paraId="44E27F53"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Численность населения</w:t>
            </w:r>
          </w:p>
        </w:tc>
        <w:tc>
          <w:tcPr>
            <w:tcW w:w="417" w:type="pct"/>
          </w:tcPr>
          <w:p w14:paraId="403B71C9"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r>
      <w:tr w:rsidR="00572B75" w:rsidRPr="00572B75" w14:paraId="34E8133A" w14:textId="77777777" w:rsidTr="00572B75">
        <w:tc>
          <w:tcPr>
            <w:tcW w:w="1093" w:type="pct"/>
            <w:vAlign w:val="center"/>
            <w:hideMark/>
          </w:tcPr>
          <w:p w14:paraId="7D111F4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8" w:tooltip="Тувинцы" w:history="1">
              <w:r w:rsidRPr="00572B75">
                <w:rPr>
                  <w:rFonts w:ascii="Times New Roman" w:eastAsia="Times New Roman" w:hAnsi="Times New Roman" w:cs="Times New Roman"/>
                  <w:sz w:val="20"/>
                  <w:szCs w:val="20"/>
                  <w:lang w:eastAsia="ru-RU"/>
                </w:rPr>
                <w:t>Тувинцы</w:t>
              </w:r>
            </w:hyperlink>
          </w:p>
        </w:tc>
        <w:tc>
          <w:tcPr>
            <w:tcW w:w="955" w:type="pct"/>
            <w:vAlign w:val="center"/>
            <w:hideMark/>
          </w:tcPr>
          <w:p w14:paraId="14EAD98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249299</w:t>
            </w:r>
          </w:p>
        </w:tc>
        <w:tc>
          <w:tcPr>
            <w:tcW w:w="487" w:type="pct"/>
            <w:vAlign w:val="center"/>
            <w:hideMark/>
          </w:tcPr>
          <w:p w14:paraId="10A853A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80,96 </w:t>
            </w:r>
          </w:p>
        </w:tc>
        <w:tc>
          <w:tcPr>
            <w:tcW w:w="1093" w:type="pct"/>
            <w:vAlign w:val="center"/>
          </w:tcPr>
          <w:p w14:paraId="249F1E2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39" w:tooltip="Азербайджанцы" w:history="1">
              <w:r w:rsidRPr="00572B75">
                <w:rPr>
                  <w:rFonts w:ascii="Times New Roman" w:eastAsia="Times New Roman" w:hAnsi="Times New Roman" w:cs="Times New Roman"/>
                  <w:sz w:val="20"/>
                  <w:szCs w:val="20"/>
                  <w:lang w:eastAsia="ru-RU"/>
                </w:rPr>
                <w:t>Азербайджанцы</w:t>
              </w:r>
            </w:hyperlink>
          </w:p>
        </w:tc>
        <w:tc>
          <w:tcPr>
            <w:tcW w:w="955" w:type="pct"/>
            <w:vAlign w:val="center"/>
          </w:tcPr>
          <w:p w14:paraId="075516F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159</w:t>
            </w:r>
          </w:p>
        </w:tc>
        <w:tc>
          <w:tcPr>
            <w:tcW w:w="417" w:type="pct"/>
            <w:vAlign w:val="center"/>
          </w:tcPr>
          <w:p w14:paraId="665DBB5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40B6CAFF" w14:textId="77777777" w:rsidTr="00572B75">
        <w:tc>
          <w:tcPr>
            <w:tcW w:w="1093" w:type="pct"/>
            <w:vAlign w:val="center"/>
            <w:hideMark/>
          </w:tcPr>
          <w:p w14:paraId="46367B2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0" w:tooltip="Русские" w:history="1">
              <w:r w:rsidRPr="00572B75">
                <w:rPr>
                  <w:rFonts w:ascii="Times New Roman" w:eastAsia="Times New Roman" w:hAnsi="Times New Roman" w:cs="Times New Roman"/>
                  <w:sz w:val="20"/>
                  <w:szCs w:val="20"/>
                  <w:lang w:eastAsia="ru-RU"/>
                </w:rPr>
                <w:t>Русские</w:t>
              </w:r>
            </w:hyperlink>
          </w:p>
        </w:tc>
        <w:tc>
          <w:tcPr>
            <w:tcW w:w="955" w:type="pct"/>
            <w:vAlign w:val="center"/>
            <w:hideMark/>
          </w:tcPr>
          <w:p w14:paraId="331E596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49434</w:t>
            </w:r>
          </w:p>
        </w:tc>
        <w:tc>
          <w:tcPr>
            <w:tcW w:w="487" w:type="pct"/>
            <w:vAlign w:val="center"/>
            <w:hideMark/>
          </w:tcPr>
          <w:p w14:paraId="2E58E25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16,05 </w:t>
            </w:r>
          </w:p>
        </w:tc>
        <w:tc>
          <w:tcPr>
            <w:tcW w:w="1093" w:type="pct"/>
            <w:vAlign w:val="center"/>
          </w:tcPr>
          <w:p w14:paraId="22F1061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1" w:tooltip="Белорусы" w:history="1">
              <w:r w:rsidRPr="00572B75">
                <w:rPr>
                  <w:rFonts w:ascii="Times New Roman" w:eastAsia="Times New Roman" w:hAnsi="Times New Roman" w:cs="Times New Roman"/>
                  <w:sz w:val="20"/>
                  <w:szCs w:val="20"/>
                  <w:lang w:eastAsia="ru-RU"/>
                </w:rPr>
                <w:t>Белорусы</w:t>
              </w:r>
            </w:hyperlink>
          </w:p>
        </w:tc>
        <w:tc>
          <w:tcPr>
            <w:tcW w:w="955" w:type="pct"/>
            <w:vAlign w:val="center"/>
          </w:tcPr>
          <w:p w14:paraId="1383874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99</w:t>
            </w:r>
          </w:p>
        </w:tc>
        <w:tc>
          <w:tcPr>
            <w:tcW w:w="417" w:type="pct"/>
            <w:vAlign w:val="center"/>
          </w:tcPr>
          <w:p w14:paraId="37EAAB3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50C57670" w14:textId="77777777" w:rsidTr="00572B75">
        <w:tc>
          <w:tcPr>
            <w:tcW w:w="1093" w:type="pct"/>
            <w:vAlign w:val="center"/>
            <w:hideMark/>
          </w:tcPr>
          <w:p w14:paraId="3F96821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2" w:tooltip="Хакасы" w:history="1">
              <w:r w:rsidRPr="00572B75">
                <w:rPr>
                  <w:rFonts w:ascii="Times New Roman" w:eastAsia="Times New Roman" w:hAnsi="Times New Roman" w:cs="Times New Roman"/>
                  <w:sz w:val="20"/>
                  <w:szCs w:val="20"/>
                  <w:lang w:eastAsia="ru-RU"/>
                </w:rPr>
                <w:t>Хакасы</w:t>
              </w:r>
            </w:hyperlink>
          </w:p>
        </w:tc>
        <w:tc>
          <w:tcPr>
            <w:tcW w:w="955" w:type="pct"/>
            <w:vAlign w:val="center"/>
            <w:hideMark/>
          </w:tcPr>
          <w:p w14:paraId="0C08691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877</w:t>
            </w:r>
          </w:p>
        </w:tc>
        <w:tc>
          <w:tcPr>
            <w:tcW w:w="487" w:type="pct"/>
            <w:vAlign w:val="center"/>
            <w:hideMark/>
          </w:tcPr>
          <w:p w14:paraId="39B489E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0,28 </w:t>
            </w:r>
          </w:p>
        </w:tc>
        <w:tc>
          <w:tcPr>
            <w:tcW w:w="1093" w:type="pct"/>
            <w:vAlign w:val="center"/>
          </w:tcPr>
          <w:p w14:paraId="5E1BF22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3" w:tooltip="Чуваши" w:history="1">
              <w:r w:rsidRPr="00572B75">
                <w:rPr>
                  <w:rFonts w:ascii="Times New Roman" w:eastAsia="Times New Roman" w:hAnsi="Times New Roman" w:cs="Times New Roman"/>
                  <w:sz w:val="20"/>
                  <w:szCs w:val="20"/>
                  <w:lang w:eastAsia="ru-RU"/>
                </w:rPr>
                <w:t>Чуваши</w:t>
              </w:r>
            </w:hyperlink>
          </w:p>
        </w:tc>
        <w:tc>
          <w:tcPr>
            <w:tcW w:w="955" w:type="pct"/>
            <w:vAlign w:val="center"/>
          </w:tcPr>
          <w:p w14:paraId="7125D70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98</w:t>
            </w:r>
          </w:p>
        </w:tc>
        <w:tc>
          <w:tcPr>
            <w:tcW w:w="417" w:type="pct"/>
            <w:vAlign w:val="center"/>
          </w:tcPr>
          <w:p w14:paraId="53B7E47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6063721F" w14:textId="77777777" w:rsidTr="00572B75">
        <w:tc>
          <w:tcPr>
            <w:tcW w:w="1093" w:type="pct"/>
            <w:vAlign w:val="center"/>
            <w:hideMark/>
          </w:tcPr>
          <w:p w14:paraId="425D772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4" w:tooltip="Киргизы" w:history="1">
              <w:r w:rsidRPr="00572B75">
                <w:rPr>
                  <w:rFonts w:ascii="Times New Roman" w:eastAsia="Times New Roman" w:hAnsi="Times New Roman" w:cs="Times New Roman"/>
                  <w:sz w:val="20"/>
                  <w:szCs w:val="20"/>
                  <w:lang w:eastAsia="ru-RU"/>
                </w:rPr>
                <w:t>Киргизы</w:t>
              </w:r>
            </w:hyperlink>
          </w:p>
        </w:tc>
        <w:tc>
          <w:tcPr>
            <w:tcW w:w="955" w:type="pct"/>
            <w:vAlign w:val="center"/>
            <w:hideMark/>
          </w:tcPr>
          <w:p w14:paraId="16B13CE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628</w:t>
            </w:r>
          </w:p>
        </w:tc>
        <w:tc>
          <w:tcPr>
            <w:tcW w:w="487" w:type="pct"/>
            <w:vAlign w:val="center"/>
            <w:hideMark/>
          </w:tcPr>
          <w:p w14:paraId="28796D8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0,20 </w:t>
            </w:r>
          </w:p>
        </w:tc>
        <w:tc>
          <w:tcPr>
            <w:tcW w:w="1093" w:type="pct"/>
            <w:vAlign w:val="center"/>
          </w:tcPr>
          <w:p w14:paraId="556C0CE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5" w:tooltip="Немцы" w:history="1">
              <w:r w:rsidRPr="00572B75">
                <w:rPr>
                  <w:rFonts w:ascii="Times New Roman" w:eastAsia="Times New Roman" w:hAnsi="Times New Roman" w:cs="Times New Roman"/>
                  <w:sz w:val="20"/>
                  <w:szCs w:val="20"/>
                  <w:lang w:eastAsia="ru-RU"/>
                </w:rPr>
                <w:t>Немцы</w:t>
              </w:r>
            </w:hyperlink>
          </w:p>
        </w:tc>
        <w:tc>
          <w:tcPr>
            <w:tcW w:w="955" w:type="pct"/>
            <w:vAlign w:val="center"/>
          </w:tcPr>
          <w:p w14:paraId="2D3764C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87</w:t>
            </w:r>
          </w:p>
        </w:tc>
        <w:tc>
          <w:tcPr>
            <w:tcW w:w="417" w:type="pct"/>
            <w:vAlign w:val="center"/>
          </w:tcPr>
          <w:p w14:paraId="41226AA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12601567" w14:textId="77777777" w:rsidTr="00572B75">
        <w:tc>
          <w:tcPr>
            <w:tcW w:w="1093" w:type="pct"/>
            <w:vAlign w:val="center"/>
            <w:hideMark/>
          </w:tcPr>
          <w:p w14:paraId="621DF21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6" w:tooltip="Армяне" w:history="1">
              <w:r w:rsidRPr="00572B75">
                <w:rPr>
                  <w:rFonts w:ascii="Times New Roman" w:eastAsia="Times New Roman" w:hAnsi="Times New Roman" w:cs="Times New Roman"/>
                  <w:sz w:val="20"/>
                  <w:szCs w:val="20"/>
                  <w:lang w:eastAsia="ru-RU"/>
                </w:rPr>
                <w:t>Армяне</w:t>
              </w:r>
            </w:hyperlink>
          </w:p>
        </w:tc>
        <w:tc>
          <w:tcPr>
            <w:tcW w:w="955" w:type="pct"/>
            <w:vAlign w:val="center"/>
            <w:hideMark/>
          </w:tcPr>
          <w:p w14:paraId="31DD4C9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512</w:t>
            </w:r>
          </w:p>
        </w:tc>
        <w:tc>
          <w:tcPr>
            <w:tcW w:w="487" w:type="pct"/>
            <w:vAlign w:val="center"/>
            <w:hideMark/>
          </w:tcPr>
          <w:p w14:paraId="11D0672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0,17 </w:t>
            </w:r>
          </w:p>
        </w:tc>
        <w:tc>
          <w:tcPr>
            <w:tcW w:w="1093" w:type="pct"/>
            <w:vAlign w:val="center"/>
          </w:tcPr>
          <w:p w14:paraId="0312B172"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7" w:tooltip="Грузины" w:history="1">
              <w:r w:rsidRPr="00572B75">
                <w:rPr>
                  <w:rFonts w:ascii="Times New Roman" w:eastAsia="Times New Roman" w:hAnsi="Times New Roman" w:cs="Times New Roman"/>
                  <w:sz w:val="20"/>
                  <w:szCs w:val="20"/>
                  <w:lang w:eastAsia="ru-RU"/>
                </w:rPr>
                <w:t>Грузины</w:t>
              </w:r>
            </w:hyperlink>
          </w:p>
        </w:tc>
        <w:tc>
          <w:tcPr>
            <w:tcW w:w="955" w:type="pct"/>
            <w:vAlign w:val="center"/>
          </w:tcPr>
          <w:p w14:paraId="7F2E073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85</w:t>
            </w:r>
          </w:p>
        </w:tc>
        <w:tc>
          <w:tcPr>
            <w:tcW w:w="417" w:type="pct"/>
            <w:vAlign w:val="center"/>
          </w:tcPr>
          <w:p w14:paraId="23D736D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1EFDE424" w14:textId="77777777" w:rsidTr="00572B75">
        <w:tc>
          <w:tcPr>
            <w:tcW w:w="1093" w:type="pct"/>
            <w:vAlign w:val="center"/>
            <w:hideMark/>
          </w:tcPr>
          <w:p w14:paraId="0B21B97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8" w:tooltip="Украинцы" w:history="1">
              <w:r w:rsidRPr="00572B75">
                <w:rPr>
                  <w:rFonts w:ascii="Times New Roman" w:eastAsia="Times New Roman" w:hAnsi="Times New Roman" w:cs="Times New Roman"/>
                  <w:sz w:val="20"/>
                  <w:szCs w:val="20"/>
                  <w:lang w:eastAsia="ru-RU"/>
                </w:rPr>
                <w:t>Украинцы</w:t>
              </w:r>
            </w:hyperlink>
          </w:p>
        </w:tc>
        <w:tc>
          <w:tcPr>
            <w:tcW w:w="955" w:type="pct"/>
            <w:vAlign w:val="center"/>
            <w:hideMark/>
          </w:tcPr>
          <w:p w14:paraId="27D56BD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493</w:t>
            </w:r>
          </w:p>
        </w:tc>
        <w:tc>
          <w:tcPr>
            <w:tcW w:w="487" w:type="pct"/>
            <w:vAlign w:val="center"/>
            <w:hideMark/>
          </w:tcPr>
          <w:p w14:paraId="4196EDD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0,16 </w:t>
            </w:r>
          </w:p>
        </w:tc>
        <w:tc>
          <w:tcPr>
            <w:tcW w:w="1093" w:type="pct"/>
            <w:vAlign w:val="center"/>
          </w:tcPr>
          <w:p w14:paraId="56306AE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9" w:tooltip="Башкиры" w:history="1">
              <w:r w:rsidRPr="00572B75">
                <w:rPr>
                  <w:rFonts w:ascii="Times New Roman" w:eastAsia="Times New Roman" w:hAnsi="Times New Roman" w:cs="Times New Roman"/>
                  <w:sz w:val="20"/>
                  <w:szCs w:val="20"/>
                  <w:lang w:eastAsia="ru-RU"/>
                </w:rPr>
                <w:t>Башкиры</w:t>
              </w:r>
            </w:hyperlink>
          </w:p>
        </w:tc>
        <w:tc>
          <w:tcPr>
            <w:tcW w:w="955" w:type="pct"/>
            <w:vAlign w:val="center"/>
          </w:tcPr>
          <w:p w14:paraId="1A816F5E"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59</w:t>
            </w:r>
          </w:p>
        </w:tc>
        <w:tc>
          <w:tcPr>
            <w:tcW w:w="417" w:type="pct"/>
            <w:vAlign w:val="center"/>
          </w:tcPr>
          <w:p w14:paraId="729A280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4A0FB6A1" w14:textId="77777777" w:rsidTr="00572B75">
        <w:tc>
          <w:tcPr>
            <w:tcW w:w="1093" w:type="pct"/>
            <w:vAlign w:val="center"/>
            <w:hideMark/>
          </w:tcPr>
          <w:p w14:paraId="0D26060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0" w:tooltip="Татары" w:history="1">
              <w:r w:rsidRPr="00572B75">
                <w:rPr>
                  <w:rFonts w:ascii="Times New Roman" w:eastAsia="Times New Roman" w:hAnsi="Times New Roman" w:cs="Times New Roman"/>
                  <w:sz w:val="20"/>
                  <w:szCs w:val="20"/>
                  <w:lang w:eastAsia="ru-RU"/>
                </w:rPr>
                <w:t>Татары</w:t>
              </w:r>
            </w:hyperlink>
          </w:p>
        </w:tc>
        <w:tc>
          <w:tcPr>
            <w:tcW w:w="955" w:type="pct"/>
            <w:vAlign w:val="center"/>
            <w:hideMark/>
          </w:tcPr>
          <w:p w14:paraId="06C2294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352</w:t>
            </w:r>
          </w:p>
        </w:tc>
        <w:tc>
          <w:tcPr>
            <w:tcW w:w="487" w:type="pct"/>
            <w:vAlign w:val="center"/>
            <w:hideMark/>
          </w:tcPr>
          <w:p w14:paraId="61B6C13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0,11 </w:t>
            </w:r>
          </w:p>
        </w:tc>
        <w:tc>
          <w:tcPr>
            <w:tcW w:w="1093" w:type="pct"/>
            <w:vAlign w:val="center"/>
          </w:tcPr>
          <w:p w14:paraId="3B1E4F5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1" w:tooltip="Мордва" w:history="1">
              <w:r w:rsidRPr="00572B75">
                <w:rPr>
                  <w:rFonts w:ascii="Times New Roman" w:eastAsia="Times New Roman" w:hAnsi="Times New Roman" w:cs="Times New Roman"/>
                  <w:sz w:val="20"/>
                  <w:szCs w:val="20"/>
                  <w:lang w:eastAsia="ru-RU"/>
                </w:rPr>
                <w:t>Мордва</w:t>
              </w:r>
            </w:hyperlink>
          </w:p>
        </w:tc>
        <w:tc>
          <w:tcPr>
            <w:tcW w:w="955" w:type="pct"/>
            <w:vAlign w:val="center"/>
          </w:tcPr>
          <w:p w14:paraId="14D59A1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56</w:t>
            </w:r>
          </w:p>
        </w:tc>
        <w:tc>
          <w:tcPr>
            <w:tcW w:w="417" w:type="pct"/>
            <w:vAlign w:val="center"/>
          </w:tcPr>
          <w:p w14:paraId="618518A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23C46375" w14:textId="77777777" w:rsidTr="00572B75">
        <w:tc>
          <w:tcPr>
            <w:tcW w:w="1093" w:type="pct"/>
            <w:vAlign w:val="center"/>
            <w:hideMark/>
          </w:tcPr>
          <w:p w14:paraId="57DE10E9"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2" w:tooltip="Буряты" w:history="1">
              <w:r w:rsidRPr="00572B75">
                <w:rPr>
                  <w:rFonts w:ascii="Times New Roman" w:eastAsia="Times New Roman" w:hAnsi="Times New Roman" w:cs="Times New Roman"/>
                  <w:sz w:val="20"/>
                  <w:szCs w:val="20"/>
                  <w:lang w:eastAsia="ru-RU"/>
                </w:rPr>
                <w:t>Буряты</w:t>
              </w:r>
            </w:hyperlink>
          </w:p>
        </w:tc>
        <w:tc>
          <w:tcPr>
            <w:tcW w:w="955" w:type="pct"/>
            <w:vAlign w:val="center"/>
            <w:hideMark/>
          </w:tcPr>
          <w:p w14:paraId="7D3B8CFD"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313</w:t>
            </w:r>
          </w:p>
        </w:tc>
        <w:tc>
          <w:tcPr>
            <w:tcW w:w="487" w:type="pct"/>
            <w:vAlign w:val="center"/>
            <w:hideMark/>
          </w:tcPr>
          <w:p w14:paraId="709CB7A6"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0,10 </w:t>
            </w:r>
          </w:p>
        </w:tc>
        <w:tc>
          <w:tcPr>
            <w:tcW w:w="1093" w:type="pct"/>
            <w:vAlign w:val="center"/>
          </w:tcPr>
          <w:p w14:paraId="473E5151"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3" w:tooltip="Казахи" w:history="1">
              <w:r w:rsidRPr="00572B75">
                <w:rPr>
                  <w:rFonts w:ascii="Times New Roman" w:eastAsia="Times New Roman" w:hAnsi="Times New Roman" w:cs="Times New Roman"/>
                  <w:sz w:val="20"/>
                  <w:szCs w:val="20"/>
                  <w:lang w:eastAsia="ru-RU"/>
                </w:rPr>
                <w:t>Казахи</w:t>
              </w:r>
            </w:hyperlink>
          </w:p>
        </w:tc>
        <w:tc>
          <w:tcPr>
            <w:tcW w:w="955" w:type="pct"/>
            <w:vAlign w:val="center"/>
          </w:tcPr>
          <w:p w14:paraId="3CC26D9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50</w:t>
            </w:r>
          </w:p>
        </w:tc>
        <w:tc>
          <w:tcPr>
            <w:tcW w:w="417" w:type="pct"/>
            <w:vAlign w:val="center"/>
          </w:tcPr>
          <w:p w14:paraId="09F1FEB0"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59D7BCCC" w14:textId="77777777" w:rsidTr="00572B75">
        <w:tc>
          <w:tcPr>
            <w:tcW w:w="1093" w:type="pct"/>
            <w:vAlign w:val="center"/>
            <w:hideMark/>
          </w:tcPr>
          <w:p w14:paraId="402837D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4" w:tooltip="Узбеки" w:history="1">
              <w:r w:rsidRPr="00572B75">
                <w:rPr>
                  <w:rFonts w:ascii="Times New Roman" w:eastAsia="Times New Roman" w:hAnsi="Times New Roman" w:cs="Times New Roman"/>
                  <w:sz w:val="20"/>
                  <w:szCs w:val="20"/>
                  <w:lang w:eastAsia="ru-RU"/>
                </w:rPr>
                <w:t>Узбеки</w:t>
              </w:r>
            </w:hyperlink>
          </w:p>
        </w:tc>
        <w:tc>
          <w:tcPr>
            <w:tcW w:w="955" w:type="pct"/>
            <w:vAlign w:val="center"/>
            <w:hideMark/>
          </w:tcPr>
          <w:p w14:paraId="61F3707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253</w:t>
            </w:r>
          </w:p>
        </w:tc>
        <w:tc>
          <w:tcPr>
            <w:tcW w:w="487" w:type="pct"/>
            <w:vAlign w:val="center"/>
            <w:hideMark/>
          </w:tcPr>
          <w:p w14:paraId="532DC5D7"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0,08 </w:t>
            </w:r>
          </w:p>
        </w:tc>
        <w:tc>
          <w:tcPr>
            <w:tcW w:w="1093" w:type="pct"/>
            <w:vAlign w:val="center"/>
          </w:tcPr>
          <w:p w14:paraId="1E0BAFA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5" w:tooltip="Монголы" w:history="1">
              <w:r w:rsidRPr="00572B75">
                <w:rPr>
                  <w:rFonts w:ascii="Times New Roman" w:eastAsia="Times New Roman" w:hAnsi="Times New Roman" w:cs="Times New Roman"/>
                  <w:sz w:val="20"/>
                  <w:szCs w:val="20"/>
                  <w:lang w:eastAsia="ru-RU"/>
                </w:rPr>
                <w:t>Монголы</w:t>
              </w:r>
            </w:hyperlink>
          </w:p>
        </w:tc>
        <w:tc>
          <w:tcPr>
            <w:tcW w:w="955" w:type="pct"/>
            <w:vAlign w:val="center"/>
          </w:tcPr>
          <w:p w14:paraId="415F999A"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47</w:t>
            </w:r>
          </w:p>
        </w:tc>
        <w:tc>
          <w:tcPr>
            <w:tcW w:w="417" w:type="pct"/>
            <w:vAlign w:val="center"/>
          </w:tcPr>
          <w:p w14:paraId="0B94784C"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35B03C04" w14:textId="77777777" w:rsidTr="00572B75">
        <w:tc>
          <w:tcPr>
            <w:tcW w:w="1093" w:type="pct"/>
            <w:vAlign w:val="center"/>
          </w:tcPr>
          <w:p w14:paraId="4472B8F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56" w:tooltip="Корейцы" w:history="1">
              <w:r w:rsidRPr="00572B75">
                <w:rPr>
                  <w:rFonts w:ascii="Times New Roman" w:eastAsia="Times New Roman" w:hAnsi="Times New Roman" w:cs="Times New Roman"/>
                  <w:sz w:val="20"/>
                  <w:szCs w:val="20"/>
                  <w:lang w:eastAsia="ru-RU"/>
                </w:rPr>
                <w:t>Корейцы</w:t>
              </w:r>
            </w:hyperlink>
          </w:p>
        </w:tc>
        <w:tc>
          <w:tcPr>
            <w:tcW w:w="955" w:type="pct"/>
            <w:vAlign w:val="center"/>
          </w:tcPr>
          <w:p w14:paraId="002FF525"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162</w:t>
            </w:r>
          </w:p>
        </w:tc>
        <w:tc>
          <w:tcPr>
            <w:tcW w:w="487" w:type="pct"/>
            <w:vAlign w:val="center"/>
          </w:tcPr>
          <w:p w14:paraId="4ADC2C2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c>
          <w:tcPr>
            <w:tcW w:w="1093" w:type="pct"/>
            <w:vAlign w:val="center"/>
          </w:tcPr>
          <w:p w14:paraId="7B960E2F"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955" w:type="pct"/>
            <w:vAlign w:val="center"/>
          </w:tcPr>
          <w:p w14:paraId="46AB16A3"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417" w:type="pct"/>
            <w:vAlign w:val="center"/>
          </w:tcPr>
          <w:p w14:paraId="2C9044E8"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14:paraId="44FB4716"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76E2E477"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7963A263"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7E59A53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Согласно информации, представленной  на сайте Министерства образования и науки Республики Тыва (monrt.ru/) в регионе постановлением  Правительства Республики Тыва  от 7 апреля 2017 года № 152 утверждена и действует государственная программа «Развитие тувинского языка на 2017 - 2020 годы» (далее - Программа). </w:t>
      </w:r>
    </w:p>
    <w:p w14:paraId="5024864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b/>
          <w:sz w:val="20"/>
          <w:szCs w:val="20"/>
        </w:rPr>
        <w:t>Цель программы</w:t>
      </w:r>
      <w:r w:rsidRPr="00572B75">
        <w:rPr>
          <w:rFonts w:ascii="Times New Roman" w:hAnsi="Times New Roman" w:cs="Times New Roman"/>
          <w:sz w:val="20"/>
          <w:szCs w:val="20"/>
        </w:rPr>
        <w:t xml:space="preserve"> - создание условий для сохранения, равноправного развития тувинского языка как государственного языка Республики Тыва. </w:t>
      </w:r>
    </w:p>
    <w:p w14:paraId="243F198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b/>
          <w:sz w:val="20"/>
          <w:szCs w:val="20"/>
        </w:rPr>
        <w:t>Задачи программы</w:t>
      </w:r>
      <w:r w:rsidRPr="00572B75">
        <w:rPr>
          <w:rFonts w:ascii="Times New Roman" w:hAnsi="Times New Roman" w:cs="Times New Roman"/>
          <w:sz w:val="20"/>
          <w:szCs w:val="20"/>
        </w:rPr>
        <w:t>:</w:t>
      </w:r>
    </w:p>
    <w:p w14:paraId="23C3D099" w14:textId="77777777" w:rsidR="00572B75" w:rsidRPr="00572B75" w:rsidRDefault="00572B75" w:rsidP="00572B75">
      <w:pPr>
        <w:pStyle w:val="a3"/>
        <w:numPr>
          <w:ilvl w:val="0"/>
          <w:numId w:val="10"/>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обеспечение активного развития и расширения сфер функционирования тувинского языка как государственного на территории Республики Тыва на паритетных началах с русским языком - государственным и языком межнационального общения в условиях многоязычия;</w:t>
      </w:r>
    </w:p>
    <w:p w14:paraId="2A265506" w14:textId="77777777" w:rsidR="00572B75" w:rsidRPr="00572B75" w:rsidRDefault="00572B75" w:rsidP="00572B75">
      <w:pPr>
        <w:pStyle w:val="a3"/>
        <w:numPr>
          <w:ilvl w:val="0"/>
          <w:numId w:val="10"/>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удовлетворение языковых и этнокультурных потребностей населения Республики Тыва;</w:t>
      </w:r>
    </w:p>
    <w:p w14:paraId="1B98A00C" w14:textId="77777777" w:rsidR="00572B75" w:rsidRPr="00572B75" w:rsidRDefault="00572B75" w:rsidP="00572B75">
      <w:pPr>
        <w:pStyle w:val="a3"/>
        <w:numPr>
          <w:ilvl w:val="0"/>
          <w:numId w:val="10"/>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обновление содержания предметных линий учебников по тувинскому языку по требованиям стандарта нового поколения и методического сопровождения обучения тувинскому языку как родному и неродному в соответствии с требованиями ФГОС и включение их в федеральный перечень учебников;</w:t>
      </w:r>
    </w:p>
    <w:p w14:paraId="4940B02B" w14:textId="77777777" w:rsidR="00572B75" w:rsidRPr="00572B75" w:rsidRDefault="00572B75" w:rsidP="00572B75">
      <w:pPr>
        <w:pStyle w:val="a3"/>
        <w:numPr>
          <w:ilvl w:val="0"/>
          <w:numId w:val="10"/>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активное включение тувинского языка в глобальное информационное пространство;</w:t>
      </w:r>
    </w:p>
    <w:p w14:paraId="51B34A38" w14:textId="77777777" w:rsidR="00572B75" w:rsidRPr="00572B75" w:rsidRDefault="00572B75" w:rsidP="00572B75">
      <w:pPr>
        <w:pStyle w:val="a3"/>
        <w:numPr>
          <w:ilvl w:val="0"/>
          <w:numId w:val="10"/>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совершенствование системы повышения квалификации педагогических кадров, государственных гражданских (муниципальных) служащих.</w:t>
      </w:r>
    </w:p>
    <w:p w14:paraId="6633360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Системообразующими нормативными правовыми актами, предусматривающими меры по поддержке и сохранению тувинского языка в РФ и Республике Тыва, являются:</w:t>
      </w:r>
    </w:p>
    <w:p w14:paraId="55ADD6FB" w14:textId="77777777" w:rsidR="00572B75" w:rsidRPr="00572B75" w:rsidRDefault="00572B75" w:rsidP="00572B75">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Конституция Республики Тыва; </w:t>
      </w:r>
    </w:p>
    <w:p w14:paraId="091D4CDA" w14:textId="77777777" w:rsidR="00572B75" w:rsidRPr="00572B75" w:rsidRDefault="00572B75" w:rsidP="00572B75">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Закон Республики Тыва от 31 декабря 2003 г. № 462 ВХ-1 «О языках в Республике Тыва»; </w:t>
      </w:r>
    </w:p>
    <w:p w14:paraId="441A0FBA" w14:textId="77777777" w:rsidR="00572B75" w:rsidRPr="00572B75" w:rsidRDefault="00572B75" w:rsidP="00572B75">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Закон Республики Тыва от 21 июня 2014 г. № 2562 ВХ-1 «Об образовании в Республике Тыва» (в ред. Постановления Правительства Республики Тыва от 09.11.2017 № 499); </w:t>
      </w:r>
    </w:p>
    <w:p w14:paraId="36DA25D1" w14:textId="77777777" w:rsidR="00572B75" w:rsidRPr="00572B75" w:rsidRDefault="00572B75" w:rsidP="00572B75">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Государственная программа «Развитие образования и науки на 2014 - 2025 годы», утвержденная постановлением Правительства Республики Тыва от 30 октября 2013 г. № 632; </w:t>
      </w:r>
    </w:p>
    <w:p w14:paraId="69E99532" w14:textId="77777777" w:rsidR="00572B75" w:rsidRPr="00572B75" w:rsidRDefault="00572B75" w:rsidP="00572B75">
      <w:pPr>
        <w:pStyle w:val="a3"/>
        <w:numPr>
          <w:ilvl w:val="0"/>
          <w:numId w:val="11"/>
        </w:numPr>
        <w:tabs>
          <w:tab w:val="left" w:pos="993"/>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Указ Главы Республики Тыва от 18 января 2016 г. № 11 «О Дне тувинского языка».</w:t>
      </w:r>
    </w:p>
    <w:p w14:paraId="410D89F0"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преподавания, учебники, учебно-методические пособия</w:t>
      </w:r>
    </w:p>
    <w:p w14:paraId="3F718FCF"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02A6C6F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Тыве популярны родной язык и литература — почти каждый прекрасно говорит на тувинском языке. </w:t>
      </w:r>
    </w:p>
    <w:p w14:paraId="532B2E7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данным Института развития национальной школы, в настоящее время коллективом авторов учебников для начальных классов с родным (нерусским) языком обучения подготовлена предметная линия </w:t>
      </w:r>
      <w:r w:rsidRPr="00572B75">
        <w:rPr>
          <w:rFonts w:ascii="Times New Roman" w:hAnsi="Times New Roman" w:cs="Times New Roman"/>
          <w:sz w:val="20"/>
          <w:szCs w:val="20"/>
        </w:rPr>
        <w:lastRenderedPageBreak/>
        <w:t xml:space="preserve">учебников «Тыва </w:t>
      </w:r>
      <w:proofErr w:type="spellStart"/>
      <w:r w:rsidRPr="00572B75">
        <w:rPr>
          <w:rFonts w:ascii="Times New Roman" w:hAnsi="Times New Roman" w:cs="Times New Roman"/>
          <w:sz w:val="20"/>
          <w:szCs w:val="20"/>
        </w:rPr>
        <w:t>дыл</w:t>
      </w:r>
      <w:proofErr w:type="spellEnd"/>
      <w:r w:rsidRPr="00572B75">
        <w:rPr>
          <w:rFonts w:ascii="Times New Roman" w:hAnsi="Times New Roman" w:cs="Times New Roman"/>
          <w:sz w:val="20"/>
          <w:szCs w:val="20"/>
        </w:rPr>
        <w:t>» (Тувинский язык), «</w:t>
      </w:r>
      <w:proofErr w:type="spellStart"/>
      <w:r w:rsidRPr="00572B75">
        <w:rPr>
          <w:rFonts w:ascii="Times New Roman" w:hAnsi="Times New Roman" w:cs="Times New Roman"/>
          <w:sz w:val="20"/>
          <w:szCs w:val="20"/>
        </w:rPr>
        <w:t>Литературлуг</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номчулга</w:t>
      </w:r>
      <w:proofErr w:type="spellEnd"/>
      <w:r w:rsidRPr="00572B75">
        <w:rPr>
          <w:rFonts w:ascii="Times New Roman" w:hAnsi="Times New Roman" w:cs="Times New Roman"/>
          <w:sz w:val="20"/>
          <w:szCs w:val="20"/>
        </w:rPr>
        <w:t xml:space="preserve">» (Литературное чтение) - 1-4 </w:t>
      </w:r>
      <w:proofErr w:type="spellStart"/>
      <w:r w:rsidRPr="00572B75">
        <w:rPr>
          <w:rFonts w:ascii="Times New Roman" w:hAnsi="Times New Roman" w:cs="Times New Roman"/>
          <w:sz w:val="20"/>
          <w:szCs w:val="20"/>
        </w:rPr>
        <w:t>кл</w:t>
      </w:r>
      <w:proofErr w:type="spellEnd"/>
      <w:r w:rsidRPr="00572B75">
        <w:rPr>
          <w:rFonts w:ascii="Times New Roman" w:hAnsi="Times New Roman" w:cs="Times New Roman"/>
          <w:sz w:val="20"/>
          <w:szCs w:val="20"/>
        </w:rPr>
        <w:t>. Туда входят примерные рабочие программы предметов, печатные и 8 электронных форм учебников, методические пособия для учителя. Подготовлена рукопись примерной образовательной программы для дошкольников по развитию тувинской речи. Разработаны и рекомендованы в экспериментальном режиме программы по изучению тувинского языка как неродного в дошкольном и начальном общем образовании «Мы учим тувинский язык». Разработаны примерная технологическая карта для обучения связной речи детей подготовительных классов по учебнику «</w:t>
      </w:r>
      <w:proofErr w:type="spellStart"/>
      <w:r w:rsidRPr="00572B75">
        <w:rPr>
          <w:rFonts w:ascii="Times New Roman" w:hAnsi="Times New Roman" w:cs="Times New Roman"/>
          <w:sz w:val="20"/>
          <w:szCs w:val="20"/>
        </w:rPr>
        <w:t>Чугаалажыылы</w:t>
      </w:r>
      <w:proofErr w:type="spellEnd"/>
      <w:r w:rsidRPr="00572B75">
        <w:rPr>
          <w:rFonts w:ascii="Times New Roman" w:hAnsi="Times New Roman" w:cs="Times New Roman"/>
          <w:sz w:val="20"/>
          <w:szCs w:val="20"/>
        </w:rPr>
        <w:t>» («Давай поговорим») и примерная программа для дистанционного обучения тувинскому языку учащихся 5-9 классов.</w:t>
      </w:r>
    </w:p>
    <w:p w14:paraId="3AA1A0E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Как сообщает Министерство образования и науки Республики Тыва, в 2017-2018 учебном году на родном (тувинском) языке ведется образовательный процесс в 87 из 219 дошкольных образовательных организаций, процесс воспитания осуществляется в 157 школах. </w:t>
      </w:r>
    </w:p>
    <w:p w14:paraId="65A6DEC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Система образования Тувы является двуязычной. Существуют 3 модели школ. Первая - школы с родным (тувинским) языком обучения – 1-4 классы, вторая - школы с русским языком обучения и третья модель - школы с русским языком обучения, где тувинский язык изучается как государственный в Республике Тыва, не владеющими как предмет изучения во 2-4 классах. Преподавание тувинского языка в школах с русским языком обучения ведется по концепции начального обучения тувинскому языку народного учителя Тувы, кандидата педагогических наук Регины </w:t>
      </w:r>
      <w:proofErr w:type="spellStart"/>
      <w:r w:rsidRPr="00572B75">
        <w:rPr>
          <w:rFonts w:ascii="Times New Roman" w:hAnsi="Times New Roman" w:cs="Times New Roman"/>
          <w:sz w:val="20"/>
          <w:szCs w:val="20"/>
        </w:rPr>
        <w:t>Бегзи</w:t>
      </w:r>
      <w:proofErr w:type="spellEnd"/>
      <w:r w:rsidRPr="00572B75">
        <w:rPr>
          <w:rFonts w:ascii="Times New Roman" w:hAnsi="Times New Roman" w:cs="Times New Roman"/>
          <w:sz w:val="20"/>
          <w:szCs w:val="20"/>
        </w:rPr>
        <w:t xml:space="preserve">. </w:t>
      </w:r>
    </w:p>
    <w:p w14:paraId="4DBDC48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 введением Федерального государственного образовательного стандарта общего образования актуальным стал вопрос перевода терминов с русского языка на тувинский язык. Проблемы перевода научных и обще учебных терминов связаны с отсутствием эквивалентов в тувинском языке, что приводит к их многословному толкованию. В работе участвуют сотрудники Института развития национальной школы, ученые Тувинского государственного университета, педагоги дошкольного образования, учителя тувинского языка и литературы школ г. Кызыла, </w:t>
      </w:r>
      <w:proofErr w:type="spellStart"/>
      <w:r w:rsidRPr="00572B75">
        <w:rPr>
          <w:rFonts w:ascii="Times New Roman" w:hAnsi="Times New Roman" w:cs="Times New Roman"/>
          <w:sz w:val="20"/>
          <w:szCs w:val="20"/>
        </w:rPr>
        <w:t>Кызылского</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Каа-Хемского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кожуунов</w:t>
      </w:r>
      <w:proofErr w:type="spellEnd"/>
      <w:r w:rsidRPr="00572B75">
        <w:rPr>
          <w:rFonts w:ascii="Times New Roman" w:hAnsi="Times New Roman" w:cs="Times New Roman"/>
          <w:sz w:val="20"/>
          <w:szCs w:val="20"/>
        </w:rPr>
        <w:t xml:space="preserve">. </w:t>
      </w:r>
    </w:p>
    <w:p w14:paraId="042A0E8C"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5C7CC29C"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3942CBE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Сектором языка Тувинского института гуманитарных и прикладных социально-экономических исследований разработана методика проведения социолингвистических исследований по вопросам функционирования тувинского языка как государственного языка, мониторинга языковой ситуации в Республике Тыва. Исследования уже прошли в Кызыле, </w:t>
      </w:r>
      <w:proofErr w:type="spellStart"/>
      <w:r w:rsidRPr="00572B75">
        <w:rPr>
          <w:rFonts w:ascii="Times New Roman" w:hAnsi="Times New Roman" w:cs="Times New Roman"/>
          <w:sz w:val="20"/>
          <w:szCs w:val="20"/>
        </w:rPr>
        <w:t>Каа-Хемском</w:t>
      </w:r>
      <w:proofErr w:type="spellEnd"/>
      <w:r w:rsidRPr="00572B75">
        <w:rPr>
          <w:rFonts w:ascii="Times New Roman" w:hAnsi="Times New Roman" w:cs="Times New Roman"/>
          <w:sz w:val="20"/>
          <w:szCs w:val="20"/>
        </w:rPr>
        <w:t xml:space="preserve"> и Пий-</w:t>
      </w:r>
      <w:proofErr w:type="spellStart"/>
      <w:r w:rsidRPr="00572B75">
        <w:rPr>
          <w:rFonts w:ascii="Times New Roman" w:hAnsi="Times New Roman" w:cs="Times New Roman"/>
          <w:sz w:val="20"/>
          <w:szCs w:val="20"/>
        </w:rPr>
        <w:t>Хемском</w:t>
      </w:r>
      <w:proofErr w:type="spellEnd"/>
      <w:r w:rsidRPr="00572B75">
        <w:rPr>
          <w:rFonts w:ascii="Times New Roman" w:hAnsi="Times New Roman" w:cs="Times New Roman"/>
          <w:sz w:val="20"/>
          <w:szCs w:val="20"/>
        </w:rPr>
        <w:t xml:space="preserve"> районах. Подготовлен к изданию 5 том этимологического словаря, также продолжается сбор материала по языку, фольклору и этнографии тувинцев Монголии и Китая. Институт развития национальной школы ведет разработку терминологических словарей в области экономики и социальной политики. </w:t>
      </w:r>
    </w:p>
    <w:p w14:paraId="5294AEE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Отмечается, что тематика курсовых и выпускных квалификационных работ студентов Тувинского государственного университета больше стала отражать результаты исследований проблем истории тувинского языка и методики преподавания тувинского языка и литературы.</w:t>
      </w:r>
    </w:p>
    <w:p w14:paraId="2D070C9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Региональная Ассоциация учителей тувинского языка и литературы проводит комплекс мероприятий в форме олимпиад, конференций, фестивалей, конкурсов по тувинскому языку и литературе. </w:t>
      </w:r>
    </w:p>
    <w:p w14:paraId="027BD96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рамках госпрограммы проводятся курсы повышения квалификации педагогов (учителей-предметников гуманитарного цикла, педагогов дополнительного образования, педагогов системы среднего профессионального обучения) по вопросам функционирования тувинского языка как государственного языка Республики Тыва на основе модульно-накопительной системы. </w:t>
      </w:r>
    </w:p>
    <w:p w14:paraId="6450DDC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Тувинским институтом развития образования и повышения </w:t>
      </w:r>
      <w:proofErr w:type="spellStart"/>
      <w:r w:rsidRPr="00572B75">
        <w:rPr>
          <w:rFonts w:ascii="Times New Roman" w:hAnsi="Times New Roman" w:cs="Times New Roman"/>
          <w:sz w:val="20"/>
          <w:szCs w:val="20"/>
        </w:rPr>
        <w:t>квалифкации</w:t>
      </w:r>
      <w:proofErr w:type="spellEnd"/>
      <w:r w:rsidRPr="00572B75">
        <w:rPr>
          <w:rFonts w:ascii="Times New Roman" w:hAnsi="Times New Roman" w:cs="Times New Roman"/>
          <w:sz w:val="20"/>
          <w:szCs w:val="20"/>
        </w:rPr>
        <w:t xml:space="preserve"> проведены региональный этап конкурса профессионального мастерства «Всероссийский мастер-класс учителей родного, включая русский, языков», конкурсы среди учителей тувинского языка и литературы на лучшие проекты по дистанционному обучению. </w:t>
      </w:r>
    </w:p>
    <w:p w14:paraId="0D58D11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целом, системная реализация государственной программы по прогнозу разработчиков приведет к улучшению ситуации в области сохранения, использования и развития тувинского языка на основе научных данных о функционировании тувинского языка как государственного языка, данных об уровне и качестве владения тувинским языком и данных о взаимоотношении тувинского и русского языков.</w:t>
      </w:r>
    </w:p>
    <w:p w14:paraId="235A603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Согласно отчету о результатах деятельности Правительства Республики Тыва за 2019 год и о приоритетных направлениях деятельности на 2020 год в реализации задач этнокультурного содержания в системе образования 2019 год стал прорывным. Разработан учебно-методический комплекс для детей, воспитателей и родителей по изучению родного (тувинского) языка в дошкольных образовательных учреждениях. Издано 10 томов произведений тувинских классиков писателей проекта «Школьная библиотека произведений тувинских писателей». Проект «Народные игры Тувы – детям» стал победителем на получение гранта Фонда президентских грантов. Народные игры внедрены в образовательный процесс, создан информационный ресурс – сайт по обучению народным играм, изготовлены 234 комплекта «</w:t>
      </w:r>
      <w:proofErr w:type="spellStart"/>
      <w:r w:rsidRPr="00572B75">
        <w:rPr>
          <w:rFonts w:ascii="Times New Roman" w:hAnsi="Times New Roman" w:cs="Times New Roman"/>
          <w:sz w:val="20"/>
          <w:szCs w:val="20"/>
        </w:rPr>
        <w:t>Даалы</w:t>
      </w:r>
      <w:proofErr w:type="spellEnd"/>
      <w:r w:rsidRPr="00572B75">
        <w:rPr>
          <w:rFonts w:ascii="Times New Roman" w:hAnsi="Times New Roman" w:cs="Times New Roman"/>
          <w:sz w:val="20"/>
          <w:szCs w:val="20"/>
        </w:rPr>
        <w:t>», «</w:t>
      </w:r>
      <w:proofErr w:type="spellStart"/>
      <w:r w:rsidRPr="00572B75">
        <w:rPr>
          <w:rFonts w:ascii="Times New Roman" w:hAnsi="Times New Roman" w:cs="Times New Roman"/>
          <w:sz w:val="20"/>
          <w:szCs w:val="20"/>
        </w:rPr>
        <w:t>Хорул</w:t>
      </w:r>
      <w:proofErr w:type="spellEnd"/>
      <w:r w:rsidRPr="00572B75">
        <w:rPr>
          <w:rFonts w:ascii="Times New Roman" w:hAnsi="Times New Roman" w:cs="Times New Roman"/>
          <w:sz w:val="20"/>
          <w:szCs w:val="20"/>
        </w:rPr>
        <w:t>», «</w:t>
      </w:r>
      <w:proofErr w:type="spellStart"/>
      <w:r w:rsidRPr="00572B75">
        <w:rPr>
          <w:rFonts w:ascii="Times New Roman" w:hAnsi="Times New Roman" w:cs="Times New Roman"/>
          <w:sz w:val="20"/>
          <w:szCs w:val="20"/>
        </w:rPr>
        <w:t>Панчык</w:t>
      </w:r>
      <w:proofErr w:type="spellEnd"/>
      <w:r w:rsidRPr="00572B75">
        <w:rPr>
          <w:rFonts w:ascii="Times New Roman" w:hAnsi="Times New Roman" w:cs="Times New Roman"/>
          <w:sz w:val="20"/>
          <w:szCs w:val="20"/>
        </w:rPr>
        <w:t xml:space="preserve">», в рамках проекта обучены 330 учителей тувинского языка и литературы, воспитателей.  </w:t>
      </w:r>
    </w:p>
    <w:p w14:paraId="5D2AA17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материалам международной научно-практической конференции </w:t>
      </w:r>
      <w:r w:rsidRPr="00572B75">
        <w:rPr>
          <w:rFonts w:ascii="Times New Roman" w:hAnsi="Times New Roman" w:cs="Times New Roman"/>
          <w:iCs/>
          <w:sz w:val="20"/>
          <w:szCs w:val="20"/>
        </w:rPr>
        <w:t>«Историко-культурное взаимодействие народов Сибири»</w:t>
      </w:r>
      <w:r w:rsidRPr="00572B75">
        <w:rPr>
          <w:rFonts w:ascii="Times New Roman" w:hAnsi="Times New Roman" w:cs="Times New Roman"/>
          <w:sz w:val="20"/>
          <w:szCs w:val="20"/>
        </w:rPr>
        <w:t>, посвященной 80-летию со дня рождения профессора А. И. </w:t>
      </w:r>
      <w:proofErr w:type="spellStart"/>
      <w:r w:rsidRPr="00572B75">
        <w:rPr>
          <w:rFonts w:ascii="Times New Roman" w:hAnsi="Times New Roman" w:cs="Times New Roman"/>
          <w:sz w:val="20"/>
          <w:szCs w:val="20"/>
        </w:rPr>
        <w:t>Чудоякова</w:t>
      </w:r>
      <w:proofErr w:type="spellEnd"/>
      <w:r w:rsidRPr="00572B75">
        <w:rPr>
          <w:rFonts w:ascii="Times New Roman" w:hAnsi="Times New Roman" w:cs="Times New Roman"/>
          <w:sz w:val="20"/>
          <w:szCs w:val="20"/>
        </w:rPr>
        <w:t xml:space="preserve"> в Республике Тыва родным языком владеют 98,1 </w:t>
      </w:r>
      <w:proofErr w:type="spellStart"/>
      <w:r w:rsidRPr="00572B75">
        <w:rPr>
          <w:rFonts w:ascii="Times New Roman" w:hAnsi="Times New Roman" w:cs="Times New Roman"/>
          <w:sz w:val="20"/>
          <w:szCs w:val="20"/>
        </w:rPr>
        <w:t>тывинцев</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Тывинский</w:t>
      </w:r>
      <w:proofErr w:type="spellEnd"/>
      <w:r w:rsidRPr="00572B75">
        <w:rPr>
          <w:rFonts w:ascii="Times New Roman" w:hAnsi="Times New Roman" w:cs="Times New Roman"/>
          <w:sz w:val="20"/>
          <w:szCs w:val="20"/>
        </w:rPr>
        <w:t xml:space="preserve"> язык является языком обучения и </w:t>
      </w:r>
      <w:r w:rsidRPr="00572B75">
        <w:rPr>
          <w:rFonts w:ascii="Times New Roman" w:hAnsi="Times New Roman" w:cs="Times New Roman"/>
          <w:sz w:val="20"/>
          <w:szCs w:val="20"/>
        </w:rPr>
        <w:lastRenderedPageBreak/>
        <w:t xml:space="preserve">воспитания в 1-7 классах и предметом преподавания в 8-11 классах, а также изучается в средних специальных учебных заведениях республики и на </w:t>
      </w:r>
      <w:proofErr w:type="spellStart"/>
      <w:r w:rsidRPr="00572B75">
        <w:rPr>
          <w:rFonts w:ascii="Times New Roman" w:hAnsi="Times New Roman" w:cs="Times New Roman"/>
          <w:sz w:val="20"/>
          <w:szCs w:val="20"/>
        </w:rPr>
        <w:t>тывинском</w:t>
      </w:r>
      <w:proofErr w:type="spellEnd"/>
      <w:r w:rsidRPr="00572B75">
        <w:rPr>
          <w:rFonts w:ascii="Times New Roman" w:hAnsi="Times New Roman" w:cs="Times New Roman"/>
          <w:sz w:val="20"/>
          <w:szCs w:val="20"/>
        </w:rPr>
        <w:t xml:space="preserve"> отделении филологического факультета и в </w:t>
      </w:r>
      <w:proofErr w:type="spellStart"/>
      <w:r w:rsidRPr="00572B75">
        <w:rPr>
          <w:rFonts w:ascii="Times New Roman" w:hAnsi="Times New Roman" w:cs="Times New Roman"/>
          <w:sz w:val="20"/>
          <w:szCs w:val="20"/>
        </w:rPr>
        <w:t>тывинских</w:t>
      </w:r>
      <w:proofErr w:type="spellEnd"/>
      <w:r w:rsidRPr="00572B75">
        <w:rPr>
          <w:rFonts w:ascii="Times New Roman" w:hAnsi="Times New Roman" w:cs="Times New Roman"/>
          <w:sz w:val="20"/>
          <w:szCs w:val="20"/>
        </w:rPr>
        <w:t xml:space="preserve"> группах факультета начальных классов </w:t>
      </w:r>
      <w:proofErr w:type="spellStart"/>
      <w:r w:rsidRPr="00572B75">
        <w:rPr>
          <w:rFonts w:ascii="Times New Roman" w:hAnsi="Times New Roman" w:cs="Times New Roman"/>
          <w:sz w:val="20"/>
          <w:szCs w:val="20"/>
        </w:rPr>
        <w:t>Тывинского</w:t>
      </w:r>
      <w:proofErr w:type="spellEnd"/>
      <w:r w:rsidRPr="00572B75">
        <w:rPr>
          <w:rFonts w:ascii="Times New Roman" w:hAnsi="Times New Roman" w:cs="Times New Roman"/>
          <w:sz w:val="20"/>
          <w:szCs w:val="20"/>
        </w:rPr>
        <w:t xml:space="preserve"> государственного университета. К тому же в университете предметы, связанные с </w:t>
      </w:r>
      <w:proofErr w:type="spellStart"/>
      <w:r w:rsidRPr="00572B75">
        <w:rPr>
          <w:rFonts w:ascii="Times New Roman" w:hAnsi="Times New Roman" w:cs="Times New Roman"/>
          <w:sz w:val="20"/>
          <w:szCs w:val="20"/>
        </w:rPr>
        <w:t>тывинской</w:t>
      </w:r>
      <w:proofErr w:type="spellEnd"/>
      <w:r w:rsidRPr="00572B75">
        <w:rPr>
          <w:rFonts w:ascii="Times New Roman" w:hAnsi="Times New Roman" w:cs="Times New Roman"/>
          <w:sz w:val="20"/>
          <w:szCs w:val="20"/>
        </w:rPr>
        <w:t xml:space="preserve"> филологией, преподаются также на родном языке. По мнению специалистов, реализация Закона Республики Тыва «Об образовании» и «Основных направлений развития народного образования Республики Тыва на 1991—2000 годы» во многом способствовала преодолению трудностей, вызванных нехваткой преподавателей с хорошим знанием родного </w:t>
      </w:r>
      <w:proofErr w:type="spellStart"/>
      <w:r w:rsidRPr="00572B75">
        <w:rPr>
          <w:rFonts w:ascii="Times New Roman" w:hAnsi="Times New Roman" w:cs="Times New Roman"/>
          <w:sz w:val="20"/>
          <w:szCs w:val="20"/>
        </w:rPr>
        <w:t>тывинского</w:t>
      </w:r>
      <w:proofErr w:type="spellEnd"/>
      <w:r w:rsidRPr="00572B75">
        <w:rPr>
          <w:rFonts w:ascii="Times New Roman" w:hAnsi="Times New Roman" w:cs="Times New Roman"/>
          <w:sz w:val="20"/>
          <w:szCs w:val="20"/>
        </w:rPr>
        <w:t xml:space="preserve"> языка.</w:t>
      </w:r>
    </w:p>
    <w:p w14:paraId="4780E02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p>
    <w:p w14:paraId="3624A338"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6" w:name="_Toc46824089"/>
      <w:r w:rsidRPr="00572B75">
        <w:rPr>
          <w:rFonts w:ascii="Times New Roman" w:hAnsi="Times New Roman" w:cs="Times New Roman"/>
          <w:sz w:val="20"/>
          <w:szCs w:val="20"/>
        </w:rPr>
        <w:t>Республика Хакассия</w:t>
      </w:r>
      <w:bookmarkEnd w:id="6"/>
    </w:p>
    <w:p w14:paraId="36966DC4"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Общая информация.</w:t>
      </w:r>
    </w:p>
    <w:p w14:paraId="43FDCA8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bCs/>
          <w:sz w:val="20"/>
          <w:szCs w:val="20"/>
        </w:rPr>
        <w:t xml:space="preserve">Численность населения составляет 534 262  человек. Национальный состав </w:t>
      </w:r>
      <w:r w:rsidRPr="00572B75">
        <w:rPr>
          <w:rFonts w:ascii="Times New Roman" w:hAnsi="Times New Roman" w:cs="Times New Roman"/>
          <w:sz w:val="20"/>
          <w:szCs w:val="20"/>
        </w:rPr>
        <w:t>по данным Всероссийской переписи населения 2010 года представлен в таблице.</w:t>
      </w:r>
    </w:p>
    <w:p w14:paraId="7A504E99" w14:textId="77777777" w:rsidR="00572B75" w:rsidRPr="00572B75" w:rsidRDefault="00572B75" w:rsidP="00572B75">
      <w:pPr>
        <w:spacing w:after="0" w:line="240" w:lineRule="auto"/>
        <w:ind w:firstLine="709"/>
        <w:jc w:val="both"/>
        <w:rPr>
          <w:rFonts w:ascii="Times New Roman" w:hAnsi="Times New Roman" w:cs="Times New Roman"/>
          <w:sz w:val="20"/>
          <w:szCs w:val="20"/>
        </w:rPr>
      </w:pPr>
    </w:p>
    <w:tbl>
      <w:tblPr>
        <w:tblW w:w="4663" w:type="pct"/>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02"/>
        <w:gridCol w:w="1553"/>
        <w:gridCol w:w="919"/>
        <w:gridCol w:w="1773"/>
        <w:gridCol w:w="1553"/>
        <w:gridCol w:w="915"/>
      </w:tblGrid>
      <w:tr w:rsidR="00572B75" w:rsidRPr="00572B75" w14:paraId="7F757BD5" w14:textId="77777777" w:rsidTr="00572B75">
        <w:trPr>
          <w:trHeight w:val="230"/>
        </w:trPr>
        <w:tc>
          <w:tcPr>
            <w:tcW w:w="1149" w:type="pct"/>
          </w:tcPr>
          <w:p w14:paraId="75E43971"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Национальность</w:t>
            </w:r>
          </w:p>
        </w:tc>
        <w:tc>
          <w:tcPr>
            <w:tcW w:w="891" w:type="pct"/>
          </w:tcPr>
          <w:p w14:paraId="4F7C999D"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Численность населения</w:t>
            </w:r>
          </w:p>
        </w:tc>
        <w:tc>
          <w:tcPr>
            <w:tcW w:w="527" w:type="pct"/>
          </w:tcPr>
          <w:p w14:paraId="7A1DF5B9"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c>
          <w:tcPr>
            <w:tcW w:w="1017" w:type="pct"/>
          </w:tcPr>
          <w:p w14:paraId="6A68A44E"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Национальность</w:t>
            </w:r>
          </w:p>
        </w:tc>
        <w:tc>
          <w:tcPr>
            <w:tcW w:w="891" w:type="pct"/>
          </w:tcPr>
          <w:p w14:paraId="4B7425F8"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Численность населения</w:t>
            </w:r>
          </w:p>
        </w:tc>
        <w:tc>
          <w:tcPr>
            <w:tcW w:w="525" w:type="pct"/>
          </w:tcPr>
          <w:p w14:paraId="41E16892" w14:textId="77777777" w:rsidR="00572B75" w:rsidRPr="00572B75" w:rsidRDefault="00572B75" w:rsidP="00572B75">
            <w:pPr>
              <w:autoSpaceDE w:val="0"/>
              <w:autoSpaceDN w:val="0"/>
              <w:adjustRightInd w:val="0"/>
              <w:spacing w:after="0" w:line="240" w:lineRule="auto"/>
              <w:jc w:val="both"/>
              <w:rPr>
                <w:rFonts w:ascii="Times New Roman" w:hAnsi="Times New Roman" w:cs="Times New Roman"/>
                <w:b/>
                <w:color w:val="000000"/>
                <w:sz w:val="20"/>
                <w:szCs w:val="20"/>
              </w:rPr>
            </w:pPr>
            <w:r w:rsidRPr="00572B75">
              <w:rPr>
                <w:rFonts w:ascii="Times New Roman" w:hAnsi="Times New Roman" w:cs="Times New Roman"/>
                <w:b/>
                <w:color w:val="000000"/>
                <w:sz w:val="20"/>
                <w:szCs w:val="20"/>
              </w:rPr>
              <w:t>%</w:t>
            </w:r>
          </w:p>
        </w:tc>
      </w:tr>
      <w:tr w:rsidR="00572B75" w:rsidRPr="00572B75" w14:paraId="7BB5DA16" w14:textId="77777777" w:rsidTr="00572B75">
        <w:trPr>
          <w:trHeight w:val="230"/>
        </w:trPr>
        <w:tc>
          <w:tcPr>
            <w:tcW w:w="1149" w:type="pct"/>
            <w:shd w:val="clear" w:color="auto" w:fill="auto"/>
          </w:tcPr>
          <w:p w14:paraId="591C8F91"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Русские</w:t>
            </w:r>
          </w:p>
        </w:tc>
        <w:tc>
          <w:tcPr>
            <w:tcW w:w="891" w:type="pct"/>
            <w:shd w:val="clear" w:color="auto" w:fill="auto"/>
            <w:vAlign w:val="center"/>
          </w:tcPr>
          <w:p w14:paraId="37BC8AD0"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427647</w:t>
            </w:r>
          </w:p>
        </w:tc>
        <w:tc>
          <w:tcPr>
            <w:tcW w:w="527" w:type="pct"/>
            <w:shd w:val="clear" w:color="auto" w:fill="auto"/>
            <w:vAlign w:val="center"/>
          </w:tcPr>
          <w:p w14:paraId="57261EEF"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80,3 </w:t>
            </w:r>
          </w:p>
        </w:tc>
        <w:tc>
          <w:tcPr>
            <w:tcW w:w="1017" w:type="pct"/>
          </w:tcPr>
          <w:p w14:paraId="6C7D9AB4"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Чуваши</w:t>
            </w:r>
          </w:p>
        </w:tc>
        <w:tc>
          <w:tcPr>
            <w:tcW w:w="891" w:type="pct"/>
            <w:vAlign w:val="center"/>
          </w:tcPr>
          <w:p w14:paraId="29A4CA1A"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1824</w:t>
            </w:r>
          </w:p>
        </w:tc>
        <w:tc>
          <w:tcPr>
            <w:tcW w:w="525" w:type="pct"/>
            <w:vAlign w:val="center"/>
          </w:tcPr>
          <w:p w14:paraId="31EA11B3"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0,3 </w:t>
            </w:r>
          </w:p>
        </w:tc>
      </w:tr>
      <w:tr w:rsidR="00572B75" w:rsidRPr="00572B75" w14:paraId="44ABD84B" w14:textId="77777777" w:rsidTr="00572B75">
        <w:trPr>
          <w:trHeight w:val="230"/>
        </w:trPr>
        <w:tc>
          <w:tcPr>
            <w:tcW w:w="1149" w:type="pct"/>
            <w:shd w:val="clear" w:color="auto" w:fill="auto"/>
          </w:tcPr>
          <w:p w14:paraId="0A7C8AF0"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Хакасы</w:t>
            </w:r>
          </w:p>
        </w:tc>
        <w:tc>
          <w:tcPr>
            <w:tcW w:w="891" w:type="pct"/>
            <w:shd w:val="clear" w:color="auto" w:fill="auto"/>
            <w:vAlign w:val="center"/>
          </w:tcPr>
          <w:p w14:paraId="66EABFEC"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63643</w:t>
            </w:r>
          </w:p>
        </w:tc>
        <w:tc>
          <w:tcPr>
            <w:tcW w:w="527" w:type="pct"/>
            <w:shd w:val="clear" w:color="auto" w:fill="auto"/>
            <w:vAlign w:val="center"/>
          </w:tcPr>
          <w:p w14:paraId="56D1BD6A"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12,0 </w:t>
            </w:r>
          </w:p>
        </w:tc>
        <w:tc>
          <w:tcPr>
            <w:tcW w:w="1017" w:type="pct"/>
          </w:tcPr>
          <w:p w14:paraId="475C6EF0"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Азербайджанцы</w:t>
            </w:r>
          </w:p>
        </w:tc>
        <w:tc>
          <w:tcPr>
            <w:tcW w:w="891" w:type="pct"/>
            <w:vAlign w:val="center"/>
          </w:tcPr>
          <w:p w14:paraId="4018C873"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1494</w:t>
            </w:r>
          </w:p>
        </w:tc>
        <w:tc>
          <w:tcPr>
            <w:tcW w:w="525" w:type="pct"/>
            <w:vAlign w:val="center"/>
          </w:tcPr>
          <w:p w14:paraId="11CEC6C3"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0,3 </w:t>
            </w:r>
          </w:p>
        </w:tc>
      </w:tr>
      <w:tr w:rsidR="00572B75" w:rsidRPr="00572B75" w14:paraId="3E8D2868" w14:textId="77777777" w:rsidTr="00572B75">
        <w:trPr>
          <w:trHeight w:val="230"/>
        </w:trPr>
        <w:tc>
          <w:tcPr>
            <w:tcW w:w="1149" w:type="pct"/>
            <w:shd w:val="clear" w:color="auto" w:fill="auto"/>
          </w:tcPr>
          <w:p w14:paraId="0F958A98"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Немцы</w:t>
            </w:r>
          </w:p>
        </w:tc>
        <w:tc>
          <w:tcPr>
            <w:tcW w:w="891" w:type="pct"/>
            <w:shd w:val="clear" w:color="auto" w:fill="auto"/>
            <w:vAlign w:val="center"/>
          </w:tcPr>
          <w:p w14:paraId="76F2986C"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5976</w:t>
            </w:r>
          </w:p>
        </w:tc>
        <w:tc>
          <w:tcPr>
            <w:tcW w:w="527" w:type="pct"/>
            <w:shd w:val="clear" w:color="auto" w:fill="auto"/>
            <w:vAlign w:val="center"/>
          </w:tcPr>
          <w:p w14:paraId="53CE51B5"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1,1 </w:t>
            </w:r>
          </w:p>
        </w:tc>
        <w:tc>
          <w:tcPr>
            <w:tcW w:w="1017" w:type="pct"/>
          </w:tcPr>
          <w:p w14:paraId="2D216AF1"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Белорусы</w:t>
            </w:r>
          </w:p>
        </w:tc>
        <w:tc>
          <w:tcPr>
            <w:tcW w:w="891" w:type="pct"/>
            <w:vAlign w:val="center"/>
          </w:tcPr>
          <w:p w14:paraId="76105F63"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1452</w:t>
            </w:r>
          </w:p>
        </w:tc>
        <w:tc>
          <w:tcPr>
            <w:tcW w:w="525" w:type="pct"/>
            <w:vAlign w:val="center"/>
          </w:tcPr>
          <w:p w14:paraId="6D284FE0"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0,3 </w:t>
            </w:r>
          </w:p>
        </w:tc>
      </w:tr>
      <w:tr w:rsidR="00572B75" w:rsidRPr="00572B75" w14:paraId="4DBF3E9D" w14:textId="77777777" w:rsidTr="00572B75">
        <w:trPr>
          <w:trHeight w:val="230"/>
        </w:trPr>
        <w:tc>
          <w:tcPr>
            <w:tcW w:w="1149" w:type="pct"/>
            <w:shd w:val="clear" w:color="auto" w:fill="auto"/>
          </w:tcPr>
          <w:p w14:paraId="4853E424"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Украинцы</w:t>
            </w:r>
          </w:p>
        </w:tc>
        <w:tc>
          <w:tcPr>
            <w:tcW w:w="891" w:type="pct"/>
            <w:shd w:val="clear" w:color="auto" w:fill="auto"/>
            <w:vAlign w:val="center"/>
          </w:tcPr>
          <w:p w14:paraId="5564020F"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5039</w:t>
            </w:r>
          </w:p>
        </w:tc>
        <w:tc>
          <w:tcPr>
            <w:tcW w:w="527" w:type="pct"/>
            <w:shd w:val="clear" w:color="auto" w:fill="auto"/>
            <w:vAlign w:val="center"/>
          </w:tcPr>
          <w:p w14:paraId="78AFD023"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1,0 </w:t>
            </w:r>
          </w:p>
        </w:tc>
        <w:tc>
          <w:tcPr>
            <w:tcW w:w="1017" w:type="pct"/>
          </w:tcPr>
          <w:p w14:paraId="0BD0D4FD"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Узбеки</w:t>
            </w:r>
          </w:p>
        </w:tc>
        <w:tc>
          <w:tcPr>
            <w:tcW w:w="891" w:type="pct"/>
            <w:vAlign w:val="center"/>
          </w:tcPr>
          <w:p w14:paraId="6587B491"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1300</w:t>
            </w:r>
          </w:p>
        </w:tc>
        <w:tc>
          <w:tcPr>
            <w:tcW w:w="525" w:type="pct"/>
            <w:vAlign w:val="center"/>
          </w:tcPr>
          <w:p w14:paraId="22270388"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0,2 </w:t>
            </w:r>
          </w:p>
        </w:tc>
      </w:tr>
      <w:tr w:rsidR="00572B75" w:rsidRPr="00572B75" w14:paraId="297863B9" w14:textId="77777777" w:rsidTr="00572B75">
        <w:trPr>
          <w:trHeight w:val="230"/>
        </w:trPr>
        <w:tc>
          <w:tcPr>
            <w:tcW w:w="1149" w:type="pct"/>
            <w:shd w:val="clear" w:color="auto" w:fill="auto"/>
          </w:tcPr>
          <w:p w14:paraId="3CD1EE71"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Татары</w:t>
            </w:r>
          </w:p>
        </w:tc>
        <w:tc>
          <w:tcPr>
            <w:tcW w:w="891" w:type="pct"/>
            <w:shd w:val="clear" w:color="auto" w:fill="auto"/>
            <w:vAlign w:val="center"/>
          </w:tcPr>
          <w:p w14:paraId="5CB543FC"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3095</w:t>
            </w:r>
          </w:p>
        </w:tc>
        <w:tc>
          <w:tcPr>
            <w:tcW w:w="527" w:type="pct"/>
            <w:shd w:val="clear" w:color="auto" w:fill="auto"/>
            <w:vAlign w:val="center"/>
          </w:tcPr>
          <w:p w14:paraId="30FDF9B5"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0,6 </w:t>
            </w:r>
          </w:p>
        </w:tc>
        <w:tc>
          <w:tcPr>
            <w:tcW w:w="1017" w:type="pct"/>
          </w:tcPr>
          <w:p w14:paraId="1A61627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Шорцы</w:t>
            </w:r>
          </w:p>
        </w:tc>
        <w:tc>
          <w:tcPr>
            <w:tcW w:w="891" w:type="pct"/>
            <w:vAlign w:val="center"/>
          </w:tcPr>
          <w:p w14:paraId="250AE3D8"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1150</w:t>
            </w:r>
          </w:p>
        </w:tc>
        <w:tc>
          <w:tcPr>
            <w:tcW w:w="525" w:type="pct"/>
            <w:vAlign w:val="center"/>
          </w:tcPr>
          <w:p w14:paraId="2DD397EE"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0,2 </w:t>
            </w:r>
          </w:p>
        </w:tc>
      </w:tr>
      <w:tr w:rsidR="00572B75" w:rsidRPr="00572B75" w14:paraId="2E559C30" w14:textId="77777777" w:rsidTr="00572B75">
        <w:trPr>
          <w:trHeight w:val="230"/>
        </w:trPr>
        <w:tc>
          <w:tcPr>
            <w:tcW w:w="1149" w:type="pct"/>
          </w:tcPr>
          <w:p w14:paraId="0A96770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Кыргызы</w:t>
            </w:r>
          </w:p>
        </w:tc>
        <w:tc>
          <w:tcPr>
            <w:tcW w:w="891" w:type="pct"/>
            <w:vAlign w:val="center"/>
          </w:tcPr>
          <w:p w14:paraId="4960A0E1"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1875</w:t>
            </w:r>
          </w:p>
        </w:tc>
        <w:tc>
          <w:tcPr>
            <w:tcW w:w="527" w:type="pct"/>
            <w:vAlign w:val="center"/>
          </w:tcPr>
          <w:p w14:paraId="1B08BC12"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p>
        </w:tc>
        <w:tc>
          <w:tcPr>
            <w:tcW w:w="1017" w:type="pct"/>
          </w:tcPr>
          <w:p w14:paraId="3923BA5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Мордва</w:t>
            </w:r>
          </w:p>
        </w:tc>
        <w:tc>
          <w:tcPr>
            <w:tcW w:w="891" w:type="pct"/>
            <w:vAlign w:val="center"/>
          </w:tcPr>
          <w:p w14:paraId="2AB026C5"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1124</w:t>
            </w:r>
          </w:p>
        </w:tc>
        <w:tc>
          <w:tcPr>
            <w:tcW w:w="525" w:type="pct"/>
            <w:vAlign w:val="center"/>
          </w:tcPr>
          <w:p w14:paraId="42CC2FE1" w14:textId="77777777" w:rsidR="00572B75" w:rsidRPr="00572B75" w:rsidRDefault="00572B75" w:rsidP="00572B75">
            <w:pPr>
              <w:spacing w:after="0" w:line="240" w:lineRule="auto"/>
              <w:jc w:val="both"/>
              <w:rPr>
                <w:rFonts w:ascii="Times New Roman" w:eastAsia="Times New Roman" w:hAnsi="Times New Roman" w:cs="Times New Roman"/>
                <w:color w:val="202122"/>
                <w:sz w:val="20"/>
                <w:szCs w:val="20"/>
                <w:lang w:eastAsia="ru-RU"/>
              </w:rPr>
            </w:pPr>
            <w:r w:rsidRPr="00572B75">
              <w:rPr>
                <w:rFonts w:ascii="Times New Roman" w:eastAsia="Times New Roman" w:hAnsi="Times New Roman" w:cs="Times New Roman"/>
                <w:color w:val="202122"/>
                <w:sz w:val="20"/>
                <w:szCs w:val="20"/>
                <w:lang w:eastAsia="ru-RU"/>
              </w:rPr>
              <w:t>0,2 </w:t>
            </w:r>
          </w:p>
        </w:tc>
      </w:tr>
    </w:tbl>
    <w:p w14:paraId="2555A1ED"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6131B552"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4B05FBC8"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3F98FE3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Государственными языками Республики Хакасия являются русский и хакасский языки.</w:t>
      </w:r>
    </w:p>
    <w:p w14:paraId="6B5CBC7F" w14:textId="77777777" w:rsidR="00572B75" w:rsidRPr="00572B75" w:rsidRDefault="00572B75" w:rsidP="00572B75">
      <w:pPr>
        <w:autoSpaceDE w:val="0"/>
        <w:autoSpaceDN w:val="0"/>
        <w:adjustRightInd w:val="0"/>
        <w:spacing w:after="0" w:line="240" w:lineRule="auto"/>
        <w:ind w:firstLine="708"/>
        <w:jc w:val="both"/>
        <w:rPr>
          <w:rFonts w:ascii="Times New Roman" w:hAnsi="Times New Roman" w:cs="Times New Roman"/>
          <w:sz w:val="20"/>
          <w:szCs w:val="20"/>
        </w:rPr>
      </w:pPr>
      <w:r w:rsidRPr="00572B75">
        <w:rPr>
          <w:rFonts w:ascii="Times New Roman" w:hAnsi="Times New Roman" w:cs="Times New Roman"/>
          <w:sz w:val="20"/>
          <w:szCs w:val="20"/>
        </w:rPr>
        <w:t>Нормативными правовыми актами, предусматривающими меры по поддержке и сохранению хакасского языка в Республике Тыва, являются:</w:t>
      </w:r>
    </w:p>
    <w:p w14:paraId="5FB84966" w14:textId="77777777" w:rsidR="00572B75" w:rsidRPr="00572B75" w:rsidRDefault="00572B75" w:rsidP="00572B75">
      <w:pPr>
        <w:pStyle w:val="a3"/>
        <w:numPr>
          <w:ilvl w:val="0"/>
          <w:numId w:val="12"/>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Конституция Республики Хакасия;</w:t>
      </w:r>
    </w:p>
    <w:p w14:paraId="3BE4B23C" w14:textId="77777777" w:rsidR="00572B75" w:rsidRPr="00572B75" w:rsidRDefault="00572B75" w:rsidP="00572B75">
      <w:pPr>
        <w:pStyle w:val="a3"/>
        <w:numPr>
          <w:ilvl w:val="0"/>
          <w:numId w:val="12"/>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Закон Республики Хакасия от 20.10.1992 № 11 «О языках народов Российской Федерации, проживающих на территории Республики Хакасия»;</w:t>
      </w:r>
    </w:p>
    <w:p w14:paraId="4F967C04" w14:textId="77777777" w:rsidR="00572B75" w:rsidRPr="00572B75" w:rsidRDefault="00572B75" w:rsidP="00572B75">
      <w:pPr>
        <w:pStyle w:val="a3"/>
        <w:numPr>
          <w:ilvl w:val="0"/>
          <w:numId w:val="12"/>
        </w:numPr>
        <w:tabs>
          <w:tab w:val="left" w:pos="851"/>
        </w:tabs>
        <w:autoSpaceDE w:val="0"/>
        <w:autoSpaceDN w:val="0"/>
        <w:adjustRightInd w:val="0"/>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 Республики Хакасия 05.07.2013 г. № 60-ЗРХ «Об образовании в Республике Хакасия»; </w:t>
      </w:r>
    </w:p>
    <w:p w14:paraId="5B208596" w14:textId="77777777" w:rsidR="00572B75" w:rsidRPr="00572B75" w:rsidRDefault="00572B75" w:rsidP="00572B75">
      <w:pPr>
        <w:pStyle w:val="a3"/>
        <w:numPr>
          <w:ilvl w:val="0"/>
          <w:numId w:val="12"/>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Закон от 13 июня № 38-3PX «Об установлении Дня хакасского языка».</w:t>
      </w:r>
    </w:p>
    <w:p w14:paraId="09B1A70F"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Программы преподавания, учебники, учебно-методические пособия</w:t>
      </w:r>
    </w:p>
    <w:p w14:paraId="7F629C93"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051DA11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По информации из отчета Министерства образования и науки Республики Хакасия за 2019 год (портал Правительства - https://r-19.ru) в республике объемы изучения русского языка как государственного языка РФ соответствуют рекомендациям Министерства просвещения Российской Федерации. Учебные планы всех школ республики в полном объеме обеспечивают реализацию программ по русскому языку. Результаты государственной итоговой аттестации показывают, что качество образования выпускников по русскому языку соответствует требованиям. Доля учащихся 11-х классов, успешно сдавших единый государственный экзамен (далее – ЕГЭ) по русскому языку, составляет 99,9. Численность выпускников, получивших высокие баллы ЕГЭ по русскому языку, составляет 472 чел. (19,2), них 7 чел. имеют 100 баллов.</w:t>
      </w:r>
    </w:p>
    <w:p w14:paraId="5CBA12E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Проект «Обучение русскому языку детей-мигрантов как государственному языку Российской Федерации» отнесен к передовым методикам и лучшим практикам преподавания русского языка на федеральном уровне.</w:t>
      </w:r>
    </w:p>
    <w:p w14:paraId="6974D59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общеобразовательных организациях республики внедряется родной русский язык. Осуществлена подготовка учителей, разработаны и утверждены рабочие программы. ГАОУ РХ ДПО «</w:t>
      </w:r>
      <w:proofErr w:type="spellStart"/>
      <w:r w:rsidRPr="00572B75">
        <w:rPr>
          <w:rFonts w:ascii="Times New Roman" w:hAnsi="Times New Roman" w:cs="Times New Roman"/>
          <w:sz w:val="20"/>
          <w:szCs w:val="20"/>
        </w:rPr>
        <w:t>ХакИРОиПК</w:t>
      </w:r>
      <w:proofErr w:type="spellEnd"/>
      <w:r w:rsidRPr="00572B75">
        <w:rPr>
          <w:rFonts w:ascii="Times New Roman" w:hAnsi="Times New Roman" w:cs="Times New Roman"/>
          <w:sz w:val="20"/>
          <w:szCs w:val="20"/>
        </w:rPr>
        <w:t>» с участием Общественной организации «Ассоциация учителей русского языка и литературы» осуществляется координация методики преподавания и изучения нового учебного предмета.</w:t>
      </w:r>
    </w:p>
    <w:p w14:paraId="4232738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Продолжена работа по совершенствованию условий преподавания и изучения хакасского языка, как государственного языка Республики Хакасия и как родного языка коренного народа Республики Хакасия. Реализуются три примерные программы по хакасскому языку. Программа по хакасскому языку для 1–11 классов, утвержденная приказом Минобрнауки РХ от 15.09.2014 № 100-976, для общеобразовательных организаций с родным языком обучения, имеет положительные результаты экспертизы Федерального учебно-методического объединения по общему образованию и в 2019 году была включена в федеральный реестр примерных основных общеобразовательных программ.</w:t>
      </w:r>
    </w:p>
    <w:p w14:paraId="2487811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Программа по хакасскому языку для 1−9-х классов, утвержденная приказом Минобрнауки РХ от 14.11.2018 № 100-164, для общеобразовательных организаций с русским языком обучения, а также примерная программа по хакасскому языку для дошкольных образовательных организаций одобрены Региональным учебно-методическим объединением в системе общего и дополнительного образования Республики Хакасия.</w:t>
      </w:r>
    </w:p>
    <w:p w14:paraId="7D70819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Для реализации программ по хакасскому языку созданы все необходимые условия: образовательные организации в полном объеме обеспечены педагогическими кадрами, учебниками и учебными пособиями. На начало 2019/2020 учебного года обучение хакасскому языку осуществляет 451 педагог. Учебники по хакасскому языку и литературе для 5–11-х классов (18 наименований) приказом Министерства просвещения Российской Федерации от 28.12.2018 № 345 включены в новый федеральный перечень учебников. В ряде школ республики внедряются учебники по хакасскому языку и литературе для 10–11-х классов (базовый и углубленный уровни). Республика Хакасия в числе 3-х субъектов Российской Федерации, учебники которых включены в федеральный перечень учебников.</w:t>
      </w:r>
    </w:p>
    <w:p w14:paraId="60291C3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отчетном периоде ГБУ РХ «Хакасское книжное издательство им. В.М. </w:t>
      </w:r>
      <w:proofErr w:type="spellStart"/>
      <w:r w:rsidRPr="00572B75">
        <w:rPr>
          <w:rFonts w:ascii="Times New Roman" w:hAnsi="Times New Roman" w:cs="Times New Roman"/>
          <w:sz w:val="20"/>
          <w:szCs w:val="20"/>
        </w:rPr>
        <w:t>Торосова</w:t>
      </w:r>
      <w:proofErr w:type="spellEnd"/>
      <w:r w:rsidRPr="00572B75">
        <w:rPr>
          <w:rFonts w:ascii="Times New Roman" w:hAnsi="Times New Roman" w:cs="Times New Roman"/>
          <w:sz w:val="20"/>
          <w:szCs w:val="20"/>
        </w:rPr>
        <w:t>» проведена большая работа по разработке и изданию новой учебно-методической литературы 23-х наименований общим тиражом 12 780 экземпляров. Разработаны и изданы новые учебные пособия: «Букварь», «Хакасский язык» и «Литературное чтение» для 1–2 классов для детей, не владеющих родным хакасским языком, а также учебно-наглядные пособия в форме таблиц для 1–11 классов.</w:t>
      </w:r>
    </w:p>
    <w:p w14:paraId="242CE64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Впервые разработаны и изданы 4 учебных пособия по обучению хакасскому языку детей дошкольного возраста, которые обеспечены методическими пособиями для воспитателей дошкольных организаций. Изданы новые учебно-наглядные пособия для детей дошкольного и младшего школьного возраста: «</w:t>
      </w:r>
      <w:proofErr w:type="spellStart"/>
      <w:r w:rsidRPr="00572B75">
        <w:rPr>
          <w:rFonts w:ascii="Times New Roman" w:hAnsi="Times New Roman" w:cs="Times New Roman"/>
          <w:sz w:val="20"/>
          <w:szCs w:val="20"/>
        </w:rPr>
        <w:t>Чистектер</w:t>
      </w:r>
      <w:proofErr w:type="spellEnd"/>
      <w:r w:rsidRPr="00572B75">
        <w:rPr>
          <w:rFonts w:ascii="Times New Roman" w:hAnsi="Times New Roman" w:cs="Times New Roman"/>
          <w:sz w:val="20"/>
          <w:szCs w:val="20"/>
        </w:rPr>
        <w:t>» (Мой ягодный край), «</w:t>
      </w:r>
      <w:proofErr w:type="spellStart"/>
      <w:r w:rsidRPr="00572B75">
        <w:rPr>
          <w:rFonts w:ascii="Times New Roman" w:hAnsi="Times New Roman" w:cs="Times New Roman"/>
          <w:sz w:val="20"/>
          <w:szCs w:val="20"/>
        </w:rPr>
        <w:t>Пÿрлiг</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ағастар</w:t>
      </w:r>
      <w:proofErr w:type="spellEnd"/>
      <w:r w:rsidRPr="00572B75">
        <w:rPr>
          <w:rFonts w:ascii="Times New Roman" w:hAnsi="Times New Roman" w:cs="Times New Roman"/>
          <w:sz w:val="20"/>
          <w:szCs w:val="20"/>
        </w:rPr>
        <w:t>» (Лиственные деревья), «</w:t>
      </w:r>
      <w:proofErr w:type="spellStart"/>
      <w:r w:rsidRPr="00572B75">
        <w:rPr>
          <w:rFonts w:ascii="Times New Roman" w:hAnsi="Times New Roman" w:cs="Times New Roman"/>
          <w:sz w:val="20"/>
          <w:szCs w:val="20"/>
        </w:rPr>
        <w:t>Аң-хустардаңар</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таптырғастар</w:t>
      </w:r>
      <w:proofErr w:type="spellEnd"/>
      <w:r w:rsidRPr="00572B75">
        <w:rPr>
          <w:rFonts w:ascii="Times New Roman" w:hAnsi="Times New Roman" w:cs="Times New Roman"/>
          <w:sz w:val="20"/>
          <w:szCs w:val="20"/>
        </w:rPr>
        <w:t xml:space="preserve">» (Загадки о животных и птицах). Издано пособие для учителя «Методика обучению хакасской литературе» (автор </w:t>
      </w:r>
      <w:proofErr w:type="spellStart"/>
      <w:r w:rsidRPr="00572B75">
        <w:rPr>
          <w:rFonts w:ascii="Times New Roman" w:hAnsi="Times New Roman" w:cs="Times New Roman"/>
          <w:sz w:val="20"/>
          <w:szCs w:val="20"/>
        </w:rPr>
        <w:t>Боргоякова</w:t>
      </w:r>
      <w:proofErr w:type="spellEnd"/>
      <w:r w:rsidRPr="00572B75">
        <w:rPr>
          <w:rFonts w:ascii="Times New Roman" w:hAnsi="Times New Roman" w:cs="Times New Roman"/>
          <w:sz w:val="20"/>
          <w:szCs w:val="20"/>
        </w:rPr>
        <w:t xml:space="preserve"> М.П., Хакасское книжное издательство имени В.М. </w:t>
      </w:r>
      <w:proofErr w:type="spellStart"/>
      <w:r w:rsidRPr="00572B75">
        <w:rPr>
          <w:rFonts w:ascii="Times New Roman" w:hAnsi="Times New Roman" w:cs="Times New Roman"/>
          <w:sz w:val="20"/>
          <w:szCs w:val="20"/>
        </w:rPr>
        <w:t>Торосова</w:t>
      </w:r>
      <w:proofErr w:type="spellEnd"/>
      <w:r w:rsidRPr="00572B75">
        <w:rPr>
          <w:rFonts w:ascii="Times New Roman" w:hAnsi="Times New Roman" w:cs="Times New Roman"/>
          <w:sz w:val="20"/>
          <w:szCs w:val="20"/>
        </w:rPr>
        <w:t>).</w:t>
      </w:r>
    </w:p>
    <w:p w14:paraId="698A889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Приказом Минобрнауки РХ от 23.08.2019 № 100-720 утвержден План мероприятий («дорожная карта») по разработке, изданию и внедрению в образовательный процесс учебников и учебных пособий на хакасском языке (с 2020 по 2022 годы).</w:t>
      </w:r>
    </w:p>
    <w:p w14:paraId="02A699B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Совместно с Республиканским советом старейшин хакасского народа принимались меры по свободному выбору родителями (законными представителями) обучающихся родного хакасского языка и созданию оптимальных условий в образовательных организациях республики для осуществления данного выбора. </w:t>
      </w:r>
    </w:p>
    <w:p w14:paraId="4C63D64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Несмотря на улучшение условий преподавания и изучения хакасского языка, продолжается снижаться доля детей дошкольного возраста, не владеющих родным хакасским языком. Так, по данным мониторинга в первые классы пришло 56 детей, которые не владеют родным хакасским языком.</w:t>
      </w:r>
    </w:p>
    <w:p w14:paraId="2D21132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11 муниципальных образованиях, кроме Сорска и Абазы, при непосредственном участии городских, районных советов старейшин хакасского народа проведены круглые столы (совещания, встречи) с участием общественности и руководителей образовательных организаций республики. Поддержка семей, в которых сохраняется хакасский язык, осуществлена в рамках республиканского семейного фестиваля «Родной язык – душа народа», который стал традицией. Победители и призеры фестиваля (9 семей) поощрены дипломами и призами. Учреждена номинация «Юный знаток хакасского языка», все участники фестиваля поощрены сертификатами. </w:t>
      </w:r>
    </w:p>
    <w:p w14:paraId="68E7AA9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Обучение хакасскому языку как государственному языку Республики Хакасия, как родному хакасскому языку организовано в 80 дошкольных образовательных организациях и 158 общеобразовательных организациях республики. Численность детей, которые обучаются хакасскому языку в дошкольных образовательных организациях, составляет 3682 чел., их них – некоренной национальности 2251 чел. Охват школьников изучением хакасского языка в различных формах составляет 11 596 чел. (18,8 ), из них – некоренной национальности 3658 чел. В сравнении с прошлым годом данный показатель увеличился на 1,5 .</w:t>
      </w:r>
    </w:p>
    <w:p w14:paraId="1A880EE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На начало 2019/2020 учебного года численность детей коренной национальности в дошкольных и общеобразовательных организациях республики составляла 12 810 человек, из них обучаются родному хакасскому языку 9369 чел. (73,1 ). Доля детей коренной национальности, охваченных обучением родному хакасскому языку в дошкольных организациях республики, составляет 48,5 . В сравнении с прошедшим годом данный показатель не увеличился. Требуются дополнительные меры по повышению данного показателя.</w:t>
      </w:r>
    </w:p>
    <w:p w14:paraId="70B0F95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Доля школьников коренной национальности, охваченных изучением родного хакасского языка в различных формах в общеобразовательных организациях республики, составляет 80,5. В сравнении с прошедшим годом данный показатель увеличился на 3,3 . Изучение родного хакасского языка в предметной области «Родной язык и родная литература» организовано в 91-й общеобразовательной организации.</w:t>
      </w:r>
    </w:p>
    <w:p w14:paraId="505AE37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Успешно в этом направлении осуществляется работа муниципальных органов, осуществляющих управление в сфере образования </w:t>
      </w:r>
      <w:proofErr w:type="spellStart"/>
      <w:r w:rsidRPr="00572B75">
        <w:rPr>
          <w:rFonts w:ascii="Times New Roman" w:hAnsi="Times New Roman" w:cs="Times New Roman"/>
          <w:sz w:val="20"/>
          <w:szCs w:val="20"/>
        </w:rPr>
        <w:t>Таштыпского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Бейского</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районов, а также ГБОУ РХ «Хакасская национальная гимназия-интернат им. Н.Ф. Катанова», где хакасский язык изучается в предметной области «Родной язык и родная литература». </w:t>
      </w:r>
    </w:p>
    <w:p w14:paraId="49D40F5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Охват школьников коренной национальности изучением родного хакасского языка в предметной области «Родной язык и родная литература» составляет 62 . В сравнении с прошедшим годом данный показатель увеличился на 10  (2018 год – 52,3 ). Однако он не достиг среднего показателя по Российской Федерации (68 ). По итогам прошедшего года данный показатель увеличился в г. Абакане, </w:t>
      </w:r>
      <w:proofErr w:type="spellStart"/>
      <w:r w:rsidRPr="00572B75">
        <w:rPr>
          <w:rFonts w:ascii="Times New Roman" w:hAnsi="Times New Roman" w:cs="Times New Roman"/>
          <w:sz w:val="20"/>
          <w:szCs w:val="20"/>
        </w:rPr>
        <w:t>Аскизском</w:t>
      </w:r>
      <w:proofErr w:type="spellEnd"/>
      <w:r w:rsidRPr="00572B75">
        <w:rPr>
          <w:rFonts w:ascii="Times New Roman" w:hAnsi="Times New Roman" w:cs="Times New Roman"/>
          <w:sz w:val="20"/>
          <w:szCs w:val="20"/>
        </w:rPr>
        <w:t xml:space="preserve">, Алтайском, Усть-Абаканском, </w:t>
      </w:r>
      <w:proofErr w:type="spellStart"/>
      <w:r w:rsidRPr="00572B75">
        <w:rPr>
          <w:rFonts w:ascii="Times New Roman" w:hAnsi="Times New Roman" w:cs="Times New Roman"/>
          <w:sz w:val="20"/>
          <w:szCs w:val="20"/>
        </w:rPr>
        <w:t>Ширинском</w:t>
      </w:r>
      <w:proofErr w:type="spellEnd"/>
      <w:r w:rsidRPr="00572B75">
        <w:rPr>
          <w:rFonts w:ascii="Times New Roman" w:hAnsi="Times New Roman" w:cs="Times New Roman"/>
          <w:sz w:val="20"/>
          <w:szCs w:val="20"/>
        </w:rPr>
        <w:t xml:space="preserve"> районах, снизился – в </w:t>
      </w:r>
      <w:proofErr w:type="spellStart"/>
      <w:r w:rsidRPr="00572B75">
        <w:rPr>
          <w:rFonts w:ascii="Times New Roman" w:hAnsi="Times New Roman" w:cs="Times New Roman"/>
          <w:sz w:val="20"/>
          <w:szCs w:val="20"/>
        </w:rPr>
        <w:t>Таштыпском</w:t>
      </w:r>
      <w:proofErr w:type="spellEnd"/>
      <w:r w:rsidRPr="00572B75">
        <w:rPr>
          <w:rFonts w:ascii="Times New Roman" w:hAnsi="Times New Roman" w:cs="Times New Roman"/>
          <w:sz w:val="20"/>
          <w:szCs w:val="20"/>
        </w:rPr>
        <w:t xml:space="preserve"> районе (с 93 до 87) и </w:t>
      </w:r>
      <w:proofErr w:type="spellStart"/>
      <w:r w:rsidRPr="00572B75">
        <w:rPr>
          <w:rFonts w:ascii="Times New Roman" w:hAnsi="Times New Roman" w:cs="Times New Roman"/>
          <w:sz w:val="20"/>
          <w:szCs w:val="20"/>
        </w:rPr>
        <w:t>Бейском</w:t>
      </w:r>
      <w:proofErr w:type="spellEnd"/>
      <w:r w:rsidRPr="00572B75">
        <w:rPr>
          <w:rFonts w:ascii="Times New Roman" w:hAnsi="Times New Roman" w:cs="Times New Roman"/>
          <w:sz w:val="20"/>
          <w:szCs w:val="20"/>
        </w:rPr>
        <w:t xml:space="preserve"> районе (с 92,4  до 87,6 ).</w:t>
      </w:r>
    </w:p>
    <w:p w14:paraId="675D334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Были приняты меры по повышению качества подготовки обучающихся по родному хакасскому языку и родной хакасской литературе. Утвержден приказ Министерства образования и науки Республики Хакасия от 06.02.2019 № 100-75 «Об утверждении Положения о форме и порядке государственной итоговой аттестации для обучающихся по образовательным программам основного общего и среднего общего образования, изучавших хакасский язык и хакасскую литературу и выбравших экзамен по хакасскому языку и хакасской литературе для прохождения государственной итоговой аттестации».</w:t>
      </w:r>
    </w:p>
    <w:p w14:paraId="7D8601B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ГИА по родному хакасскому языку за курс основной школы приняли участие 95 обучающихся 9-х классов из 20 общеобразовательных организаций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Таштыпского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Бейского</w:t>
      </w:r>
      <w:proofErr w:type="spellEnd"/>
      <w:r w:rsidRPr="00572B75">
        <w:rPr>
          <w:rFonts w:ascii="Times New Roman" w:hAnsi="Times New Roman" w:cs="Times New Roman"/>
          <w:sz w:val="20"/>
          <w:szCs w:val="20"/>
        </w:rPr>
        <w:t xml:space="preserve"> районов, г. Абакана и ГБОУ РХ «Хакасская национальная гимназия-интернат им. Н.Ф. Катанова». Средний балл экзаменационных работ выпускников 9-х классов составил 4,34 (2018 г. – 4,4). Максимально допустимый балл по родному хакасскому языку получили 50,5 выпускников 9-х классов (48 чел.). В сравнении с 2018 годом данный показатель увеличился на 16,5 (было 34). Наиболее высокие результаты ГИА показали выпускники 9-х классов МБОУ «Калининская СОШ», МБОУ «В-</w:t>
      </w:r>
      <w:proofErr w:type="spellStart"/>
      <w:r w:rsidRPr="00572B75">
        <w:rPr>
          <w:rFonts w:ascii="Times New Roman" w:hAnsi="Times New Roman" w:cs="Times New Roman"/>
          <w:sz w:val="20"/>
          <w:szCs w:val="20"/>
        </w:rPr>
        <w:t>Аскизская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Болгановская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Малоарбатская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Бутрахтинская</w:t>
      </w:r>
      <w:proofErr w:type="spellEnd"/>
      <w:r w:rsidRPr="00572B75">
        <w:rPr>
          <w:rFonts w:ascii="Times New Roman" w:hAnsi="Times New Roman" w:cs="Times New Roman"/>
          <w:sz w:val="20"/>
          <w:szCs w:val="20"/>
        </w:rPr>
        <w:t xml:space="preserve"> СОШ». Вместе с тем доля обучающихся 9-х классов, выбравших экзамен по родному хакасскому языку, в сравнении с 2018 годом снизилась на 3. </w:t>
      </w:r>
    </w:p>
    <w:p w14:paraId="18FD97A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ГИА по родной хакасской литературе приняли участие выпускники 11-х классов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района и </w:t>
      </w:r>
      <w:proofErr w:type="spellStart"/>
      <w:r w:rsidRPr="00572B75">
        <w:rPr>
          <w:rFonts w:ascii="Times New Roman" w:hAnsi="Times New Roman" w:cs="Times New Roman"/>
          <w:sz w:val="20"/>
          <w:szCs w:val="20"/>
        </w:rPr>
        <w:t>Бейского</w:t>
      </w:r>
      <w:proofErr w:type="spellEnd"/>
      <w:r w:rsidRPr="00572B75">
        <w:rPr>
          <w:rFonts w:ascii="Times New Roman" w:hAnsi="Times New Roman" w:cs="Times New Roman"/>
          <w:sz w:val="20"/>
          <w:szCs w:val="20"/>
        </w:rPr>
        <w:t xml:space="preserve"> района. Доля выпускников 11-х классов, выбравших экзамен по родной хакасской литературе, осталась на уровне прошлого года. Средний балл ГИА по родной хакасской литературе составил 4,3, успеваемость 100. Успешные результаты ГИА по хакасскому языку и хакасской литературе учитываются при приеме в ХГУ им. Н.Ф. Катанова.</w:t>
      </w:r>
    </w:p>
    <w:p w14:paraId="53B00CB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ГАОУ РХ ДПО «Хакасский институт развития образования и повышения квалификации» проведены мониторинговые исследования по выявлению качества знаний по хакасскому языку в общеобразовательных организациях Республики Хакасия. В мониторинговых исследованиях приняли участие 1217 обучающихся 4-х классов и 283 обучающихся 9-х классов. </w:t>
      </w:r>
    </w:p>
    <w:p w14:paraId="23E52FB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Качество знаний обучающихся 4-х классов, изучающих хакасский язык по программе для общеобразовательных организаций с родным языком обучения, составило 96. Качество знаний обучающихся 4-х классов, изучающих хакасский язык по программе для общеобразовательных организаций с русским языком обучения, составило 73. Качество знаний обучающихся 9-х классов по хакасскому языку составило 74. </w:t>
      </w:r>
    </w:p>
    <w:p w14:paraId="2A64216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Результаты мониторинговых исследований показывают, что необходимо принятие дополнительных мер по повышению качества знаний выпускников начального общего и основного общего образования, усилению коммуникативной и практической направленности обучения родному хакасскому языку.</w:t>
      </w:r>
    </w:p>
    <w:p w14:paraId="5E6310F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Отделом национального образования осуществлены выездные мониторинговые мероприятия по анализу качества преподавания и изучения родного хакасского языка в 4-х общеобразовательных организациях </w:t>
      </w:r>
      <w:proofErr w:type="spellStart"/>
      <w:r w:rsidRPr="00572B75">
        <w:rPr>
          <w:rFonts w:ascii="Times New Roman" w:hAnsi="Times New Roman" w:cs="Times New Roman"/>
          <w:sz w:val="20"/>
          <w:szCs w:val="20"/>
        </w:rPr>
        <w:t>Бейского</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Таштыпского</w:t>
      </w:r>
      <w:proofErr w:type="spellEnd"/>
      <w:r w:rsidRPr="00572B75">
        <w:rPr>
          <w:rFonts w:ascii="Times New Roman" w:hAnsi="Times New Roman" w:cs="Times New Roman"/>
          <w:sz w:val="20"/>
          <w:szCs w:val="20"/>
        </w:rPr>
        <w:t xml:space="preserve"> районов, по итогам которых подготовлены и направлены в муниципальные органы, осуществляющие управление в сфере образования, общеобразовательные организации аналитические справки и письма. Опыт реализации программы по хакасскому языку для общеобразовательных организаций с родным языком обучения в МБОУ «</w:t>
      </w:r>
      <w:proofErr w:type="spellStart"/>
      <w:r w:rsidRPr="00572B75">
        <w:rPr>
          <w:rFonts w:ascii="Times New Roman" w:hAnsi="Times New Roman" w:cs="Times New Roman"/>
          <w:sz w:val="20"/>
          <w:szCs w:val="20"/>
        </w:rPr>
        <w:t>Красноключинская</w:t>
      </w:r>
      <w:proofErr w:type="spellEnd"/>
      <w:r w:rsidRPr="00572B75">
        <w:rPr>
          <w:rFonts w:ascii="Times New Roman" w:hAnsi="Times New Roman" w:cs="Times New Roman"/>
          <w:sz w:val="20"/>
          <w:szCs w:val="20"/>
        </w:rPr>
        <w:t xml:space="preserve"> ООШ» признан успешным и рекомендуется для обобщения и распространения в системе образования республики.</w:t>
      </w:r>
    </w:p>
    <w:p w14:paraId="198DA5D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Продолжено развитие олимпиадного движения по хакасскому языку совместно с ХГУ им. Н.Ф. Катанова. Утверждено Положение о ежегодной региональной олимпиаде по хакасскому языку и литературе имени М.И. </w:t>
      </w:r>
      <w:proofErr w:type="spellStart"/>
      <w:r w:rsidRPr="00572B75">
        <w:rPr>
          <w:rFonts w:ascii="Times New Roman" w:hAnsi="Times New Roman" w:cs="Times New Roman"/>
          <w:sz w:val="20"/>
          <w:szCs w:val="20"/>
        </w:rPr>
        <w:t>Боргоякова</w:t>
      </w:r>
      <w:proofErr w:type="spellEnd"/>
      <w:r w:rsidRPr="00572B75">
        <w:rPr>
          <w:rFonts w:ascii="Times New Roman" w:hAnsi="Times New Roman" w:cs="Times New Roman"/>
          <w:sz w:val="20"/>
          <w:szCs w:val="20"/>
        </w:rPr>
        <w:t xml:space="preserve"> (далее – олимпиада). Дипломы победителей и призеров олимпиады признаются в качестве индивидуальных достижений при приеме на обучение в ХГУ им. Н.Ф. Катанова. В 2019 году состоялся региональный (заключительный) этап олимпиады, школьный и муниципальный этапы которой были проведены в 2018 году.</w:t>
      </w:r>
    </w:p>
    <w:p w14:paraId="6A1F52F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Важным является массовость школьного этапа олимпиады. В школьном этапе олимпиады приняло участие 1867 чел., в сравнении с предыдущим годом численность участников школьного этапа олимпиады существенно увеличилась. Наиболее высокий охват участников школьного этапа олимпиады отмечается в </w:t>
      </w:r>
      <w:proofErr w:type="spellStart"/>
      <w:r w:rsidRPr="00572B75">
        <w:rPr>
          <w:rFonts w:ascii="Times New Roman" w:hAnsi="Times New Roman" w:cs="Times New Roman"/>
          <w:sz w:val="20"/>
          <w:szCs w:val="20"/>
        </w:rPr>
        <w:t>Таштыпском</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Бейском</w:t>
      </w:r>
      <w:proofErr w:type="spellEnd"/>
      <w:r w:rsidRPr="00572B75">
        <w:rPr>
          <w:rFonts w:ascii="Times New Roman" w:hAnsi="Times New Roman" w:cs="Times New Roman"/>
          <w:sz w:val="20"/>
          <w:szCs w:val="20"/>
        </w:rPr>
        <w:t xml:space="preserve"> районах и ГБОУ РХ «Хакасская национальная гимназия-интернат им. Н.Ф. Катанова». Вместе с тем в ряде муниципальных образований республики принцип массовости школьного этапа олимпиады не реализуется.</w:t>
      </w:r>
    </w:p>
    <w:p w14:paraId="4EBD9F5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региональном (заключительном) этапе олимпиады приняли участие 79 обучающихся 9–11-х классов из 20-ти общеобразовательных организаций г. Абакана,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Таштыпского</w:t>
      </w:r>
      <w:proofErr w:type="spellEnd"/>
      <w:r w:rsidRPr="00572B75">
        <w:rPr>
          <w:rFonts w:ascii="Times New Roman" w:hAnsi="Times New Roman" w:cs="Times New Roman"/>
          <w:sz w:val="20"/>
          <w:szCs w:val="20"/>
        </w:rPr>
        <w:t xml:space="preserve">, Алтайского, </w:t>
      </w:r>
      <w:proofErr w:type="spellStart"/>
      <w:r w:rsidRPr="00572B75">
        <w:rPr>
          <w:rFonts w:ascii="Times New Roman" w:hAnsi="Times New Roman" w:cs="Times New Roman"/>
          <w:sz w:val="20"/>
          <w:szCs w:val="20"/>
        </w:rPr>
        <w:t>Бейского</w:t>
      </w:r>
      <w:proofErr w:type="spellEnd"/>
      <w:r w:rsidRPr="00572B75">
        <w:rPr>
          <w:rFonts w:ascii="Times New Roman" w:hAnsi="Times New Roman" w:cs="Times New Roman"/>
          <w:sz w:val="20"/>
          <w:szCs w:val="20"/>
        </w:rPr>
        <w:t xml:space="preserve">, Усть-Абаканского районов и ГБОУ РХ «Хакасская национальная гимназия-интернат им. Н.Ф. Катанова». По учебному предмету «Родной хакасский язык» в олимпиаде приняли участие 43 обучающихся. Средний балл выполнения олимпиадных заданий по одному хакасскому языку среди обучающихся 9-х классов составил 56 баллов, 10-х классов – 68, 11-х классов – 54 балла. </w:t>
      </w:r>
    </w:p>
    <w:p w14:paraId="5B97E5B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По учебному предмету «Родная хакасская литература» в олимпиаде приняли участие 36 обучающихся. Средний балл выполнения олимпиадных заданий среди обучающихся 9-х классов составил 43 балла, 10-х классов – 54, 11-х классов – 33 балла.</w:t>
      </w:r>
    </w:p>
    <w:p w14:paraId="6D546E0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Анализ рейтинга общеобразовательных организаций, обучающиеся которых стали победителями и призерами олимпиады, показывает, что наиболее систематическая и качественная подготовка обучающихся </w:t>
      </w:r>
      <w:r w:rsidRPr="00572B75">
        <w:rPr>
          <w:rFonts w:ascii="Times New Roman" w:hAnsi="Times New Roman" w:cs="Times New Roman"/>
          <w:sz w:val="20"/>
          <w:szCs w:val="20"/>
        </w:rPr>
        <w:lastRenderedPageBreak/>
        <w:t>к олимпиаде осуществляется в ГБОУ РХ «Хакасская национальная гимназия-интернат им Н.Ф. Катанова», МБОШИ «</w:t>
      </w:r>
      <w:proofErr w:type="spellStart"/>
      <w:r w:rsidRPr="00572B75">
        <w:rPr>
          <w:rFonts w:ascii="Times New Roman" w:hAnsi="Times New Roman" w:cs="Times New Roman"/>
          <w:sz w:val="20"/>
          <w:szCs w:val="20"/>
        </w:rPr>
        <w:t>Аскизский</w:t>
      </w:r>
      <w:proofErr w:type="spellEnd"/>
      <w:r w:rsidRPr="00572B75">
        <w:rPr>
          <w:rFonts w:ascii="Times New Roman" w:hAnsi="Times New Roman" w:cs="Times New Roman"/>
          <w:sz w:val="20"/>
          <w:szCs w:val="20"/>
        </w:rPr>
        <w:t xml:space="preserve"> лицей-интернат имени М.И. </w:t>
      </w:r>
      <w:proofErr w:type="spellStart"/>
      <w:r w:rsidRPr="00572B75">
        <w:rPr>
          <w:rFonts w:ascii="Times New Roman" w:hAnsi="Times New Roman" w:cs="Times New Roman"/>
          <w:sz w:val="20"/>
          <w:szCs w:val="20"/>
        </w:rPr>
        <w:t>Чебодаева</w:t>
      </w:r>
      <w:proofErr w:type="spellEnd"/>
      <w:r w:rsidRPr="00572B75">
        <w:rPr>
          <w:rFonts w:ascii="Times New Roman" w:hAnsi="Times New Roman" w:cs="Times New Roman"/>
          <w:sz w:val="20"/>
          <w:szCs w:val="20"/>
        </w:rPr>
        <w:t>», МБОУ «Верх-</w:t>
      </w:r>
      <w:proofErr w:type="spellStart"/>
      <w:r w:rsidRPr="00572B75">
        <w:rPr>
          <w:rFonts w:ascii="Times New Roman" w:hAnsi="Times New Roman" w:cs="Times New Roman"/>
          <w:sz w:val="20"/>
          <w:szCs w:val="20"/>
        </w:rPr>
        <w:t>Аскизская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Усть-Чульская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Бутрахтинская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Красноключинская</w:t>
      </w:r>
      <w:proofErr w:type="spellEnd"/>
      <w:r w:rsidRPr="00572B75">
        <w:rPr>
          <w:rFonts w:ascii="Times New Roman" w:hAnsi="Times New Roman" w:cs="Times New Roman"/>
          <w:sz w:val="20"/>
          <w:szCs w:val="20"/>
        </w:rPr>
        <w:t xml:space="preserve"> ООШ», МБОУ г. Абакана «СОШ № 24» и «СОШ № 22».</w:t>
      </w:r>
    </w:p>
    <w:p w14:paraId="5B0DE67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Высокий уровень подготовки по хакасскому языку и литературе демонстрируют победители и призеры олимпиады из МБОУ «Верх-</w:t>
      </w:r>
      <w:proofErr w:type="spellStart"/>
      <w:r w:rsidRPr="00572B75">
        <w:rPr>
          <w:rFonts w:ascii="Times New Roman" w:hAnsi="Times New Roman" w:cs="Times New Roman"/>
          <w:sz w:val="20"/>
          <w:szCs w:val="20"/>
        </w:rPr>
        <w:t>Аскизская</w:t>
      </w:r>
      <w:proofErr w:type="spellEnd"/>
      <w:r w:rsidRPr="00572B75">
        <w:rPr>
          <w:rFonts w:ascii="Times New Roman" w:hAnsi="Times New Roman" w:cs="Times New Roman"/>
          <w:sz w:val="20"/>
          <w:szCs w:val="20"/>
        </w:rPr>
        <w:t xml:space="preserve"> СОШ», МБОШИ «</w:t>
      </w:r>
      <w:proofErr w:type="spellStart"/>
      <w:r w:rsidRPr="00572B75">
        <w:rPr>
          <w:rFonts w:ascii="Times New Roman" w:hAnsi="Times New Roman" w:cs="Times New Roman"/>
          <w:sz w:val="20"/>
          <w:szCs w:val="20"/>
        </w:rPr>
        <w:t>Аскизский</w:t>
      </w:r>
      <w:proofErr w:type="spellEnd"/>
      <w:r w:rsidRPr="00572B75">
        <w:rPr>
          <w:rFonts w:ascii="Times New Roman" w:hAnsi="Times New Roman" w:cs="Times New Roman"/>
          <w:sz w:val="20"/>
          <w:szCs w:val="20"/>
        </w:rPr>
        <w:t xml:space="preserve"> лицей интернат им. М.И. </w:t>
      </w:r>
      <w:proofErr w:type="spellStart"/>
      <w:r w:rsidRPr="00572B75">
        <w:rPr>
          <w:rFonts w:ascii="Times New Roman" w:hAnsi="Times New Roman" w:cs="Times New Roman"/>
          <w:sz w:val="20"/>
          <w:szCs w:val="20"/>
        </w:rPr>
        <w:t>Чебодаева</w:t>
      </w:r>
      <w:proofErr w:type="spellEnd"/>
      <w:r w:rsidRPr="00572B75">
        <w:rPr>
          <w:rFonts w:ascii="Times New Roman" w:hAnsi="Times New Roman" w:cs="Times New Roman"/>
          <w:sz w:val="20"/>
          <w:szCs w:val="20"/>
        </w:rPr>
        <w:t>», ГБОУ РХ «Хакасская национальная гимназия-интернат им Н.Ф. Катанова».</w:t>
      </w:r>
    </w:p>
    <w:p w14:paraId="3F507BF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Принимались меры по повышению квалификации педагогических работников. Впервые состоялся республиканский мастер-класс педагогических работников, реализующих программы по хакасскому языку, в котором приняли участие воспитатели дошкольных организаций. Увеличилась доля участников конкурса на 38 (2018 г. – 24 чел., 2019 г. – 39 чел.). Победитель конкурса, воспитатель МБДОУ «Центр развития – детский сад «Василек» г. Абакана Трунова Н.Н., во Всероссийском мастер-классе учителей родного, в том числе русского, языка заняла 2-е место. </w:t>
      </w:r>
    </w:p>
    <w:p w14:paraId="0DB086C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Премией Правительства Республики Хакасия за высокое профессиональное мастерство в обучении хакасскому языку награждены 3 педагога (учителя хакасского языка и литературы </w:t>
      </w:r>
      <w:proofErr w:type="spellStart"/>
      <w:r w:rsidRPr="00572B75">
        <w:rPr>
          <w:rFonts w:ascii="Times New Roman" w:hAnsi="Times New Roman" w:cs="Times New Roman"/>
          <w:sz w:val="20"/>
          <w:szCs w:val="20"/>
        </w:rPr>
        <w:t>Канзычаков</w:t>
      </w:r>
      <w:proofErr w:type="spellEnd"/>
      <w:r w:rsidRPr="00572B75">
        <w:rPr>
          <w:rFonts w:ascii="Times New Roman" w:hAnsi="Times New Roman" w:cs="Times New Roman"/>
          <w:sz w:val="20"/>
          <w:szCs w:val="20"/>
        </w:rPr>
        <w:t xml:space="preserve"> Р.Ю., </w:t>
      </w:r>
      <w:proofErr w:type="spellStart"/>
      <w:r w:rsidRPr="00572B75">
        <w:rPr>
          <w:rFonts w:ascii="Times New Roman" w:hAnsi="Times New Roman" w:cs="Times New Roman"/>
          <w:sz w:val="20"/>
          <w:szCs w:val="20"/>
        </w:rPr>
        <w:t>Чебодаева</w:t>
      </w:r>
      <w:proofErr w:type="spellEnd"/>
      <w:r w:rsidRPr="00572B75">
        <w:rPr>
          <w:rFonts w:ascii="Times New Roman" w:hAnsi="Times New Roman" w:cs="Times New Roman"/>
          <w:sz w:val="20"/>
          <w:szCs w:val="20"/>
        </w:rPr>
        <w:t xml:space="preserve"> К.С., воспитатель </w:t>
      </w:r>
      <w:proofErr w:type="spellStart"/>
      <w:r w:rsidRPr="00572B75">
        <w:rPr>
          <w:rFonts w:ascii="Times New Roman" w:hAnsi="Times New Roman" w:cs="Times New Roman"/>
          <w:sz w:val="20"/>
          <w:szCs w:val="20"/>
        </w:rPr>
        <w:t>Танбаева</w:t>
      </w:r>
      <w:proofErr w:type="spellEnd"/>
      <w:r w:rsidRPr="00572B75">
        <w:rPr>
          <w:rFonts w:ascii="Times New Roman" w:hAnsi="Times New Roman" w:cs="Times New Roman"/>
          <w:sz w:val="20"/>
          <w:szCs w:val="20"/>
        </w:rPr>
        <w:t xml:space="preserve"> Т.П.).</w:t>
      </w:r>
    </w:p>
    <w:p w14:paraId="483038A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Учителя хакасского языка и литературы </w:t>
      </w:r>
      <w:proofErr w:type="spellStart"/>
      <w:r w:rsidRPr="00572B75">
        <w:rPr>
          <w:rFonts w:ascii="Times New Roman" w:hAnsi="Times New Roman" w:cs="Times New Roman"/>
          <w:sz w:val="20"/>
          <w:szCs w:val="20"/>
        </w:rPr>
        <w:t>Саражаков</w:t>
      </w:r>
      <w:proofErr w:type="spellEnd"/>
      <w:r w:rsidRPr="00572B75">
        <w:rPr>
          <w:rFonts w:ascii="Times New Roman" w:hAnsi="Times New Roman" w:cs="Times New Roman"/>
          <w:sz w:val="20"/>
          <w:szCs w:val="20"/>
        </w:rPr>
        <w:t xml:space="preserve"> Н.Т. (ХНГИ им. Н.Ф. Катанова) и </w:t>
      </w:r>
      <w:proofErr w:type="spellStart"/>
      <w:r w:rsidRPr="00572B75">
        <w:rPr>
          <w:rFonts w:ascii="Times New Roman" w:hAnsi="Times New Roman" w:cs="Times New Roman"/>
          <w:sz w:val="20"/>
          <w:szCs w:val="20"/>
        </w:rPr>
        <w:t>Чебодаева</w:t>
      </w:r>
      <w:proofErr w:type="spellEnd"/>
      <w:r w:rsidRPr="00572B75">
        <w:rPr>
          <w:rFonts w:ascii="Times New Roman" w:hAnsi="Times New Roman" w:cs="Times New Roman"/>
          <w:sz w:val="20"/>
          <w:szCs w:val="20"/>
        </w:rPr>
        <w:t xml:space="preserve"> Л.А. (Лесоперевалочная СОШ № 1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района) стали победителями первого этапа Всероссийского конкурса лучших педагогических практик преподавания родных языков народов России, в котором приняли участие педагоги из 85 субъектов Российской Федерации. </w:t>
      </w:r>
      <w:proofErr w:type="spellStart"/>
      <w:r w:rsidRPr="00572B75">
        <w:rPr>
          <w:rFonts w:ascii="Times New Roman" w:hAnsi="Times New Roman" w:cs="Times New Roman"/>
          <w:sz w:val="20"/>
          <w:szCs w:val="20"/>
        </w:rPr>
        <w:t>Саражаков</w:t>
      </w:r>
      <w:proofErr w:type="spellEnd"/>
      <w:r w:rsidRPr="00572B75">
        <w:rPr>
          <w:rFonts w:ascii="Times New Roman" w:hAnsi="Times New Roman" w:cs="Times New Roman"/>
          <w:sz w:val="20"/>
          <w:szCs w:val="20"/>
        </w:rPr>
        <w:t xml:space="preserve"> Н.Т. принял участие в финале конкурса по номинации «Лучшая методика и практика обучения родному языку»  в г. Москве.</w:t>
      </w:r>
    </w:p>
    <w:p w14:paraId="7CFADBE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Вместе с тем, доля молодых специалистов со стажем работы до 3 лет составляет 11, доля педагогов со стажем работы более 25 лет составляет 38 . Средний возраст учителя начальных классов с дополнительной специальностью «Хакасский язык» 57–60 лет. Общеобразовательным организациям республики рекомендуется расширить практику целевого обучения в ХГУ им. Н.Ф. Катанова».</w:t>
      </w:r>
    </w:p>
    <w:p w14:paraId="3ED3EAD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Совместно с региональной общественной организацией по сохранению и развитие хакасского языка «Ине </w:t>
      </w:r>
      <w:proofErr w:type="spellStart"/>
      <w:r w:rsidRPr="00572B75">
        <w:rPr>
          <w:rFonts w:ascii="Times New Roman" w:hAnsi="Times New Roman" w:cs="Times New Roman"/>
          <w:sz w:val="20"/>
          <w:szCs w:val="20"/>
        </w:rPr>
        <w:t>тiлi</w:t>
      </w:r>
      <w:proofErr w:type="spellEnd"/>
      <w:r w:rsidRPr="00572B75">
        <w:rPr>
          <w:rFonts w:ascii="Times New Roman" w:hAnsi="Times New Roman" w:cs="Times New Roman"/>
          <w:sz w:val="20"/>
          <w:szCs w:val="20"/>
        </w:rPr>
        <w:t xml:space="preserve">» проведен республиканский фестиваль «Ине </w:t>
      </w:r>
      <w:proofErr w:type="spellStart"/>
      <w:r w:rsidRPr="00572B75">
        <w:rPr>
          <w:rFonts w:ascii="Times New Roman" w:hAnsi="Times New Roman" w:cs="Times New Roman"/>
          <w:sz w:val="20"/>
          <w:szCs w:val="20"/>
        </w:rPr>
        <w:t>тiлi</w:t>
      </w:r>
      <w:proofErr w:type="spellEnd"/>
      <w:r w:rsidRPr="00572B75">
        <w:rPr>
          <w:rFonts w:ascii="Times New Roman" w:hAnsi="Times New Roman" w:cs="Times New Roman"/>
          <w:sz w:val="20"/>
          <w:szCs w:val="20"/>
        </w:rPr>
        <w:t xml:space="preserve">», посвященный 100-летию со дня рождения известного поэта, драматурга, сказителя М.Е. </w:t>
      </w:r>
      <w:proofErr w:type="spellStart"/>
      <w:r w:rsidRPr="00572B75">
        <w:rPr>
          <w:rFonts w:ascii="Times New Roman" w:hAnsi="Times New Roman" w:cs="Times New Roman"/>
          <w:sz w:val="20"/>
          <w:szCs w:val="20"/>
        </w:rPr>
        <w:t>Кильчичакова</w:t>
      </w:r>
      <w:proofErr w:type="spellEnd"/>
      <w:r w:rsidRPr="00572B75">
        <w:rPr>
          <w:rFonts w:ascii="Times New Roman" w:hAnsi="Times New Roman" w:cs="Times New Roman"/>
          <w:sz w:val="20"/>
          <w:szCs w:val="20"/>
        </w:rPr>
        <w:t xml:space="preserve">. В фестивале «Ине </w:t>
      </w:r>
      <w:proofErr w:type="spellStart"/>
      <w:r w:rsidRPr="00572B75">
        <w:rPr>
          <w:rFonts w:ascii="Times New Roman" w:hAnsi="Times New Roman" w:cs="Times New Roman"/>
          <w:sz w:val="20"/>
          <w:szCs w:val="20"/>
        </w:rPr>
        <w:t>тілі</w:t>
      </w:r>
      <w:proofErr w:type="spellEnd"/>
      <w:r w:rsidRPr="00572B75">
        <w:rPr>
          <w:rFonts w:ascii="Times New Roman" w:hAnsi="Times New Roman" w:cs="Times New Roman"/>
          <w:sz w:val="20"/>
          <w:szCs w:val="20"/>
        </w:rPr>
        <w:t xml:space="preserve">» приняли участие 160 детей в составе 21 команды из муниципальных образований республики. В республиканском этапе фестиваля прияли участие 6 команд из Абакана, </w:t>
      </w:r>
      <w:proofErr w:type="spellStart"/>
      <w:r w:rsidRPr="00572B75">
        <w:rPr>
          <w:rFonts w:ascii="Times New Roman" w:hAnsi="Times New Roman" w:cs="Times New Roman"/>
          <w:sz w:val="20"/>
          <w:szCs w:val="20"/>
        </w:rPr>
        <w:t>Аскизского</w:t>
      </w:r>
      <w:proofErr w:type="spellEnd"/>
      <w:r w:rsidRPr="00572B75">
        <w:rPr>
          <w:rFonts w:ascii="Times New Roman" w:hAnsi="Times New Roman" w:cs="Times New Roman"/>
          <w:sz w:val="20"/>
          <w:szCs w:val="20"/>
        </w:rPr>
        <w:t xml:space="preserve"> и </w:t>
      </w:r>
      <w:proofErr w:type="spellStart"/>
      <w:r w:rsidRPr="00572B75">
        <w:rPr>
          <w:rFonts w:ascii="Times New Roman" w:hAnsi="Times New Roman" w:cs="Times New Roman"/>
          <w:sz w:val="20"/>
          <w:szCs w:val="20"/>
        </w:rPr>
        <w:t>Ширинского</w:t>
      </w:r>
      <w:proofErr w:type="spellEnd"/>
      <w:r w:rsidRPr="00572B75">
        <w:rPr>
          <w:rFonts w:ascii="Times New Roman" w:hAnsi="Times New Roman" w:cs="Times New Roman"/>
          <w:sz w:val="20"/>
          <w:szCs w:val="20"/>
        </w:rPr>
        <w:t xml:space="preserve"> районов.</w:t>
      </w:r>
    </w:p>
    <w:p w14:paraId="62E5088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Осуществлялась работа по созданию условий для изучения родного шорского языка и родного чувашского языка. Изучение родного шорского языка в форме кружков организовано в трех общеобразовательных организациях: МБОУ «</w:t>
      </w:r>
      <w:proofErr w:type="spellStart"/>
      <w:r w:rsidRPr="00572B75">
        <w:rPr>
          <w:rFonts w:ascii="Times New Roman" w:hAnsi="Times New Roman" w:cs="Times New Roman"/>
          <w:sz w:val="20"/>
          <w:szCs w:val="20"/>
        </w:rPr>
        <w:t>Балыксинская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Бискамжинская</w:t>
      </w:r>
      <w:proofErr w:type="spellEnd"/>
      <w:r w:rsidRPr="00572B75">
        <w:rPr>
          <w:rFonts w:ascii="Times New Roman" w:hAnsi="Times New Roman" w:cs="Times New Roman"/>
          <w:sz w:val="20"/>
          <w:szCs w:val="20"/>
        </w:rPr>
        <w:t xml:space="preserve"> СОШ», МБОУ «</w:t>
      </w:r>
      <w:proofErr w:type="spellStart"/>
      <w:r w:rsidRPr="00572B75">
        <w:rPr>
          <w:rFonts w:ascii="Times New Roman" w:hAnsi="Times New Roman" w:cs="Times New Roman"/>
          <w:sz w:val="20"/>
          <w:szCs w:val="20"/>
        </w:rPr>
        <w:t>Матурская</w:t>
      </w:r>
      <w:proofErr w:type="spellEnd"/>
      <w:r w:rsidRPr="00572B75">
        <w:rPr>
          <w:rFonts w:ascii="Times New Roman" w:hAnsi="Times New Roman" w:cs="Times New Roman"/>
          <w:sz w:val="20"/>
          <w:szCs w:val="20"/>
        </w:rPr>
        <w:t xml:space="preserve"> СОШ», в местах компактного проживания коренного малочисленного народа Российской Федерации (шорцев). В 2019/2020 учебном году численность обучающихся детей шорцев составляет 104 чел., из них родной шорский язык изучают 35 чел. (34). Для организации обучения детей шорцев в 2019 году приобретена учебная литература по шорскому языку по государственной программе Республики Хакасия «Развитие образования в Республике Хакасия» на сумму 18,7 тыс. рублей.</w:t>
      </w:r>
    </w:p>
    <w:p w14:paraId="0786103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Численность детей чувашской национальности составляет 12 человек, все обучаются в МБОУ </w:t>
      </w:r>
      <w:proofErr w:type="spellStart"/>
      <w:r w:rsidRPr="00572B75">
        <w:rPr>
          <w:rFonts w:ascii="Times New Roman" w:hAnsi="Times New Roman" w:cs="Times New Roman"/>
          <w:sz w:val="20"/>
          <w:szCs w:val="20"/>
        </w:rPr>
        <w:t>Доможаковской</w:t>
      </w:r>
      <w:proofErr w:type="spellEnd"/>
      <w:r w:rsidRPr="00572B75">
        <w:rPr>
          <w:rFonts w:ascii="Times New Roman" w:hAnsi="Times New Roman" w:cs="Times New Roman"/>
          <w:sz w:val="20"/>
          <w:szCs w:val="20"/>
        </w:rPr>
        <w:t xml:space="preserve"> СОШ Усть-Абаканского района. Для организации изучения родного чувашского языка подготовлен педагог, разработана и утверждена рабочая программа, занятия по родному чувашскому языку предусмотрены во втором полугодии текущего учебного года. Чувашский язык активно используется во внеклассных мероприятиях, дети принимают участие в школьных, сельских, республиканских мероприятиях (стихи, песни на чувашском языке). </w:t>
      </w:r>
    </w:p>
    <w:p w14:paraId="3D2A008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Республике Хакасия в 2019 году организована работа по реализации лучших практик по сохранению родных языков. </w:t>
      </w:r>
    </w:p>
    <w:p w14:paraId="0F62108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На Всероссийский конкурс лучших практик «Языки и культура народов России: сохранение и развитие» было представлено 8 проектов от Республики Хакасия, 5 из них стали победителями.</w:t>
      </w:r>
    </w:p>
    <w:p w14:paraId="4020152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Терминологической комиссией при Министерстве в 2019 году проведены 4 заседания, на которых обсуждены и приняты решения по актуальным вопросам хакасской терминологии и орфографии. Подготовлен краткий русско-хакасский словарь учебно-методических терминов. Результаты работы Терминологической комиссии освещались в средствах массовой информации, были представлены на различных мероприятиях. </w:t>
      </w:r>
    </w:p>
    <w:p w14:paraId="29D96A44"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14CE8367"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5193D1F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Сохранению и поддержке государственных языков Республики Хакасия содействует Межрегиональная научно-практическая конференция школьников им. Л.Р. </w:t>
      </w:r>
      <w:proofErr w:type="spellStart"/>
      <w:r w:rsidRPr="00572B75">
        <w:rPr>
          <w:rFonts w:ascii="Times New Roman" w:hAnsi="Times New Roman" w:cs="Times New Roman"/>
          <w:sz w:val="20"/>
          <w:szCs w:val="20"/>
        </w:rPr>
        <w:t>Кызласова</w:t>
      </w:r>
      <w:proofErr w:type="spellEnd"/>
      <w:r w:rsidRPr="00572B75">
        <w:rPr>
          <w:rFonts w:ascii="Times New Roman" w:hAnsi="Times New Roman" w:cs="Times New Roman"/>
          <w:sz w:val="20"/>
          <w:szCs w:val="20"/>
        </w:rPr>
        <w:t xml:space="preserve">, выдающегося ученого, археолога, российского востоковеда, исследователя истории и археологии Сибири, Средней и Центральной Азии. В 2019 году в оргкомитет конференции поступило более 100 учебно-исследовательских работ школьников и студентов краеведческой направленности, в том числе на хакасском языке. Особенностью конференции 2019 года стало то, что ее победители и призеры стали участниками краеведческой секции IX </w:t>
      </w:r>
      <w:proofErr w:type="spellStart"/>
      <w:r w:rsidRPr="00572B75">
        <w:rPr>
          <w:rFonts w:ascii="Times New Roman" w:hAnsi="Times New Roman" w:cs="Times New Roman"/>
          <w:sz w:val="20"/>
          <w:szCs w:val="20"/>
        </w:rPr>
        <w:lastRenderedPageBreak/>
        <w:t>Катановских</w:t>
      </w:r>
      <w:proofErr w:type="spellEnd"/>
      <w:r w:rsidRPr="00572B75">
        <w:rPr>
          <w:rFonts w:ascii="Times New Roman" w:hAnsi="Times New Roman" w:cs="Times New Roman"/>
          <w:sz w:val="20"/>
          <w:szCs w:val="20"/>
        </w:rPr>
        <w:t xml:space="preserve"> чтений, организованных Хакасским национальным краеведческим музеем имени Л.Р. </w:t>
      </w:r>
      <w:proofErr w:type="spellStart"/>
      <w:r w:rsidRPr="00572B75">
        <w:rPr>
          <w:rFonts w:ascii="Times New Roman" w:hAnsi="Times New Roman" w:cs="Times New Roman"/>
          <w:sz w:val="20"/>
          <w:szCs w:val="20"/>
        </w:rPr>
        <w:t>Кызласова</w:t>
      </w:r>
      <w:proofErr w:type="spellEnd"/>
      <w:r w:rsidRPr="00572B75">
        <w:rPr>
          <w:rFonts w:ascii="Times New Roman" w:hAnsi="Times New Roman" w:cs="Times New Roman"/>
          <w:sz w:val="20"/>
          <w:szCs w:val="20"/>
        </w:rPr>
        <w:t xml:space="preserve">. </w:t>
      </w:r>
    </w:p>
    <w:p w14:paraId="2EEA0E5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Принятие мер по совершенствованию кадрового, учебно-методического, организационного обеспечения преподавания, изучения языков народов России содействует предупреждению экстремистской деятельности, терроризма, духовно-нравственному воспитанию обучающихся.</w:t>
      </w:r>
    </w:p>
    <w:p w14:paraId="6435599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Актуальные вопросы преподавания и изучения языков народов России, реализации национальных проектов в сфере образования были рассмотрены на заседаниях Общественного совета при Минобрнауки РХ (далее – Общественный совет) в новом составе. По итогам общественного контроля Общественным советом дана положительная общественная оценка деятельности Министерства как органа исполнительной власти Республики Хакасия, осуществляющего государственное управление в сфере образования. </w:t>
      </w:r>
    </w:p>
    <w:p w14:paraId="6DBA562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Продолжена работа по развитию межрегионального сотрудничества. С Республикой Тыва реализуется проект «Мост дружбы», Республикой Алтай, Республикой Бурятия, Республикой Башкортостан – мероприятия по вопросам преподавания и изучения родных языков.</w:t>
      </w:r>
    </w:p>
    <w:p w14:paraId="2088431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Обучающаяся 11-го класса ГБОУ РХ «Хакасская национальная гимназия-интернат им. Н.Ф. Катанова» заняла третье место в Международном конкурсе на лучший художественный перевод известного произведения башкирского поэта, писателя </w:t>
      </w:r>
      <w:proofErr w:type="spellStart"/>
      <w:r w:rsidRPr="00572B75">
        <w:rPr>
          <w:rFonts w:ascii="Times New Roman" w:hAnsi="Times New Roman" w:cs="Times New Roman"/>
          <w:sz w:val="20"/>
          <w:szCs w:val="20"/>
        </w:rPr>
        <w:t>Мустая</w:t>
      </w:r>
      <w:proofErr w:type="spellEnd"/>
      <w:r w:rsidRPr="00572B75">
        <w:rPr>
          <w:rFonts w:ascii="Times New Roman" w:hAnsi="Times New Roman" w:cs="Times New Roman"/>
          <w:sz w:val="20"/>
          <w:szCs w:val="20"/>
        </w:rPr>
        <w:t xml:space="preserve"> Карима «Долгое-долгое детство», опираясь на знание родного хакасского языка.</w:t>
      </w:r>
    </w:p>
    <w:p w14:paraId="26831EF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информации с сайта Правительства Республики Хакасия  2017 году Хакасским государственным университетом им. Н.Ф. Катанова по заказу министерства национальной и территориальной политики Хакасии  проведено социологическое исследование состояния и развития языков коренных народов (хакасский язык) Хакасии. В опросе приняли участие 500 жителей республики (из них 54,2  - русские, 39,4  - хакасы, 6,4  - другие народы). </w:t>
      </w:r>
    </w:p>
    <w:p w14:paraId="0F483131" w14:textId="77777777" w:rsidR="00572B75" w:rsidRPr="00572B75" w:rsidRDefault="00572B75" w:rsidP="00572B75">
      <w:pPr>
        <w:spacing w:after="0" w:line="240" w:lineRule="auto"/>
        <w:ind w:firstLine="709"/>
        <w:jc w:val="both"/>
        <w:rPr>
          <w:rFonts w:ascii="Times New Roman" w:hAnsi="Times New Roman" w:cs="Times New Roman"/>
          <w:b/>
          <w:sz w:val="20"/>
          <w:szCs w:val="20"/>
        </w:rPr>
      </w:pPr>
      <w:r w:rsidRPr="00572B75">
        <w:rPr>
          <w:rFonts w:ascii="Times New Roman" w:hAnsi="Times New Roman" w:cs="Times New Roman"/>
          <w:sz w:val="20"/>
          <w:szCs w:val="20"/>
        </w:rPr>
        <w:t xml:space="preserve">Результаты исследования показали, что в целом жители Хакасии в той или иной степени обеспокоены состоянием хакасского языка – четверть респондентов считают его находящимся под угрозой исчезновения. Уровень владения хакасским языком является средним – в той или иной степени владеют языком чуть более 40 респондентов. Относительно хорошо знают хакасский язык около 19 опрошенных. Среди респондентов-хакасов в той или иной степени знают хакасский язык 89,9 опрошенных, среди респондентов-русских – 11. Большинство респондентов-хакасов в возрасте от 18 до 30 лет владеют хакасским языком в той или иной степени (88,2). Чаще всего молодые хакасы понимают хакасский язык, но не говорят на нем (41), Хорошо владеют хакасским языком чуть более трети опрошенных представителей хакасской молодежи. Для большинства жителей Хакасии основным языком общения на работе и в семье является русский язык (в среднем для 70). На работе хакасский язык практически полностью исключен из общения, а в семье представители коренной национальности чаще всего используют оба языка в равной степени. </w:t>
      </w:r>
      <w:r w:rsidRPr="00572B75">
        <w:rPr>
          <w:rFonts w:ascii="Times New Roman" w:hAnsi="Times New Roman" w:cs="Times New Roman"/>
          <w:b/>
          <w:sz w:val="20"/>
          <w:szCs w:val="20"/>
        </w:rPr>
        <w:t xml:space="preserve">В семье общаются только на хакасском языке не более 5 хакасов. </w:t>
      </w:r>
    </w:p>
    <w:p w14:paraId="5F93EC8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Потребность населения республики в обучении своих детей хакасскому языку можно назвать высокой – большинство опрошенных выразили желание, чтобы их дети и внуки владели хакасским языком в той или иной степени (60). В большей степени эта  потребность выражена у представителей коренной национальности – 96 хакасов хотят, чтобы их дети и внуки в той или иной степени владели родным языком. Среди русских таких чуть более трети, а среди представителей других национальностей – немногим более половины респондентов. </w:t>
      </w:r>
    </w:p>
    <w:p w14:paraId="48E50A8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Большинство жителей Хакасии считают, что главную роль в деле сохранения и развития хакасского языка играют сами граждане (60). На республиканские власти возлагают эту ответственность около 20 опрошенных. </w:t>
      </w:r>
    </w:p>
    <w:p w14:paraId="15D2761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качестве мер по сохранению и развитию хакасского языка жители республики чаще всего предлагают продолжить изучение языка в школах и детских садах. На втором месте по частоте упоминания – воспитание любви к хакасскому языку в семье, на третьем – создание курсов, кружков для желающих изучать хакасский язык. </w:t>
      </w:r>
    </w:p>
    <w:p w14:paraId="460983B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2020 год в Хакасии объявлен Годом хакасского языка. В республике проходят мероприятия, направленные на развитие и сохранение традиций коренного народа. </w:t>
      </w:r>
    </w:p>
    <w:p w14:paraId="760F974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мероприятиях Декады могут принимать участие педагоги и учащиеся образовательных организаций. Формы проведения Декады на муниципальном уровне: открытые уроки, семинары, заседания, конференции, познавательные конкурсы, внеклассные мероприятия, предметные олимпиады, марафоны, фестивали, выставки, филологические состязания, мастер-классы, круглые столы, литературно-музыкальные композиции, викторины, интеллектуальные игры и др. Обязательным условием является проведение мероприятий, посвященных Году хакасского языка: не менее двух мероприятий на муниципальном уровне и не менее одного – на республиканском уровне.</w:t>
      </w:r>
    </w:p>
    <w:p w14:paraId="4F2BE37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рамках Декады пройдет республиканская интернет- акция «Я ♥ хакасский язык», Конкурс поздравительных открыток на хакасском языке и русском языках. Подведение итогов проведения мероприятий планируется  в сентябре 2020 года.</w:t>
      </w:r>
    </w:p>
    <w:p w14:paraId="61C280E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Премия Правительства Республики Хакасия лучшим педагогическим работникам за высокое профессиональное мастерство в обучении хакасскому языку (далее – премия) присуждается с целью выявления и поддержки творчески работающих педагогов, распространения передовых форм и методов </w:t>
      </w:r>
      <w:r w:rsidRPr="00572B75">
        <w:rPr>
          <w:rFonts w:ascii="Times New Roman" w:hAnsi="Times New Roman" w:cs="Times New Roman"/>
          <w:sz w:val="20"/>
          <w:szCs w:val="20"/>
        </w:rPr>
        <w:lastRenderedPageBreak/>
        <w:t>обучения хакасскому языку в дошкольных образовательных организациях и общеобразовательных организациях Республики Хакасия (далее – образовательные организации). Размер одной премии составляет 100,0 тыс. рублей.</w:t>
      </w:r>
    </w:p>
    <w:p w14:paraId="7DD7357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По материалам международной научно-практической конференции «Историко-культурное взаимодействие народов Сибири», посвященной 80-летию со дня рождения профессора А. И. </w:t>
      </w:r>
      <w:proofErr w:type="spellStart"/>
      <w:r w:rsidRPr="00572B75">
        <w:rPr>
          <w:rFonts w:ascii="Times New Roman" w:hAnsi="Times New Roman" w:cs="Times New Roman"/>
          <w:sz w:val="20"/>
          <w:szCs w:val="20"/>
        </w:rPr>
        <w:t>Чудоякова</w:t>
      </w:r>
      <w:proofErr w:type="spellEnd"/>
      <w:r w:rsidRPr="00572B75">
        <w:rPr>
          <w:rFonts w:ascii="Times New Roman" w:hAnsi="Times New Roman" w:cs="Times New Roman"/>
          <w:sz w:val="20"/>
          <w:szCs w:val="20"/>
        </w:rPr>
        <w:t xml:space="preserve">  в Республике Хакассия неуклонно сокращается число хакасов, говорящих на родном языке. Если в 1926 году владели родным языком 96 хакасов, то в 1989 году — только 76.  Хакасский язык вошел в Красную книгу исчезающих языков ЮНЕСКО (</w:t>
      </w:r>
      <w:proofErr w:type="spellStart"/>
      <w:r w:rsidRPr="00572B75">
        <w:rPr>
          <w:rFonts w:ascii="Times New Roman" w:hAnsi="Times New Roman" w:cs="Times New Roman"/>
          <w:sz w:val="20"/>
          <w:szCs w:val="20"/>
        </w:rPr>
        <w:t>Red</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of</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Endangered</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Languages</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Northeast</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Asis</w:t>
      </w:r>
      <w:proofErr w:type="spellEnd"/>
      <w:r w:rsidRPr="00572B75">
        <w:rPr>
          <w:rFonts w:ascii="Times New Roman" w:hAnsi="Times New Roman" w:cs="Times New Roman"/>
          <w:sz w:val="20"/>
          <w:szCs w:val="20"/>
        </w:rPr>
        <w:t>, 1993—1996).</w:t>
      </w:r>
    </w:p>
    <w:p w14:paraId="442B0E7E"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7" w:name="_Toc46824090"/>
      <w:r w:rsidRPr="00572B75">
        <w:rPr>
          <w:rFonts w:ascii="Times New Roman" w:hAnsi="Times New Roman" w:cs="Times New Roman"/>
          <w:sz w:val="20"/>
          <w:szCs w:val="20"/>
        </w:rPr>
        <w:t>Алтайский край</w:t>
      </w:r>
      <w:bookmarkEnd w:id="7"/>
    </w:p>
    <w:p w14:paraId="42D7BFC8"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69E5247C"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p>
    <w:p w14:paraId="16B5982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Численность населения составляет 2 317 153 человек. Национальный состав по данным Всероссийской переписи населения 2010 года представлен в таблице.</w:t>
      </w:r>
    </w:p>
    <w:p w14:paraId="4F9B6B6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0"/>
        <w:gridCol w:w="1489"/>
        <w:gridCol w:w="1041"/>
        <w:gridCol w:w="1497"/>
        <w:gridCol w:w="1254"/>
        <w:gridCol w:w="1254"/>
      </w:tblGrid>
      <w:tr w:rsidR="00572B75" w:rsidRPr="00572B75" w14:paraId="619B8BC5" w14:textId="77777777" w:rsidTr="00572B75">
        <w:tc>
          <w:tcPr>
            <w:tcW w:w="1503" w:type="pct"/>
            <w:vAlign w:val="center"/>
          </w:tcPr>
          <w:p w14:paraId="1874610E"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796" w:type="pct"/>
            <w:vAlign w:val="center"/>
          </w:tcPr>
          <w:p w14:paraId="43BC1B9F"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557" w:type="pct"/>
          </w:tcPr>
          <w:p w14:paraId="227C6BD2"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c>
          <w:tcPr>
            <w:tcW w:w="801" w:type="pct"/>
            <w:vAlign w:val="center"/>
          </w:tcPr>
          <w:p w14:paraId="1A410E97"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Народность</w:t>
            </w:r>
          </w:p>
        </w:tc>
        <w:tc>
          <w:tcPr>
            <w:tcW w:w="671" w:type="pct"/>
            <w:vAlign w:val="center"/>
          </w:tcPr>
          <w:p w14:paraId="4CD96C47"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671" w:type="pct"/>
          </w:tcPr>
          <w:p w14:paraId="4C1BCD30"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r>
      <w:tr w:rsidR="00572B75" w:rsidRPr="00572B75" w14:paraId="2E237C8B" w14:textId="77777777" w:rsidTr="00572B75">
        <w:tc>
          <w:tcPr>
            <w:tcW w:w="1503" w:type="pct"/>
            <w:vAlign w:val="center"/>
            <w:hideMark/>
          </w:tcPr>
          <w:p w14:paraId="274DDC89" w14:textId="77777777" w:rsidR="00572B75" w:rsidRPr="00572B75" w:rsidRDefault="00572B75" w:rsidP="00572B75">
            <w:pPr>
              <w:spacing w:after="0" w:line="240" w:lineRule="auto"/>
              <w:jc w:val="both"/>
              <w:rPr>
                <w:rFonts w:ascii="Times New Roman" w:hAnsi="Times New Roman" w:cs="Times New Roman"/>
                <w:sz w:val="20"/>
                <w:szCs w:val="20"/>
              </w:rPr>
            </w:pPr>
            <w:hyperlink r:id="rId57" w:tooltip="Русские" w:history="1">
              <w:r w:rsidRPr="00572B75">
                <w:rPr>
                  <w:rFonts w:ascii="Times New Roman" w:hAnsi="Times New Roman" w:cs="Times New Roman"/>
                  <w:sz w:val="20"/>
                  <w:szCs w:val="20"/>
                </w:rPr>
                <w:t>Русские</w:t>
              </w:r>
            </w:hyperlink>
          </w:p>
        </w:tc>
        <w:tc>
          <w:tcPr>
            <w:tcW w:w="796" w:type="pct"/>
            <w:vAlign w:val="center"/>
            <w:hideMark/>
          </w:tcPr>
          <w:p w14:paraId="711230AF"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2234324</w:t>
            </w:r>
          </w:p>
        </w:tc>
        <w:tc>
          <w:tcPr>
            <w:tcW w:w="557" w:type="pct"/>
            <w:vAlign w:val="center"/>
            <w:hideMark/>
          </w:tcPr>
          <w:p w14:paraId="61E29D43"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92,34</w:t>
            </w:r>
          </w:p>
        </w:tc>
        <w:tc>
          <w:tcPr>
            <w:tcW w:w="801" w:type="pct"/>
            <w:vAlign w:val="center"/>
          </w:tcPr>
          <w:p w14:paraId="4DB7FE90" w14:textId="77777777" w:rsidR="00572B75" w:rsidRPr="00572B75" w:rsidRDefault="00572B75" w:rsidP="00572B75">
            <w:pPr>
              <w:spacing w:after="0" w:line="240" w:lineRule="auto"/>
              <w:jc w:val="both"/>
              <w:rPr>
                <w:rFonts w:ascii="Times New Roman" w:hAnsi="Times New Roman" w:cs="Times New Roman"/>
                <w:sz w:val="20"/>
                <w:szCs w:val="20"/>
              </w:rPr>
            </w:pPr>
            <w:hyperlink r:id="rId58" w:tooltip="Корейцы" w:history="1">
              <w:r w:rsidRPr="00572B75">
                <w:rPr>
                  <w:rFonts w:ascii="Times New Roman" w:hAnsi="Times New Roman" w:cs="Times New Roman"/>
                  <w:sz w:val="20"/>
                  <w:szCs w:val="20"/>
                </w:rPr>
                <w:t>Корейцы</w:t>
              </w:r>
            </w:hyperlink>
          </w:p>
        </w:tc>
        <w:tc>
          <w:tcPr>
            <w:tcW w:w="671" w:type="pct"/>
            <w:vAlign w:val="center"/>
          </w:tcPr>
          <w:p w14:paraId="26ADB162"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1214</w:t>
            </w:r>
          </w:p>
        </w:tc>
        <w:tc>
          <w:tcPr>
            <w:tcW w:w="671" w:type="pct"/>
            <w:vAlign w:val="center"/>
          </w:tcPr>
          <w:p w14:paraId="707AB29F"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0,05</w:t>
            </w:r>
          </w:p>
        </w:tc>
      </w:tr>
      <w:tr w:rsidR="00572B75" w:rsidRPr="00572B75" w14:paraId="0F11C601" w14:textId="77777777" w:rsidTr="00572B75">
        <w:tc>
          <w:tcPr>
            <w:tcW w:w="1503" w:type="pct"/>
            <w:vAlign w:val="center"/>
            <w:hideMark/>
          </w:tcPr>
          <w:p w14:paraId="226DA0DD" w14:textId="77777777" w:rsidR="00572B75" w:rsidRPr="00572B75" w:rsidRDefault="00572B75" w:rsidP="00572B75">
            <w:pPr>
              <w:spacing w:after="0" w:line="240" w:lineRule="auto"/>
              <w:jc w:val="both"/>
              <w:rPr>
                <w:rFonts w:ascii="Times New Roman" w:hAnsi="Times New Roman" w:cs="Times New Roman"/>
                <w:sz w:val="20"/>
                <w:szCs w:val="20"/>
              </w:rPr>
            </w:pPr>
            <w:hyperlink r:id="rId59" w:tooltip="Немцы" w:history="1">
              <w:r w:rsidRPr="00572B75">
                <w:rPr>
                  <w:rFonts w:ascii="Times New Roman" w:hAnsi="Times New Roman" w:cs="Times New Roman"/>
                  <w:sz w:val="20"/>
                  <w:szCs w:val="20"/>
                </w:rPr>
                <w:t>Немцы</w:t>
              </w:r>
            </w:hyperlink>
          </w:p>
        </w:tc>
        <w:tc>
          <w:tcPr>
            <w:tcW w:w="796" w:type="pct"/>
            <w:vAlign w:val="center"/>
            <w:hideMark/>
          </w:tcPr>
          <w:p w14:paraId="62C0F2E2"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50701</w:t>
            </w:r>
          </w:p>
        </w:tc>
        <w:tc>
          <w:tcPr>
            <w:tcW w:w="557" w:type="pct"/>
            <w:vAlign w:val="center"/>
            <w:hideMark/>
          </w:tcPr>
          <w:p w14:paraId="1F32B593"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2,10</w:t>
            </w:r>
          </w:p>
        </w:tc>
        <w:tc>
          <w:tcPr>
            <w:tcW w:w="801" w:type="pct"/>
            <w:vAlign w:val="center"/>
          </w:tcPr>
          <w:p w14:paraId="776C8A56" w14:textId="77777777" w:rsidR="00572B75" w:rsidRPr="00572B75" w:rsidRDefault="00572B75" w:rsidP="00572B75">
            <w:pPr>
              <w:spacing w:after="0" w:line="240" w:lineRule="auto"/>
              <w:jc w:val="both"/>
              <w:rPr>
                <w:rFonts w:ascii="Times New Roman" w:hAnsi="Times New Roman" w:cs="Times New Roman"/>
                <w:sz w:val="20"/>
                <w:szCs w:val="20"/>
              </w:rPr>
            </w:pPr>
            <w:hyperlink r:id="rId60" w:tooltip="Молдаване" w:history="1">
              <w:r w:rsidRPr="00572B75">
                <w:rPr>
                  <w:rFonts w:ascii="Times New Roman" w:hAnsi="Times New Roman" w:cs="Times New Roman"/>
                  <w:sz w:val="20"/>
                  <w:szCs w:val="20"/>
                </w:rPr>
                <w:t>Молдаване</w:t>
              </w:r>
            </w:hyperlink>
          </w:p>
        </w:tc>
        <w:tc>
          <w:tcPr>
            <w:tcW w:w="671" w:type="pct"/>
            <w:vAlign w:val="center"/>
          </w:tcPr>
          <w:p w14:paraId="1A03FF74"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1211</w:t>
            </w:r>
          </w:p>
        </w:tc>
        <w:tc>
          <w:tcPr>
            <w:tcW w:w="671" w:type="pct"/>
            <w:vAlign w:val="center"/>
          </w:tcPr>
          <w:p w14:paraId="266BC282"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0,05</w:t>
            </w:r>
          </w:p>
        </w:tc>
      </w:tr>
      <w:tr w:rsidR="00572B75" w:rsidRPr="00572B75" w14:paraId="38F360C2" w14:textId="77777777" w:rsidTr="00572B75">
        <w:tc>
          <w:tcPr>
            <w:tcW w:w="1503" w:type="pct"/>
            <w:vAlign w:val="center"/>
            <w:hideMark/>
          </w:tcPr>
          <w:p w14:paraId="37E5C07F" w14:textId="77777777" w:rsidR="00572B75" w:rsidRPr="00572B75" w:rsidRDefault="00572B75" w:rsidP="00572B75">
            <w:pPr>
              <w:spacing w:after="0" w:line="240" w:lineRule="auto"/>
              <w:jc w:val="both"/>
              <w:rPr>
                <w:rFonts w:ascii="Times New Roman" w:hAnsi="Times New Roman" w:cs="Times New Roman"/>
                <w:sz w:val="20"/>
                <w:szCs w:val="20"/>
              </w:rPr>
            </w:pPr>
            <w:hyperlink r:id="rId61" w:tooltip="Украинцы" w:history="1">
              <w:r w:rsidRPr="00572B75">
                <w:rPr>
                  <w:rFonts w:ascii="Times New Roman" w:hAnsi="Times New Roman" w:cs="Times New Roman"/>
                  <w:sz w:val="20"/>
                  <w:szCs w:val="20"/>
                </w:rPr>
                <w:t>Украинцы</w:t>
              </w:r>
            </w:hyperlink>
          </w:p>
        </w:tc>
        <w:tc>
          <w:tcPr>
            <w:tcW w:w="796" w:type="pct"/>
            <w:vAlign w:val="center"/>
            <w:hideMark/>
          </w:tcPr>
          <w:p w14:paraId="0416A17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32226</w:t>
            </w:r>
          </w:p>
        </w:tc>
        <w:tc>
          <w:tcPr>
            <w:tcW w:w="557" w:type="pct"/>
            <w:vAlign w:val="center"/>
            <w:hideMark/>
          </w:tcPr>
          <w:p w14:paraId="733CA66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1,33</w:t>
            </w:r>
          </w:p>
        </w:tc>
        <w:tc>
          <w:tcPr>
            <w:tcW w:w="801" w:type="pct"/>
            <w:vAlign w:val="center"/>
          </w:tcPr>
          <w:p w14:paraId="78C866ED" w14:textId="77777777" w:rsidR="00572B75" w:rsidRPr="00572B75" w:rsidRDefault="00572B75" w:rsidP="00572B75">
            <w:pPr>
              <w:spacing w:after="0" w:line="240" w:lineRule="auto"/>
              <w:jc w:val="both"/>
              <w:rPr>
                <w:rFonts w:ascii="Times New Roman" w:hAnsi="Times New Roman" w:cs="Times New Roman"/>
                <w:sz w:val="20"/>
                <w:szCs w:val="20"/>
              </w:rPr>
            </w:pPr>
            <w:hyperlink r:id="rId62" w:tooltip="Грузины" w:history="1">
              <w:r w:rsidRPr="00572B75">
                <w:rPr>
                  <w:rFonts w:ascii="Times New Roman" w:hAnsi="Times New Roman" w:cs="Times New Roman"/>
                  <w:sz w:val="20"/>
                  <w:szCs w:val="20"/>
                </w:rPr>
                <w:t>Грузины</w:t>
              </w:r>
            </w:hyperlink>
          </w:p>
        </w:tc>
        <w:tc>
          <w:tcPr>
            <w:tcW w:w="671" w:type="pct"/>
            <w:vAlign w:val="center"/>
          </w:tcPr>
          <w:p w14:paraId="3B218437"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776</w:t>
            </w:r>
          </w:p>
        </w:tc>
        <w:tc>
          <w:tcPr>
            <w:tcW w:w="671" w:type="pct"/>
            <w:vAlign w:val="center"/>
          </w:tcPr>
          <w:p w14:paraId="0FD9FE09"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0,03</w:t>
            </w:r>
          </w:p>
        </w:tc>
      </w:tr>
      <w:tr w:rsidR="00572B75" w:rsidRPr="00572B75" w14:paraId="67651890" w14:textId="77777777" w:rsidTr="00572B75">
        <w:tc>
          <w:tcPr>
            <w:tcW w:w="1503" w:type="pct"/>
            <w:vAlign w:val="center"/>
            <w:hideMark/>
          </w:tcPr>
          <w:p w14:paraId="6BD3C2DF" w14:textId="77777777" w:rsidR="00572B75" w:rsidRPr="00572B75" w:rsidRDefault="00572B75" w:rsidP="00572B75">
            <w:pPr>
              <w:spacing w:after="0" w:line="240" w:lineRule="auto"/>
              <w:jc w:val="both"/>
              <w:rPr>
                <w:rFonts w:ascii="Times New Roman" w:hAnsi="Times New Roman" w:cs="Times New Roman"/>
                <w:sz w:val="20"/>
                <w:szCs w:val="20"/>
              </w:rPr>
            </w:pPr>
            <w:hyperlink r:id="rId63" w:tooltip="Казахи" w:history="1">
              <w:r w:rsidRPr="00572B75">
                <w:rPr>
                  <w:rFonts w:ascii="Times New Roman" w:hAnsi="Times New Roman" w:cs="Times New Roman"/>
                  <w:sz w:val="20"/>
                  <w:szCs w:val="20"/>
                </w:rPr>
                <w:t>Казахи</w:t>
              </w:r>
            </w:hyperlink>
          </w:p>
        </w:tc>
        <w:tc>
          <w:tcPr>
            <w:tcW w:w="796" w:type="pct"/>
            <w:vAlign w:val="center"/>
            <w:hideMark/>
          </w:tcPr>
          <w:p w14:paraId="35E7E16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7979</w:t>
            </w:r>
          </w:p>
        </w:tc>
        <w:tc>
          <w:tcPr>
            <w:tcW w:w="557" w:type="pct"/>
            <w:vAlign w:val="center"/>
            <w:hideMark/>
          </w:tcPr>
          <w:p w14:paraId="1BBEA740"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0,33</w:t>
            </w:r>
          </w:p>
        </w:tc>
        <w:tc>
          <w:tcPr>
            <w:tcW w:w="801" w:type="pct"/>
            <w:vAlign w:val="center"/>
          </w:tcPr>
          <w:p w14:paraId="7C2307A1" w14:textId="77777777" w:rsidR="00572B75" w:rsidRPr="00572B75" w:rsidRDefault="00572B75" w:rsidP="00572B75">
            <w:pPr>
              <w:spacing w:after="0" w:line="240" w:lineRule="auto"/>
              <w:jc w:val="both"/>
              <w:rPr>
                <w:rFonts w:ascii="Times New Roman" w:hAnsi="Times New Roman" w:cs="Times New Roman"/>
                <w:sz w:val="20"/>
                <w:szCs w:val="20"/>
              </w:rPr>
            </w:pPr>
            <w:hyperlink r:id="rId64" w:tooltip="Евреи" w:history="1">
              <w:r w:rsidRPr="00572B75">
                <w:rPr>
                  <w:rFonts w:ascii="Times New Roman" w:hAnsi="Times New Roman" w:cs="Times New Roman"/>
                  <w:sz w:val="20"/>
                  <w:szCs w:val="20"/>
                </w:rPr>
                <w:t>Евреи</w:t>
              </w:r>
            </w:hyperlink>
          </w:p>
        </w:tc>
        <w:tc>
          <w:tcPr>
            <w:tcW w:w="671" w:type="pct"/>
            <w:vAlign w:val="center"/>
          </w:tcPr>
          <w:p w14:paraId="66E8B35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721</w:t>
            </w:r>
          </w:p>
        </w:tc>
        <w:tc>
          <w:tcPr>
            <w:tcW w:w="671" w:type="pct"/>
            <w:vAlign w:val="center"/>
          </w:tcPr>
          <w:p w14:paraId="0834A9DC"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0,03</w:t>
            </w:r>
          </w:p>
        </w:tc>
      </w:tr>
      <w:tr w:rsidR="00572B75" w:rsidRPr="00572B75" w14:paraId="03F6A065" w14:textId="77777777" w:rsidTr="00572B75">
        <w:tc>
          <w:tcPr>
            <w:tcW w:w="1503" w:type="pct"/>
            <w:vAlign w:val="center"/>
            <w:hideMark/>
          </w:tcPr>
          <w:p w14:paraId="2C6C3CA2" w14:textId="77777777" w:rsidR="00572B75" w:rsidRPr="00572B75" w:rsidRDefault="00572B75" w:rsidP="00572B75">
            <w:pPr>
              <w:spacing w:after="0" w:line="240" w:lineRule="auto"/>
              <w:jc w:val="both"/>
              <w:rPr>
                <w:rFonts w:ascii="Times New Roman" w:hAnsi="Times New Roman" w:cs="Times New Roman"/>
                <w:sz w:val="20"/>
                <w:szCs w:val="20"/>
              </w:rPr>
            </w:pPr>
            <w:hyperlink r:id="rId65" w:tooltip="Армяне" w:history="1">
              <w:r w:rsidRPr="00572B75">
                <w:rPr>
                  <w:rFonts w:ascii="Times New Roman" w:hAnsi="Times New Roman" w:cs="Times New Roman"/>
                  <w:sz w:val="20"/>
                  <w:szCs w:val="20"/>
                </w:rPr>
                <w:t>Армяне</w:t>
              </w:r>
            </w:hyperlink>
          </w:p>
        </w:tc>
        <w:tc>
          <w:tcPr>
            <w:tcW w:w="796" w:type="pct"/>
            <w:vAlign w:val="center"/>
            <w:hideMark/>
          </w:tcPr>
          <w:p w14:paraId="4F5ED10B"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7640</w:t>
            </w:r>
          </w:p>
        </w:tc>
        <w:tc>
          <w:tcPr>
            <w:tcW w:w="557" w:type="pct"/>
            <w:vAlign w:val="center"/>
            <w:hideMark/>
          </w:tcPr>
          <w:p w14:paraId="038663B3"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0,32</w:t>
            </w:r>
          </w:p>
        </w:tc>
        <w:tc>
          <w:tcPr>
            <w:tcW w:w="801" w:type="pct"/>
            <w:vAlign w:val="center"/>
          </w:tcPr>
          <w:p w14:paraId="55AB6F31" w14:textId="77777777" w:rsidR="00572B75" w:rsidRPr="00572B75" w:rsidRDefault="00572B75" w:rsidP="00572B75">
            <w:pPr>
              <w:spacing w:after="0" w:line="240" w:lineRule="auto"/>
              <w:jc w:val="both"/>
              <w:rPr>
                <w:rFonts w:ascii="Times New Roman" w:hAnsi="Times New Roman" w:cs="Times New Roman"/>
                <w:sz w:val="20"/>
                <w:szCs w:val="20"/>
              </w:rPr>
            </w:pPr>
            <w:hyperlink r:id="rId66" w:tooltip="Удмурты" w:history="1">
              <w:r w:rsidRPr="00572B75">
                <w:rPr>
                  <w:rFonts w:ascii="Times New Roman" w:hAnsi="Times New Roman" w:cs="Times New Roman"/>
                  <w:sz w:val="20"/>
                  <w:szCs w:val="20"/>
                </w:rPr>
                <w:t>Удмурты</w:t>
              </w:r>
            </w:hyperlink>
          </w:p>
        </w:tc>
        <w:tc>
          <w:tcPr>
            <w:tcW w:w="671" w:type="pct"/>
            <w:vAlign w:val="center"/>
          </w:tcPr>
          <w:p w14:paraId="2CD5883D"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634</w:t>
            </w:r>
          </w:p>
        </w:tc>
        <w:tc>
          <w:tcPr>
            <w:tcW w:w="671" w:type="pct"/>
            <w:vAlign w:val="center"/>
          </w:tcPr>
          <w:p w14:paraId="16D8530C"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0,03</w:t>
            </w:r>
          </w:p>
        </w:tc>
      </w:tr>
      <w:tr w:rsidR="00572B75" w:rsidRPr="00572B75" w14:paraId="4463CF93" w14:textId="77777777" w:rsidTr="00572B75">
        <w:tc>
          <w:tcPr>
            <w:tcW w:w="1503" w:type="pct"/>
            <w:vAlign w:val="center"/>
            <w:hideMark/>
          </w:tcPr>
          <w:p w14:paraId="2773FC8A" w14:textId="77777777" w:rsidR="00572B75" w:rsidRPr="00572B75" w:rsidRDefault="00572B75" w:rsidP="00572B75">
            <w:pPr>
              <w:spacing w:after="0" w:line="240" w:lineRule="auto"/>
              <w:jc w:val="both"/>
              <w:rPr>
                <w:rFonts w:ascii="Times New Roman" w:hAnsi="Times New Roman" w:cs="Times New Roman"/>
                <w:sz w:val="20"/>
                <w:szCs w:val="20"/>
              </w:rPr>
            </w:pPr>
            <w:hyperlink r:id="rId67" w:tooltip="Татары" w:history="1">
              <w:r w:rsidRPr="00572B75">
                <w:rPr>
                  <w:rFonts w:ascii="Times New Roman" w:hAnsi="Times New Roman" w:cs="Times New Roman"/>
                  <w:sz w:val="20"/>
                  <w:szCs w:val="20"/>
                </w:rPr>
                <w:t>Татары</w:t>
              </w:r>
            </w:hyperlink>
          </w:p>
        </w:tc>
        <w:tc>
          <w:tcPr>
            <w:tcW w:w="796" w:type="pct"/>
            <w:vAlign w:val="center"/>
            <w:hideMark/>
          </w:tcPr>
          <w:p w14:paraId="27ABF64D"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6794</w:t>
            </w:r>
          </w:p>
        </w:tc>
        <w:tc>
          <w:tcPr>
            <w:tcW w:w="557" w:type="pct"/>
            <w:vAlign w:val="center"/>
            <w:hideMark/>
          </w:tcPr>
          <w:p w14:paraId="0B14BC58"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0,28</w:t>
            </w:r>
          </w:p>
        </w:tc>
        <w:tc>
          <w:tcPr>
            <w:tcW w:w="801" w:type="pct"/>
            <w:vAlign w:val="center"/>
          </w:tcPr>
          <w:p w14:paraId="358A43AD" w14:textId="77777777" w:rsidR="00572B75" w:rsidRPr="00572B75" w:rsidRDefault="00572B75" w:rsidP="00572B75">
            <w:pPr>
              <w:spacing w:after="0" w:line="240" w:lineRule="auto"/>
              <w:jc w:val="both"/>
              <w:rPr>
                <w:rFonts w:ascii="Times New Roman" w:hAnsi="Times New Roman" w:cs="Times New Roman"/>
                <w:sz w:val="20"/>
                <w:szCs w:val="20"/>
              </w:rPr>
            </w:pPr>
            <w:hyperlink r:id="rId68" w:tooltip="Поляки" w:history="1">
              <w:r w:rsidRPr="00572B75">
                <w:rPr>
                  <w:rFonts w:ascii="Times New Roman" w:hAnsi="Times New Roman" w:cs="Times New Roman"/>
                  <w:sz w:val="20"/>
                  <w:szCs w:val="20"/>
                </w:rPr>
                <w:t>Поляки</w:t>
              </w:r>
            </w:hyperlink>
          </w:p>
        </w:tc>
        <w:tc>
          <w:tcPr>
            <w:tcW w:w="671" w:type="pct"/>
            <w:vAlign w:val="center"/>
          </w:tcPr>
          <w:p w14:paraId="1453172C"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580</w:t>
            </w:r>
          </w:p>
        </w:tc>
        <w:tc>
          <w:tcPr>
            <w:tcW w:w="671" w:type="pct"/>
            <w:vAlign w:val="center"/>
          </w:tcPr>
          <w:p w14:paraId="52ACA5DC"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70C49058" w14:textId="77777777" w:rsidTr="00572B75">
        <w:tc>
          <w:tcPr>
            <w:tcW w:w="1503" w:type="pct"/>
            <w:vAlign w:val="center"/>
            <w:hideMark/>
          </w:tcPr>
          <w:p w14:paraId="441F0E66" w14:textId="77777777" w:rsidR="00572B75" w:rsidRPr="00572B75" w:rsidRDefault="00572B75" w:rsidP="00572B75">
            <w:pPr>
              <w:spacing w:after="0" w:line="240" w:lineRule="auto"/>
              <w:jc w:val="both"/>
              <w:rPr>
                <w:rFonts w:ascii="Times New Roman" w:hAnsi="Times New Roman" w:cs="Times New Roman"/>
                <w:sz w:val="20"/>
                <w:szCs w:val="20"/>
              </w:rPr>
            </w:pPr>
            <w:hyperlink r:id="rId69" w:tooltip="Азербайджанцы" w:history="1">
              <w:r w:rsidRPr="00572B75">
                <w:rPr>
                  <w:rFonts w:ascii="Times New Roman" w:hAnsi="Times New Roman" w:cs="Times New Roman"/>
                  <w:sz w:val="20"/>
                  <w:szCs w:val="20"/>
                </w:rPr>
                <w:t>Азербайджанцы</w:t>
              </w:r>
            </w:hyperlink>
          </w:p>
        </w:tc>
        <w:tc>
          <w:tcPr>
            <w:tcW w:w="796" w:type="pct"/>
            <w:vAlign w:val="center"/>
            <w:hideMark/>
          </w:tcPr>
          <w:p w14:paraId="76782A48"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4951</w:t>
            </w:r>
          </w:p>
        </w:tc>
        <w:tc>
          <w:tcPr>
            <w:tcW w:w="557" w:type="pct"/>
            <w:vAlign w:val="center"/>
            <w:hideMark/>
          </w:tcPr>
          <w:p w14:paraId="7AFAF414"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0,20</w:t>
            </w:r>
          </w:p>
        </w:tc>
        <w:tc>
          <w:tcPr>
            <w:tcW w:w="801" w:type="pct"/>
            <w:vAlign w:val="center"/>
          </w:tcPr>
          <w:p w14:paraId="0872A113" w14:textId="77777777" w:rsidR="00572B75" w:rsidRPr="00572B75" w:rsidRDefault="00572B75" w:rsidP="00572B75">
            <w:pPr>
              <w:spacing w:after="0" w:line="240" w:lineRule="auto"/>
              <w:jc w:val="both"/>
              <w:rPr>
                <w:rFonts w:ascii="Times New Roman" w:hAnsi="Times New Roman" w:cs="Times New Roman"/>
                <w:sz w:val="20"/>
                <w:szCs w:val="20"/>
              </w:rPr>
            </w:pPr>
            <w:hyperlink r:id="rId70" w:tooltip="Башкиры" w:history="1">
              <w:r w:rsidRPr="00572B75">
                <w:rPr>
                  <w:rFonts w:ascii="Times New Roman" w:hAnsi="Times New Roman" w:cs="Times New Roman"/>
                  <w:sz w:val="20"/>
                  <w:szCs w:val="20"/>
                </w:rPr>
                <w:t>Башкиры</w:t>
              </w:r>
            </w:hyperlink>
          </w:p>
        </w:tc>
        <w:tc>
          <w:tcPr>
            <w:tcW w:w="671" w:type="pct"/>
            <w:vAlign w:val="center"/>
          </w:tcPr>
          <w:p w14:paraId="309A087B"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559</w:t>
            </w:r>
          </w:p>
        </w:tc>
        <w:tc>
          <w:tcPr>
            <w:tcW w:w="671" w:type="pct"/>
            <w:vAlign w:val="center"/>
          </w:tcPr>
          <w:p w14:paraId="20442177"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40224B7B" w14:textId="77777777" w:rsidTr="00572B75">
        <w:tc>
          <w:tcPr>
            <w:tcW w:w="1503" w:type="pct"/>
            <w:vAlign w:val="center"/>
            <w:hideMark/>
          </w:tcPr>
          <w:p w14:paraId="3FE27010" w14:textId="77777777" w:rsidR="00572B75" w:rsidRPr="00572B75" w:rsidRDefault="00572B75" w:rsidP="00572B75">
            <w:pPr>
              <w:spacing w:after="0" w:line="240" w:lineRule="auto"/>
              <w:jc w:val="both"/>
              <w:rPr>
                <w:rFonts w:ascii="Times New Roman" w:hAnsi="Times New Roman" w:cs="Times New Roman"/>
                <w:sz w:val="20"/>
                <w:szCs w:val="20"/>
              </w:rPr>
            </w:pPr>
            <w:hyperlink r:id="rId71" w:tooltip="Белорусы" w:history="1">
              <w:r w:rsidRPr="00572B75">
                <w:rPr>
                  <w:rFonts w:ascii="Times New Roman" w:hAnsi="Times New Roman" w:cs="Times New Roman"/>
                  <w:sz w:val="20"/>
                  <w:szCs w:val="20"/>
                </w:rPr>
                <w:t>Белорусы</w:t>
              </w:r>
            </w:hyperlink>
          </w:p>
        </w:tc>
        <w:tc>
          <w:tcPr>
            <w:tcW w:w="796" w:type="pct"/>
            <w:vAlign w:val="center"/>
            <w:hideMark/>
          </w:tcPr>
          <w:p w14:paraId="6CF1E575"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4591</w:t>
            </w:r>
          </w:p>
        </w:tc>
        <w:tc>
          <w:tcPr>
            <w:tcW w:w="557" w:type="pct"/>
            <w:vAlign w:val="center"/>
            <w:hideMark/>
          </w:tcPr>
          <w:p w14:paraId="16FCBCEE"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0,19</w:t>
            </w:r>
          </w:p>
        </w:tc>
        <w:tc>
          <w:tcPr>
            <w:tcW w:w="801" w:type="pct"/>
            <w:vAlign w:val="center"/>
          </w:tcPr>
          <w:p w14:paraId="78E8C103" w14:textId="77777777" w:rsidR="00572B75" w:rsidRPr="00572B75" w:rsidRDefault="00572B75" w:rsidP="00572B75">
            <w:pPr>
              <w:spacing w:after="0" w:line="240" w:lineRule="auto"/>
              <w:jc w:val="both"/>
              <w:rPr>
                <w:rFonts w:ascii="Times New Roman" w:hAnsi="Times New Roman" w:cs="Times New Roman"/>
                <w:sz w:val="20"/>
                <w:szCs w:val="20"/>
              </w:rPr>
            </w:pPr>
            <w:hyperlink r:id="rId72" w:tooltip="Киргизы" w:history="1">
              <w:r w:rsidRPr="00572B75">
                <w:rPr>
                  <w:rFonts w:ascii="Times New Roman" w:hAnsi="Times New Roman" w:cs="Times New Roman"/>
                  <w:sz w:val="20"/>
                  <w:szCs w:val="20"/>
                </w:rPr>
                <w:t>Киргизы</w:t>
              </w:r>
            </w:hyperlink>
          </w:p>
        </w:tc>
        <w:tc>
          <w:tcPr>
            <w:tcW w:w="671" w:type="pct"/>
            <w:vAlign w:val="center"/>
          </w:tcPr>
          <w:p w14:paraId="14418608"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558</w:t>
            </w:r>
          </w:p>
        </w:tc>
        <w:tc>
          <w:tcPr>
            <w:tcW w:w="671" w:type="pct"/>
            <w:vAlign w:val="center"/>
          </w:tcPr>
          <w:p w14:paraId="30BF90C9"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1E60AFC4" w14:textId="77777777" w:rsidTr="00572B75">
        <w:tc>
          <w:tcPr>
            <w:tcW w:w="1503" w:type="pct"/>
            <w:vAlign w:val="center"/>
            <w:hideMark/>
          </w:tcPr>
          <w:p w14:paraId="7EB68D10" w14:textId="77777777" w:rsidR="00572B75" w:rsidRPr="00572B75" w:rsidRDefault="00572B75" w:rsidP="00572B75">
            <w:pPr>
              <w:spacing w:after="0" w:line="240" w:lineRule="auto"/>
              <w:jc w:val="both"/>
              <w:rPr>
                <w:rFonts w:ascii="Times New Roman" w:hAnsi="Times New Roman" w:cs="Times New Roman"/>
                <w:sz w:val="20"/>
                <w:szCs w:val="20"/>
              </w:rPr>
            </w:pPr>
            <w:hyperlink r:id="rId73" w:tooltip="Цыгане" w:history="1">
              <w:r w:rsidRPr="00572B75">
                <w:rPr>
                  <w:rFonts w:ascii="Times New Roman" w:hAnsi="Times New Roman" w:cs="Times New Roman"/>
                  <w:sz w:val="20"/>
                  <w:szCs w:val="20"/>
                </w:rPr>
                <w:t>Цыгане</w:t>
              </w:r>
            </w:hyperlink>
          </w:p>
        </w:tc>
        <w:tc>
          <w:tcPr>
            <w:tcW w:w="796" w:type="pct"/>
            <w:vAlign w:val="center"/>
            <w:hideMark/>
          </w:tcPr>
          <w:p w14:paraId="3C4EA7C8"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3052</w:t>
            </w:r>
          </w:p>
        </w:tc>
        <w:tc>
          <w:tcPr>
            <w:tcW w:w="557" w:type="pct"/>
            <w:vAlign w:val="center"/>
            <w:hideMark/>
          </w:tcPr>
          <w:p w14:paraId="30877EFF"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0,13</w:t>
            </w:r>
          </w:p>
        </w:tc>
        <w:tc>
          <w:tcPr>
            <w:tcW w:w="801" w:type="pct"/>
            <w:vAlign w:val="center"/>
          </w:tcPr>
          <w:p w14:paraId="591FC039" w14:textId="77777777" w:rsidR="00572B75" w:rsidRPr="00572B75" w:rsidRDefault="00572B75" w:rsidP="00572B75">
            <w:pPr>
              <w:spacing w:after="0" w:line="240" w:lineRule="auto"/>
              <w:jc w:val="both"/>
              <w:rPr>
                <w:rFonts w:ascii="Times New Roman" w:hAnsi="Times New Roman" w:cs="Times New Roman"/>
                <w:sz w:val="20"/>
                <w:szCs w:val="20"/>
              </w:rPr>
            </w:pPr>
            <w:hyperlink r:id="rId74" w:tooltip="Тувинцы" w:history="1">
              <w:r w:rsidRPr="00572B75">
                <w:rPr>
                  <w:rFonts w:ascii="Times New Roman" w:hAnsi="Times New Roman" w:cs="Times New Roman"/>
                  <w:sz w:val="20"/>
                  <w:szCs w:val="20"/>
                </w:rPr>
                <w:t>Тувинцы</w:t>
              </w:r>
            </w:hyperlink>
          </w:p>
        </w:tc>
        <w:tc>
          <w:tcPr>
            <w:tcW w:w="671" w:type="pct"/>
            <w:vAlign w:val="center"/>
          </w:tcPr>
          <w:p w14:paraId="321E1E67"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539</w:t>
            </w:r>
          </w:p>
        </w:tc>
        <w:tc>
          <w:tcPr>
            <w:tcW w:w="671" w:type="pct"/>
            <w:vAlign w:val="center"/>
          </w:tcPr>
          <w:p w14:paraId="48812B23"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3DC6A56C" w14:textId="77777777" w:rsidTr="00572B75">
        <w:tc>
          <w:tcPr>
            <w:tcW w:w="1503" w:type="pct"/>
            <w:vAlign w:val="center"/>
            <w:hideMark/>
          </w:tcPr>
          <w:p w14:paraId="7E43A1B4" w14:textId="77777777" w:rsidR="00572B75" w:rsidRPr="00572B75" w:rsidRDefault="00572B75" w:rsidP="00572B75">
            <w:pPr>
              <w:spacing w:after="0" w:line="240" w:lineRule="auto"/>
              <w:jc w:val="both"/>
              <w:rPr>
                <w:rFonts w:ascii="Times New Roman" w:hAnsi="Times New Roman" w:cs="Times New Roman"/>
                <w:sz w:val="20"/>
                <w:szCs w:val="20"/>
              </w:rPr>
            </w:pPr>
            <w:hyperlink r:id="rId75" w:tooltip="Мордва" w:history="1">
              <w:r w:rsidRPr="00572B75">
                <w:rPr>
                  <w:rFonts w:ascii="Times New Roman" w:hAnsi="Times New Roman" w:cs="Times New Roman"/>
                  <w:sz w:val="20"/>
                  <w:szCs w:val="20"/>
                </w:rPr>
                <w:t>Мордва</w:t>
              </w:r>
            </w:hyperlink>
          </w:p>
        </w:tc>
        <w:tc>
          <w:tcPr>
            <w:tcW w:w="796" w:type="pct"/>
            <w:vAlign w:val="center"/>
            <w:hideMark/>
          </w:tcPr>
          <w:p w14:paraId="039F7CBE"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2976</w:t>
            </w:r>
          </w:p>
        </w:tc>
        <w:tc>
          <w:tcPr>
            <w:tcW w:w="557" w:type="pct"/>
            <w:vAlign w:val="center"/>
            <w:hideMark/>
          </w:tcPr>
          <w:p w14:paraId="18812C5D"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0,12</w:t>
            </w:r>
          </w:p>
        </w:tc>
        <w:tc>
          <w:tcPr>
            <w:tcW w:w="801" w:type="pct"/>
            <w:vAlign w:val="center"/>
          </w:tcPr>
          <w:p w14:paraId="2E8FAD20" w14:textId="77777777" w:rsidR="00572B75" w:rsidRPr="00572B75" w:rsidRDefault="00572B75" w:rsidP="00572B75">
            <w:pPr>
              <w:spacing w:after="0" w:line="240" w:lineRule="auto"/>
              <w:jc w:val="both"/>
              <w:rPr>
                <w:rFonts w:ascii="Times New Roman" w:hAnsi="Times New Roman" w:cs="Times New Roman"/>
                <w:sz w:val="20"/>
                <w:szCs w:val="20"/>
              </w:rPr>
            </w:pPr>
            <w:hyperlink r:id="rId76" w:tooltip="Чеченцы" w:history="1">
              <w:r w:rsidRPr="00572B75">
                <w:rPr>
                  <w:rFonts w:ascii="Times New Roman" w:hAnsi="Times New Roman" w:cs="Times New Roman"/>
                  <w:sz w:val="20"/>
                  <w:szCs w:val="20"/>
                </w:rPr>
                <w:t>Чеченцы</w:t>
              </w:r>
            </w:hyperlink>
          </w:p>
        </w:tc>
        <w:tc>
          <w:tcPr>
            <w:tcW w:w="671" w:type="pct"/>
            <w:vAlign w:val="center"/>
          </w:tcPr>
          <w:p w14:paraId="58F16716"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532</w:t>
            </w:r>
          </w:p>
        </w:tc>
        <w:tc>
          <w:tcPr>
            <w:tcW w:w="671" w:type="pct"/>
            <w:vAlign w:val="center"/>
          </w:tcPr>
          <w:p w14:paraId="400C9541"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00E1F259" w14:textId="77777777" w:rsidTr="00572B75">
        <w:tc>
          <w:tcPr>
            <w:tcW w:w="1503" w:type="pct"/>
            <w:vAlign w:val="center"/>
            <w:hideMark/>
          </w:tcPr>
          <w:p w14:paraId="08C4ECAA" w14:textId="77777777" w:rsidR="00572B75" w:rsidRPr="00572B75" w:rsidRDefault="00572B75" w:rsidP="00572B75">
            <w:pPr>
              <w:spacing w:after="0" w:line="240" w:lineRule="auto"/>
              <w:jc w:val="both"/>
              <w:rPr>
                <w:rFonts w:ascii="Times New Roman" w:hAnsi="Times New Roman" w:cs="Times New Roman"/>
                <w:sz w:val="20"/>
                <w:szCs w:val="20"/>
              </w:rPr>
            </w:pPr>
            <w:hyperlink r:id="rId77" w:tooltip="Узбеки" w:history="1">
              <w:r w:rsidRPr="00572B75">
                <w:rPr>
                  <w:rFonts w:ascii="Times New Roman" w:hAnsi="Times New Roman" w:cs="Times New Roman"/>
                  <w:sz w:val="20"/>
                  <w:szCs w:val="20"/>
                </w:rPr>
                <w:t>Узбеки</w:t>
              </w:r>
            </w:hyperlink>
          </w:p>
        </w:tc>
        <w:tc>
          <w:tcPr>
            <w:tcW w:w="796" w:type="pct"/>
            <w:vAlign w:val="center"/>
            <w:hideMark/>
          </w:tcPr>
          <w:p w14:paraId="05B7F3BA"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2763</w:t>
            </w:r>
          </w:p>
        </w:tc>
        <w:tc>
          <w:tcPr>
            <w:tcW w:w="557" w:type="pct"/>
            <w:vAlign w:val="center"/>
            <w:hideMark/>
          </w:tcPr>
          <w:p w14:paraId="7D0DE25C"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0,11</w:t>
            </w:r>
          </w:p>
        </w:tc>
        <w:tc>
          <w:tcPr>
            <w:tcW w:w="801" w:type="pct"/>
            <w:vAlign w:val="center"/>
          </w:tcPr>
          <w:p w14:paraId="18B1E1AE" w14:textId="77777777" w:rsidR="00572B75" w:rsidRPr="00572B75" w:rsidRDefault="00572B75" w:rsidP="00572B75">
            <w:pPr>
              <w:spacing w:after="0" w:line="240" w:lineRule="auto"/>
              <w:jc w:val="both"/>
              <w:rPr>
                <w:rFonts w:ascii="Times New Roman" w:hAnsi="Times New Roman" w:cs="Times New Roman"/>
                <w:sz w:val="20"/>
                <w:szCs w:val="20"/>
              </w:rPr>
            </w:pPr>
            <w:hyperlink r:id="rId78" w:tooltip="Марийцы" w:history="1">
              <w:r w:rsidRPr="00572B75">
                <w:rPr>
                  <w:rFonts w:ascii="Times New Roman" w:hAnsi="Times New Roman" w:cs="Times New Roman"/>
                  <w:sz w:val="20"/>
                  <w:szCs w:val="20"/>
                </w:rPr>
                <w:t>Марийцы</w:t>
              </w:r>
            </w:hyperlink>
          </w:p>
        </w:tc>
        <w:tc>
          <w:tcPr>
            <w:tcW w:w="671" w:type="pct"/>
            <w:vAlign w:val="center"/>
          </w:tcPr>
          <w:p w14:paraId="7B2B863B"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515</w:t>
            </w:r>
          </w:p>
        </w:tc>
        <w:tc>
          <w:tcPr>
            <w:tcW w:w="671" w:type="pct"/>
            <w:vAlign w:val="center"/>
          </w:tcPr>
          <w:p w14:paraId="4FC98436"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0BB1AFFA" w14:textId="77777777" w:rsidTr="00572B75">
        <w:tc>
          <w:tcPr>
            <w:tcW w:w="1503" w:type="pct"/>
            <w:vAlign w:val="center"/>
            <w:hideMark/>
          </w:tcPr>
          <w:p w14:paraId="771AF4EE" w14:textId="77777777" w:rsidR="00572B75" w:rsidRPr="00572B75" w:rsidRDefault="00572B75" w:rsidP="00572B75">
            <w:pPr>
              <w:spacing w:after="0" w:line="240" w:lineRule="auto"/>
              <w:jc w:val="both"/>
              <w:rPr>
                <w:rFonts w:ascii="Times New Roman" w:hAnsi="Times New Roman" w:cs="Times New Roman"/>
                <w:sz w:val="20"/>
                <w:szCs w:val="20"/>
              </w:rPr>
            </w:pPr>
            <w:hyperlink r:id="rId79" w:tooltip="Чуваши" w:history="1">
              <w:r w:rsidRPr="00572B75">
                <w:rPr>
                  <w:rFonts w:ascii="Times New Roman" w:hAnsi="Times New Roman" w:cs="Times New Roman"/>
                  <w:sz w:val="20"/>
                  <w:szCs w:val="20"/>
                </w:rPr>
                <w:t>Чуваши</w:t>
              </w:r>
            </w:hyperlink>
          </w:p>
        </w:tc>
        <w:tc>
          <w:tcPr>
            <w:tcW w:w="796" w:type="pct"/>
            <w:vAlign w:val="center"/>
            <w:hideMark/>
          </w:tcPr>
          <w:p w14:paraId="60333BEE"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2322</w:t>
            </w:r>
          </w:p>
        </w:tc>
        <w:tc>
          <w:tcPr>
            <w:tcW w:w="557" w:type="pct"/>
            <w:vAlign w:val="center"/>
            <w:hideMark/>
          </w:tcPr>
          <w:p w14:paraId="288F0D60"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0,10</w:t>
            </w:r>
          </w:p>
        </w:tc>
        <w:tc>
          <w:tcPr>
            <w:tcW w:w="801" w:type="pct"/>
            <w:vAlign w:val="center"/>
          </w:tcPr>
          <w:p w14:paraId="1300F5A4" w14:textId="77777777" w:rsidR="00572B75" w:rsidRPr="00572B75" w:rsidRDefault="00572B75" w:rsidP="00572B75">
            <w:pPr>
              <w:spacing w:after="0" w:line="240" w:lineRule="auto"/>
              <w:jc w:val="both"/>
              <w:rPr>
                <w:rFonts w:ascii="Times New Roman" w:hAnsi="Times New Roman" w:cs="Times New Roman"/>
                <w:sz w:val="20"/>
                <w:szCs w:val="20"/>
              </w:rPr>
            </w:pPr>
            <w:hyperlink r:id="rId80" w:tooltip="Китайцы" w:history="1">
              <w:r w:rsidRPr="00572B75">
                <w:rPr>
                  <w:rFonts w:ascii="Times New Roman" w:hAnsi="Times New Roman" w:cs="Times New Roman"/>
                  <w:sz w:val="20"/>
                  <w:szCs w:val="20"/>
                </w:rPr>
                <w:t>Китайцы</w:t>
              </w:r>
            </w:hyperlink>
          </w:p>
        </w:tc>
        <w:tc>
          <w:tcPr>
            <w:tcW w:w="671" w:type="pct"/>
            <w:vAlign w:val="center"/>
          </w:tcPr>
          <w:p w14:paraId="26DC5F49"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450</w:t>
            </w:r>
          </w:p>
        </w:tc>
        <w:tc>
          <w:tcPr>
            <w:tcW w:w="671" w:type="pct"/>
            <w:vAlign w:val="center"/>
          </w:tcPr>
          <w:p w14:paraId="6F402AAA"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1ACE2F0C" w14:textId="77777777" w:rsidTr="00572B75">
        <w:tc>
          <w:tcPr>
            <w:tcW w:w="1503" w:type="pct"/>
            <w:vAlign w:val="center"/>
            <w:hideMark/>
          </w:tcPr>
          <w:p w14:paraId="3AB8B2CF" w14:textId="77777777" w:rsidR="00572B75" w:rsidRPr="00572B75" w:rsidRDefault="00572B75" w:rsidP="00572B75">
            <w:pPr>
              <w:spacing w:after="0" w:line="240" w:lineRule="auto"/>
              <w:jc w:val="both"/>
              <w:rPr>
                <w:rFonts w:ascii="Times New Roman" w:hAnsi="Times New Roman" w:cs="Times New Roman"/>
                <w:sz w:val="20"/>
                <w:szCs w:val="20"/>
              </w:rPr>
            </w:pPr>
            <w:hyperlink r:id="rId81" w:tooltip="Таджики" w:history="1">
              <w:r w:rsidRPr="00572B75">
                <w:rPr>
                  <w:rFonts w:ascii="Times New Roman" w:hAnsi="Times New Roman" w:cs="Times New Roman"/>
                  <w:sz w:val="20"/>
                  <w:szCs w:val="20"/>
                </w:rPr>
                <w:t>Таджики</w:t>
              </w:r>
            </w:hyperlink>
          </w:p>
        </w:tc>
        <w:tc>
          <w:tcPr>
            <w:tcW w:w="796" w:type="pct"/>
            <w:vAlign w:val="center"/>
            <w:hideMark/>
          </w:tcPr>
          <w:p w14:paraId="5AB07063"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2087</w:t>
            </w:r>
          </w:p>
        </w:tc>
        <w:tc>
          <w:tcPr>
            <w:tcW w:w="557" w:type="pct"/>
            <w:vAlign w:val="center"/>
            <w:hideMark/>
          </w:tcPr>
          <w:p w14:paraId="3DD460DA"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0,09</w:t>
            </w:r>
          </w:p>
        </w:tc>
        <w:tc>
          <w:tcPr>
            <w:tcW w:w="801" w:type="pct"/>
            <w:vAlign w:val="center"/>
          </w:tcPr>
          <w:p w14:paraId="179471B3" w14:textId="77777777" w:rsidR="00572B75" w:rsidRPr="00572B75" w:rsidRDefault="00572B75" w:rsidP="00572B75">
            <w:pPr>
              <w:spacing w:after="0" w:line="240" w:lineRule="auto"/>
              <w:jc w:val="both"/>
              <w:rPr>
                <w:rFonts w:ascii="Times New Roman" w:hAnsi="Times New Roman" w:cs="Times New Roman"/>
                <w:sz w:val="20"/>
                <w:szCs w:val="20"/>
              </w:rPr>
            </w:pPr>
            <w:hyperlink r:id="rId82" w:tooltip="Литовцы" w:history="1">
              <w:r w:rsidRPr="00572B75">
                <w:rPr>
                  <w:rFonts w:ascii="Times New Roman" w:hAnsi="Times New Roman" w:cs="Times New Roman"/>
                  <w:sz w:val="20"/>
                  <w:szCs w:val="20"/>
                </w:rPr>
                <w:t>Литовцы</w:t>
              </w:r>
            </w:hyperlink>
          </w:p>
        </w:tc>
        <w:tc>
          <w:tcPr>
            <w:tcW w:w="671" w:type="pct"/>
            <w:vAlign w:val="center"/>
          </w:tcPr>
          <w:p w14:paraId="34DAA616"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382</w:t>
            </w:r>
          </w:p>
        </w:tc>
        <w:tc>
          <w:tcPr>
            <w:tcW w:w="671" w:type="pct"/>
            <w:vAlign w:val="center"/>
          </w:tcPr>
          <w:p w14:paraId="43226D76"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0,02</w:t>
            </w:r>
          </w:p>
        </w:tc>
      </w:tr>
      <w:tr w:rsidR="00572B75" w:rsidRPr="00572B75" w14:paraId="29D99A08" w14:textId="77777777" w:rsidTr="00572B75">
        <w:tc>
          <w:tcPr>
            <w:tcW w:w="1503" w:type="pct"/>
            <w:vAlign w:val="center"/>
            <w:hideMark/>
          </w:tcPr>
          <w:p w14:paraId="72EF9767" w14:textId="77777777" w:rsidR="00572B75" w:rsidRPr="00572B75" w:rsidRDefault="00572B75" w:rsidP="00572B75">
            <w:pPr>
              <w:spacing w:after="0" w:line="240" w:lineRule="auto"/>
              <w:jc w:val="both"/>
              <w:rPr>
                <w:rFonts w:ascii="Times New Roman" w:hAnsi="Times New Roman" w:cs="Times New Roman"/>
                <w:sz w:val="20"/>
                <w:szCs w:val="20"/>
              </w:rPr>
            </w:pPr>
            <w:hyperlink r:id="rId83" w:tooltip="Алтайцы" w:history="1">
              <w:r w:rsidRPr="00572B75">
                <w:rPr>
                  <w:rFonts w:ascii="Times New Roman" w:hAnsi="Times New Roman" w:cs="Times New Roman"/>
                  <w:sz w:val="20"/>
                  <w:szCs w:val="20"/>
                </w:rPr>
                <w:t>Алтайцы</w:t>
              </w:r>
            </w:hyperlink>
            <w:r w:rsidRPr="00572B75">
              <w:rPr>
                <w:rFonts w:ascii="Times New Roman" w:hAnsi="Times New Roman" w:cs="Times New Roman"/>
                <w:sz w:val="20"/>
                <w:szCs w:val="20"/>
              </w:rPr>
              <w:t xml:space="preserve"> (в </w:t>
            </w:r>
            <w:proofErr w:type="spellStart"/>
            <w:r w:rsidRPr="00572B75">
              <w:rPr>
                <w:rFonts w:ascii="Times New Roman" w:hAnsi="Times New Roman" w:cs="Times New Roman"/>
                <w:sz w:val="20"/>
                <w:szCs w:val="20"/>
              </w:rPr>
              <w:t>т.ч.</w:t>
            </w:r>
            <w:hyperlink r:id="rId84" w:tooltip="Теленгиты" w:history="1">
              <w:r w:rsidRPr="00572B75">
                <w:rPr>
                  <w:rFonts w:ascii="Times New Roman" w:hAnsi="Times New Roman" w:cs="Times New Roman"/>
                  <w:sz w:val="20"/>
                  <w:szCs w:val="20"/>
                </w:rPr>
                <w:t>теленгитов</w:t>
              </w:r>
              <w:proofErr w:type="spellEnd"/>
            </w:hyperlink>
            <w:r w:rsidRPr="00572B75">
              <w:rPr>
                <w:rFonts w:ascii="Times New Roman" w:hAnsi="Times New Roman" w:cs="Times New Roman"/>
                <w:sz w:val="20"/>
                <w:szCs w:val="20"/>
              </w:rPr>
              <w:t>,</w:t>
            </w:r>
            <w:r w:rsidRPr="00572B75">
              <w:rPr>
                <w:rFonts w:ascii="Times New Roman" w:hAnsi="Times New Roman" w:cs="Times New Roman"/>
                <w:sz w:val="20"/>
                <w:szCs w:val="20"/>
              </w:rPr>
              <w:br/>
            </w:r>
            <w:hyperlink r:id="rId85" w:tooltip="Тубалары" w:history="1">
              <w:proofErr w:type="spellStart"/>
              <w:r w:rsidRPr="00572B75">
                <w:rPr>
                  <w:rFonts w:ascii="Times New Roman" w:hAnsi="Times New Roman" w:cs="Times New Roman"/>
                  <w:sz w:val="20"/>
                  <w:szCs w:val="20"/>
                </w:rPr>
                <w:t>тубаларов</w:t>
              </w:r>
            </w:hyperlink>
            <w:r w:rsidRPr="00572B75">
              <w:rPr>
                <w:rFonts w:ascii="Times New Roman" w:hAnsi="Times New Roman" w:cs="Times New Roman"/>
                <w:sz w:val="20"/>
                <w:szCs w:val="20"/>
              </w:rPr>
              <w:t>,</w:t>
            </w:r>
            <w:hyperlink r:id="rId86" w:tooltip="Челканцы" w:history="1">
              <w:r w:rsidRPr="00572B75">
                <w:rPr>
                  <w:rFonts w:ascii="Times New Roman" w:hAnsi="Times New Roman" w:cs="Times New Roman"/>
                  <w:sz w:val="20"/>
                  <w:szCs w:val="20"/>
                </w:rPr>
                <w:t>челканцев</w:t>
              </w:r>
              <w:proofErr w:type="spellEnd"/>
            </w:hyperlink>
            <w:r w:rsidRPr="00572B75">
              <w:rPr>
                <w:rFonts w:ascii="Times New Roman" w:hAnsi="Times New Roman" w:cs="Times New Roman"/>
                <w:sz w:val="20"/>
                <w:szCs w:val="20"/>
              </w:rPr>
              <w:t>)</w:t>
            </w:r>
          </w:p>
        </w:tc>
        <w:tc>
          <w:tcPr>
            <w:tcW w:w="796" w:type="pct"/>
            <w:vAlign w:val="center"/>
            <w:hideMark/>
          </w:tcPr>
          <w:p w14:paraId="6C904586"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1763</w:t>
            </w:r>
          </w:p>
        </w:tc>
        <w:tc>
          <w:tcPr>
            <w:tcW w:w="557" w:type="pct"/>
            <w:vAlign w:val="center"/>
            <w:hideMark/>
          </w:tcPr>
          <w:p w14:paraId="75C8104D"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0,07</w:t>
            </w:r>
          </w:p>
        </w:tc>
        <w:tc>
          <w:tcPr>
            <w:tcW w:w="801" w:type="pct"/>
            <w:vAlign w:val="center"/>
          </w:tcPr>
          <w:p w14:paraId="17264619" w14:textId="77777777" w:rsidR="00572B75" w:rsidRPr="00572B75" w:rsidRDefault="00572B75" w:rsidP="00572B75">
            <w:pPr>
              <w:spacing w:after="0" w:line="240" w:lineRule="auto"/>
              <w:jc w:val="both"/>
              <w:rPr>
                <w:rFonts w:ascii="Times New Roman" w:hAnsi="Times New Roman" w:cs="Times New Roman"/>
                <w:sz w:val="20"/>
                <w:szCs w:val="20"/>
              </w:rPr>
            </w:pPr>
            <w:hyperlink r:id="rId87" w:tooltip="Осетины" w:history="1">
              <w:r w:rsidRPr="00572B75">
                <w:rPr>
                  <w:rFonts w:ascii="Times New Roman" w:hAnsi="Times New Roman" w:cs="Times New Roman"/>
                  <w:sz w:val="20"/>
                  <w:szCs w:val="20"/>
                </w:rPr>
                <w:t>Осетины</w:t>
              </w:r>
            </w:hyperlink>
          </w:p>
        </w:tc>
        <w:tc>
          <w:tcPr>
            <w:tcW w:w="671" w:type="pct"/>
            <w:vAlign w:val="center"/>
          </w:tcPr>
          <w:p w14:paraId="325BE4C1"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314</w:t>
            </w:r>
          </w:p>
        </w:tc>
        <w:tc>
          <w:tcPr>
            <w:tcW w:w="671" w:type="pct"/>
            <w:vAlign w:val="center"/>
          </w:tcPr>
          <w:p w14:paraId="0A639862"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0,01</w:t>
            </w:r>
          </w:p>
        </w:tc>
      </w:tr>
      <w:tr w:rsidR="00572B75" w:rsidRPr="00572B75" w14:paraId="12C99D33" w14:textId="77777777" w:rsidTr="00572B75">
        <w:tc>
          <w:tcPr>
            <w:tcW w:w="1503" w:type="pct"/>
            <w:vAlign w:val="center"/>
          </w:tcPr>
          <w:p w14:paraId="1BF6E1C0" w14:textId="77777777" w:rsidR="00572B75" w:rsidRPr="00572B75" w:rsidRDefault="00572B75" w:rsidP="00572B75">
            <w:pPr>
              <w:spacing w:after="0" w:line="240" w:lineRule="auto"/>
              <w:jc w:val="both"/>
              <w:rPr>
                <w:rFonts w:ascii="Times New Roman" w:hAnsi="Times New Roman" w:cs="Times New Roman"/>
                <w:sz w:val="20"/>
                <w:szCs w:val="20"/>
              </w:rPr>
            </w:pPr>
            <w:hyperlink r:id="rId88" w:tooltip="Кумандинцы" w:history="1">
              <w:proofErr w:type="spellStart"/>
              <w:r w:rsidRPr="00572B75">
                <w:rPr>
                  <w:rFonts w:ascii="Times New Roman" w:hAnsi="Times New Roman" w:cs="Times New Roman"/>
                  <w:sz w:val="20"/>
                  <w:szCs w:val="20"/>
                </w:rPr>
                <w:t>Кумандинцы</w:t>
              </w:r>
              <w:proofErr w:type="spellEnd"/>
            </w:hyperlink>
          </w:p>
        </w:tc>
        <w:tc>
          <w:tcPr>
            <w:tcW w:w="796" w:type="pct"/>
            <w:vAlign w:val="center"/>
          </w:tcPr>
          <w:p w14:paraId="693F491B"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1401</w:t>
            </w:r>
          </w:p>
        </w:tc>
        <w:tc>
          <w:tcPr>
            <w:tcW w:w="557" w:type="pct"/>
            <w:vAlign w:val="center"/>
          </w:tcPr>
          <w:p w14:paraId="3BE48027" w14:textId="77777777" w:rsidR="00572B75" w:rsidRPr="00572B75" w:rsidRDefault="00572B75" w:rsidP="00572B75">
            <w:pPr>
              <w:spacing w:after="0" w:line="240" w:lineRule="auto"/>
              <w:jc w:val="both"/>
              <w:rPr>
                <w:rFonts w:ascii="Times New Roman" w:hAnsi="Times New Roman" w:cs="Times New Roman"/>
                <w:sz w:val="20"/>
                <w:szCs w:val="20"/>
              </w:rPr>
            </w:pPr>
            <w:r w:rsidRPr="00572B75">
              <w:rPr>
                <w:rFonts w:ascii="Times New Roman" w:hAnsi="Times New Roman" w:cs="Times New Roman"/>
                <w:sz w:val="20"/>
                <w:szCs w:val="20"/>
              </w:rPr>
              <w:t>0,06</w:t>
            </w:r>
          </w:p>
        </w:tc>
        <w:tc>
          <w:tcPr>
            <w:tcW w:w="801" w:type="pct"/>
            <w:vAlign w:val="center"/>
          </w:tcPr>
          <w:p w14:paraId="48152EDC" w14:textId="77777777" w:rsidR="00572B75" w:rsidRPr="00572B75" w:rsidRDefault="00572B75" w:rsidP="00572B75">
            <w:pPr>
              <w:spacing w:after="0" w:line="240" w:lineRule="auto"/>
              <w:jc w:val="both"/>
              <w:rPr>
                <w:rFonts w:ascii="Times New Roman" w:hAnsi="Times New Roman" w:cs="Times New Roman"/>
                <w:sz w:val="20"/>
                <w:szCs w:val="20"/>
              </w:rPr>
            </w:pPr>
          </w:p>
        </w:tc>
        <w:tc>
          <w:tcPr>
            <w:tcW w:w="671" w:type="pct"/>
            <w:vAlign w:val="center"/>
          </w:tcPr>
          <w:p w14:paraId="6FB38DD4" w14:textId="77777777" w:rsidR="00572B75" w:rsidRPr="00572B75" w:rsidRDefault="00572B75" w:rsidP="00572B75">
            <w:pPr>
              <w:spacing w:after="0" w:line="240" w:lineRule="auto"/>
              <w:jc w:val="both"/>
              <w:rPr>
                <w:rFonts w:ascii="Times New Roman" w:hAnsi="Times New Roman" w:cs="Times New Roman"/>
                <w:sz w:val="20"/>
                <w:szCs w:val="20"/>
              </w:rPr>
            </w:pPr>
          </w:p>
        </w:tc>
        <w:tc>
          <w:tcPr>
            <w:tcW w:w="671" w:type="pct"/>
            <w:vAlign w:val="center"/>
          </w:tcPr>
          <w:p w14:paraId="5654EB09" w14:textId="77777777" w:rsidR="00572B75" w:rsidRPr="00572B75" w:rsidRDefault="00572B75" w:rsidP="00572B75">
            <w:pPr>
              <w:spacing w:after="0" w:line="240" w:lineRule="auto"/>
              <w:jc w:val="both"/>
              <w:rPr>
                <w:rFonts w:ascii="Times New Roman" w:hAnsi="Times New Roman" w:cs="Times New Roman"/>
                <w:sz w:val="20"/>
                <w:szCs w:val="20"/>
              </w:rPr>
            </w:pPr>
          </w:p>
        </w:tc>
      </w:tr>
    </w:tbl>
    <w:p w14:paraId="5BA07AB4"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Законодательство в части  поддержки малочисленных народов региона</w:t>
      </w:r>
    </w:p>
    <w:p w14:paraId="369028AD"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5375542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Алтайском крае задачи поддержки малочисленных народов России входят в Государственную программу «Реализация государственной национальной политики в Алтайском крае».</w:t>
      </w:r>
    </w:p>
    <w:p w14:paraId="572A5E2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Ежегодно совершенствуется нормативно правовая база Алтайского края в части реализации государственной национальной политики. Так в 2019 году:</w:t>
      </w:r>
    </w:p>
    <w:p w14:paraId="0F6B7715" w14:textId="77777777" w:rsidR="00572B75" w:rsidRPr="00572B75" w:rsidRDefault="00572B75" w:rsidP="00572B75">
      <w:pPr>
        <w:pStyle w:val="a3"/>
        <w:numPr>
          <w:ilvl w:val="0"/>
          <w:numId w:val="14"/>
        </w:numPr>
        <w:spacing w:after="0" w:line="240" w:lineRule="auto"/>
        <w:ind w:left="0" w:firstLine="360"/>
        <w:jc w:val="both"/>
        <w:rPr>
          <w:rFonts w:ascii="Times New Roman" w:hAnsi="Times New Roman" w:cs="Times New Roman"/>
          <w:sz w:val="20"/>
          <w:szCs w:val="20"/>
        </w:rPr>
      </w:pPr>
      <w:r w:rsidRPr="00572B75">
        <w:rPr>
          <w:rFonts w:ascii="Times New Roman" w:hAnsi="Times New Roman" w:cs="Times New Roman"/>
          <w:sz w:val="20"/>
          <w:szCs w:val="20"/>
        </w:rPr>
        <w:t>постановлением Правительства Алтайского края от 14.05.2019 № 167 внесены изменения в постановление Правительства Алтайского края от 05.04.2017 № 110 «Об утверждении государственной программы Алтайского края «Реализация государственной национальной политики в Алтайском крае» в целях приведения указанного постановления в соответствие с законом Алтайского края от 05.12.2018 № 93-ЗС «О краевом бюджете на 2019 год и плановый период 2020 и 2021 годов», в части индикаторов, их показателей, мероприятий и объемов финансирования из федерального бюджета на 2019 год.</w:t>
      </w:r>
    </w:p>
    <w:p w14:paraId="28C423D7" w14:textId="77777777" w:rsidR="00572B75" w:rsidRPr="00572B75" w:rsidRDefault="00572B75" w:rsidP="00572B75">
      <w:pPr>
        <w:pStyle w:val="a3"/>
        <w:numPr>
          <w:ilvl w:val="0"/>
          <w:numId w:val="14"/>
        </w:numPr>
        <w:spacing w:after="0" w:line="240" w:lineRule="auto"/>
        <w:ind w:left="0" w:firstLine="360"/>
        <w:jc w:val="both"/>
        <w:rPr>
          <w:rFonts w:ascii="Times New Roman" w:hAnsi="Times New Roman" w:cs="Times New Roman"/>
          <w:sz w:val="20"/>
          <w:szCs w:val="20"/>
        </w:rPr>
      </w:pPr>
      <w:r w:rsidRPr="00572B75">
        <w:rPr>
          <w:rFonts w:ascii="Times New Roman" w:hAnsi="Times New Roman" w:cs="Times New Roman"/>
          <w:sz w:val="20"/>
          <w:szCs w:val="20"/>
        </w:rPr>
        <w:t xml:space="preserve">Распоряжением Правительства Алтайского края от 28.02.2019 № 74-р утвержден план мероприятий по реализации в Алтайском крае в 2019 – 2021 годах Стратегии государственной национальной политики Российской Федерации на период до 2025 года, документ приведен в соответствие с федеральными требованиями. </w:t>
      </w:r>
    </w:p>
    <w:p w14:paraId="079FC653" w14:textId="77777777" w:rsidR="00572B75" w:rsidRPr="00572B75" w:rsidRDefault="00572B75" w:rsidP="00572B75">
      <w:pPr>
        <w:pStyle w:val="a3"/>
        <w:numPr>
          <w:ilvl w:val="0"/>
          <w:numId w:val="14"/>
        </w:numPr>
        <w:spacing w:after="0" w:line="240" w:lineRule="auto"/>
        <w:ind w:left="0" w:firstLine="360"/>
        <w:jc w:val="both"/>
        <w:rPr>
          <w:rFonts w:ascii="Times New Roman" w:hAnsi="Times New Roman" w:cs="Times New Roman"/>
          <w:sz w:val="20"/>
          <w:szCs w:val="20"/>
        </w:rPr>
      </w:pPr>
      <w:r w:rsidRPr="00572B75">
        <w:rPr>
          <w:rFonts w:ascii="Times New Roman" w:hAnsi="Times New Roman" w:cs="Times New Roman"/>
          <w:sz w:val="20"/>
          <w:szCs w:val="20"/>
        </w:rPr>
        <w:t xml:space="preserve">Утверждено распоряжение Правительства Алтайского края от 19.03.2019 № 104-р о поручении заместителю Председателя Правительства Алтайского края Губину Денису Станиславовичу подписание от имени Правительства Алтайского края соглашений с Федеральным агентством по делам национальностей о предоставлении субсидии из федерального бюджета бюджету Алтайского края на реализацию мероприятий по укреплению единства российской нации и этнокультурному развитию народов России, дополнительных соглашений к ним и иных документов, связанных с исполнением указанных соглашений. </w:t>
      </w:r>
    </w:p>
    <w:p w14:paraId="1788221D" w14:textId="77777777" w:rsidR="00572B75" w:rsidRPr="00572B75" w:rsidRDefault="00572B75" w:rsidP="00572B75">
      <w:pPr>
        <w:pStyle w:val="a3"/>
        <w:numPr>
          <w:ilvl w:val="0"/>
          <w:numId w:val="14"/>
        </w:numPr>
        <w:spacing w:after="0" w:line="240" w:lineRule="auto"/>
        <w:ind w:left="0" w:firstLine="360"/>
        <w:jc w:val="both"/>
        <w:rPr>
          <w:rFonts w:ascii="Times New Roman" w:hAnsi="Times New Roman" w:cs="Times New Roman"/>
          <w:sz w:val="20"/>
          <w:szCs w:val="20"/>
        </w:rPr>
      </w:pPr>
      <w:r w:rsidRPr="00572B75">
        <w:rPr>
          <w:rFonts w:ascii="Times New Roman" w:hAnsi="Times New Roman" w:cs="Times New Roman"/>
          <w:sz w:val="20"/>
          <w:szCs w:val="20"/>
        </w:rPr>
        <w:t xml:space="preserve">Распоряжением Правительства Алтайского края от 16.09.2019 № 345-р внесены изменения в некоторые распоряжения Администрации Алтайского края и распоряжения Правительства Алтайского края, в том числе об утверждении состава Совета по вопросам реализации государственной национальной политики Алтайского края и состава конкурсной комиссии по отбору негосударственной некоммерческой организации </w:t>
      </w:r>
      <w:r w:rsidRPr="00572B75">
        <w:rPr>
          <w:rFonts w:ascii="Times New Roman" w:hAnsi="Times New Roman" w:cs="Times New Roman"/>
          <w:sz w:val="20"/>
          <w:szCs w:val="20"/>
        </w:rPr>
        <w:lastRenderedPageBreak/>
        <w:t xml:space="preserve">для предоставления субсидии с целью организации и проведения Всероссийского фестиваля традиционной культуры «День России на Бирюзовой Катуни». Документ подготовлен в связи с кадровыми изменениями в органах исполнительной власти Алтайского края, руководстве общественных и иных организаций. </w:t>
      </w:r>
    </w:p>
    <w:p w14:paraId="5C9182B5" w14:textId="77777777" w:rsidR="00572B75" w:rsidRPr="00572B75" w:rsidRDefault="00572B75" w:rsidP="00572B75">
      <w:pPr>
        <w:pStyle w:val="a3"/>
        <w:numPr>
          <w:ilvl w:val="0"/>
          <w:numId w:val="14"/>
        </w:numPr>
        <w:spacing w:after="0" w:line="240" w:lineRule="auto"/>
        <w:ind w:left="0" w:firstLine="360"/>
        <w:jc w:val="both"/>
        <w:rPr>
          <w:rFonts w:ascii="Times New Roman" w:hAnsi="Times New Roman" w:cs="Times New Roman"/>
          <w:sz w:val="20"/>
          <w:szCs w:val="20"/>
        </w:rPr>
      </w:pPr>
      <w:r w:rsidRPr="00572B75">
        <w:rPr>
          <w:rFonts w:ascii="Times New Roman" w:hAnsi="Times New Roman" w:cs="Times New Roman"/>
          <w:sz w:val="20"/>
          <w:szCs w:val="20"/>
        </w:rPr>
        <w:t>Постановлением Правительства Алтайского края от 10.10.2019 № 385 внесены изменения в государственную программу «Реализация государственной национальной политики в Алтайском крае», утвержденной постановлением Правительства Алтайского края от 05.04.2017 № 110. Подготовлен проект государственной программы Алтайского края «Реализация государственной национальной политики в Алтайском крае» на период 2020 – 2024 годов.</w:t>
      </w:r>
    </w:p>
    <w:p w14:paraId="5550413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На сайте Министерства образования и науки Алтайского края  информации о состоянии работы по изучению родных языков народов РФ нет(educaltai.ru). </w:t>
      </w:r>
    </w:p>
    <w:p w14:paraId="02E3485B"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645B8F51"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преподавания, учебники, учебно-методические пособия</w:t>
      </w:r>
    </w:p>
    <w:p w14:paraId="2796027A" w14:textId="77777777" w:rsidR="00572B75" w:rsidRPr="00572B75" w:rsidRDefault="00572B75" w:rsidP="00572B75">
      <w:pPr>
        <w:spacing w:after="0" w:line="240" w:lineRule="auto"/>
        <w:jc w:val="both"/>
        <w:rPr>
          <w:rFonts w:ascii="Times New Roman" w:hAnsi="Times New Roman" w:cs="Times New Roman"/>
          <w:sz w:val="20"/>
          <w:szCs w:val="20"/>
        </w:rPr>
      </w:pPr>
    </w:p>
    <w:p w14:paraId="40E9C9F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Алтайском крае курс «Русский родной язык» преподается в школах с 5 по 9 класс интегрировано с курсом русского языка.</w:t>
      </w:r>
    </w:p>
    <w:p w14:paraId="63F561F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Министерством просвещения Российской Федерации разработана примерная рабочая программа учебного предмета «Русский родной язык», входящего в образовательную область «Родной язык и родная литература». </w:t>
      </w:r>
    </w:p>
    <w:p w14:paraId="57BD2AA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«Русский родной язык» включает три блока. </w:t>
      </w:r>
    </w:p>
    <w:p w14:paraId="0F196F2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«Язык и культура» позволит раскрыть взаимосвязь языка с историей, материальной и духовной культурой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5DC91C8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«Культура речи» ориентирована на формирование осознанного отношения к использованию русского языка, повышение речевой культуры школьников, практическое овладение культурой речи: навыками использования норм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075760B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Содержание блока «Речь. Речевая деятельность. Текст» направлено на совершенствование видов речевой деятельности, развитие базовых умений и навыков использования языка в жизненно важных для школьников ситуациях общения.</w:t>
      </w:r>
    </w:p>
    <w:p w14:paraId="3E2572B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Учебный предмет «Русский родной язык» не отменяет традиционный учебный предмет «Русский язык» и соотносится с его программой.</w:t>
      </w:r>
    </w:p>
    <w:p w14:paraId="3DAEBF75"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73F3B156"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Мероприятия по поддержке малочисленных народов региона </w:t>
      </w:r>
    </w:p>
    <w:p w14:paraId="66E7152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3 декабря 2019 года в Алтайском крае прошло заседание Экспертно-консультативного совета по делам коренных малочисленных народов Севера, Сибири и Дальнего Востока России при Полномочном представителе Президента России в Сибирском федеральном округе</w:t>
      </w:r>
      <w:r w:rsidRPr="00572B75">
        <w:rPr>
          <w:rStyle w:val="a6"/>
          <w:rFonts w:ascii="Times New Roman" w:hAnsi="Times New Roman" w:cs="Times New Roman"/>
          <w:sz w:val="20"/>
          <w:szCs w:val="20"/>
        </w:rPr>
        <w:footnoteReference w:id="6"/>
      </w:r>
      <w:r w:rsidRPr="00572B75">
        <w:rPr>
          <w:rFonts w:ascii="Times New Roman" w:hAnsi="Times New Roman" w:cs="Times New Roman"/>
          <w:sz w:val="20"/>
          <w:szCs w:val="20"/>
        </w:rPr>
        <w:t xml:space="preserve">. </w:t>
      </w:r>
    </w:p>
    <w:p w14:paraId="4A24063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словам Губернатора Виктора Томенко, в Алтайском крае к категории коренных малочисленных народов относятся </w:t>
      </w:r>
      <w:proofErr w:type="spellStart"/>
      <w:r w:rsidRPr="00572B75">
        <w:rPr>
          <w:rFonts w:ascii="Times New Roman" w:hAnsi="Times New Roman" w:cs="Times New Roman"/>
          <w:sz w:val="20"/>
          <w:szCs w:val="20"/>
        </w:rPr>
        <w:t>кумандинцы</w:t>
      </w:r>
      <w:proofErr w:type="spellEnd"/>
      <w:r w:rsidRPr="00572B75">
        <w:rPr>
          <w:rFonts w:ascii="Times New Roman" w:hAnsi="Times New Roman" w:cs="Times New Roman"/>
          <w:sz w:val="20"/>
          <w:szCs w:val="20"/>
        </w:rPr>
        <w:t xml:space="preserve">. Их численность составляет 1401 человек из немногим более 2800, проживающих в России. Представителей этого народа отличает высокая степень самоорганизации - в регионе функционируют три зарегистрированные общественные объединения и две территориально-соседские общины </w:t>
      </w:r>
      <w:proofErr w:type="spellStart"/>
      <w:r w:rsidRPr="00572B75">
        <w:rPr>
          <w:rFonts w:ascii="Times New Roman" w:hAnsi="Times New Roman" w:cs="Times New Roman"/>
          <w:sz w:val="20"/>
          <w:szCs w:val="20"/>
        </w:rPr>
        <w:t>кумандинцев</w:t>
      </w:r>
      <w:proofErr w:type="spellEnd"/>
      <w:r w:rsidRPr="00572B75">
        <w:rPr>
          <w:rFonts w:ascii="Times New Roman" w:hAnsi="Times New Roman" w:cs="Times New Roman"/>
          <w:sz w:val="20"/>
          <w:szCs w:val="20"/>
        </w:rPr>
        <w:t xml:space="preserve">. </w:t>
      </w:r>
    </w:p>
    <w:p w14:paraId="6310100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то же время на территории Алтайского края проживают представители и других малочисленных народов, которые для региона не являются коренными. </w:t>
      </w:r>
    </w:p>
    <w:p w14:paraId="7A449DE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«Работа региональных властей направлена на создание гармоничных условий для развития и сохранения этнокультур, удовлетворение культурных потребностей всех народов, которые живут на территории края», - подчеркнул Виктор Томенко. Для этого создана, в том числе, государственная программа «Реализация государственной национальной политики в Алтайском крае». </w:t>
      </w:r>
    </w:p>
    <w:p w14:paraId="356ACFA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Государственная программа реализуется по ряду направлений государственной национальной политики, наиболее существенными из которых являются:</w:t>
      </w:r>
    </w:p>
    <w:p w14:paraId="5DAD3BF7"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организация проведения мероприятий в области гармонизации межнациональных отношений и укрепления гражданского единства, в том числе – в молодежной среде;</w:t>
      </w:r>
    </w:p>
    <w:p w14:paraId="59E26E10"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оказание мер государственной поддержки (ресурсной, информационной, методической, финансовой) национально-культурным общественным объединениям и другим объединениям, реализующим проекты и мероприятия этнокультурной сферы;</w:t>
      </w:r>
    </w:p>
    <w:p w14:paraId="5EA534E7"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мониторинг состояния межнациональных отношений;</w:t>
      </w:r>
    </w:p>
    <w:p w14:paraId="02EB5AA3"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информационное сопровождение государственной национальной политики.</w:t>
      </w:r>
    </w:p>
    <w:p w14:paraId="1A00D51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 xml:space="preserve">В целях формирования ценностей общероссийского гражданского единства и его укрепления проводятся массовые мероприятия, приуроченные к важным датам российской государственности, – это День России, День Российского флага, День народного единства и другие. </w:t>
      </w:r>
    </w:p>
    <w:p w14:paraId="2CFB9DD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Принимаются меры по оказанию информационной, организационной, методической и финансовой поддержки национально-культурных объединений. В 2019 году в рамках региональной программы свыше 16 миллионов рублей направлено на финансирование мероприятий, и почти 1,5 миллиона – на организацию ресурсной, методической и образовательной поддержки национально-культурных общественных организаций. </w:t>
      </w:r>
    </w:p>
    <w:p w14:paraId="4BE2FA5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Продолжена работа и по грантовой поддержке проектов некоммерческих организаций, направленных на укрепление гражданского единства и гармонизацию межнациональных отношений. В текущем году на конкурс было подано 139 заявок, 137 из которых допущены к участию в конкурсе, из них 9 – по приоритетному направлению «Межнациональное сотрудничество». По итогам работы конкурсной комиссии поддержаны 2 проекта.</w:t>
      </w:r>
    </w:p>
    <w:p w14:paraId="5DAB1FD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Алтайском крае выстроена система </w:t>
      </w:r>
      <w:proofErr w:type="spellStart"/>
      <w:r w:rsidRPr="00572B75">
        <w:rPr>
          <w:rFonts w:ascii="Times New Roman" w:hAnsi="Times New Roman" w:cs="Times New Roman"/>
          <w:sz w:val="20"/>
          <w:szCs w:val="20"/>
        </w:rPr>
        <w:t>негрантовых</w:t>
      </w:r>
      <w:proofErr w:type="spellEnd"/>
      <w:r w:rsidRPr="00572B75">
        <w:rPr>
          <w:rFonts w:ascii="Times New Roman" w:hAnsi="Times New Roman" w:cs="Times New Roman"/>
          <w:sz w:val="20"/>
          <w:szCs w:val="20"/>
        </w:rPr>
        <w:t xml:space="preserve"> форм поддержки социально ориентированных некоммерческих организаций в области укрепления единства российской нации и этнокультурного развития народов. </w:t>
      </w:r>
    </w:p>
    <w:p w14:paraId="08F1707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2019 году была проведена презентация лучших практик по итогам реализованных субсидий: национальными объединениями при поддержке средств программы проведено 32 мероприятия, к которым привлечены около 4,5 тысяч человек, подготовлены 8 изданий, общий тираж которых составил 894 экземпляра.</w:t>
      </w:r>
    </w:p>
    <w:p w14:paraId="31738A2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Впервые в 2019 году при поддержке региональной программы Алтайским краевым Российско-Немецким Домом проведен цикл из шести выездных методических семинаров для руководителей, сотрудников и добровольцев национально-культурных общественных объединений и муниципальных служащих по вопросам этнокультурной деятельности, в которых приняли участие более 200 человек. </w:t>
      </w:r>
    </w:p>
    <w:p w14:paraId="3886B6C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Российско-Немецкий Дом предоставляет услуги по организации мероприятий в области культурного просвещения в рамках поддержки деятельности клубных формирований и самодеятельного народного творчества народов Российской Федерации, проживающих на территории Алтайского края, осуществляет консультационную и методическую поддержку национально-культурных общественных объединений. В этих целях, а также для обеспечения высокого уровня проводимых национальными объединениями мероприятий учреждение было оснащено специальным оборудованием. Только за период 9 месяцев учреждением осуществлено 5 ресурсных поддержек в виде предоставления помещений национально-культурным и иным общественным объединениям для проведения этнокультурных мероприятий. На постоянной основе общественной организации «Краевая Национально-Культурная Автономия Немцев Алтая» предоставляются помещения для проведения курсов немецкого языка 6 языковых групп с разным уровнем языковых компетенций.</w:t>
      </w:r>
    </w:p>
    <w:p w14:paraId="231DEEBE"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8" w:name="_Toc46824091"/>
      <w:r w:rsidRPr="00572B75">
        <w:rPr>
          <w:rFonts w:ascii="Times New Roman" w:hAnsi="Times New Roman" w:cs="Times New Roman"/>
          <w:sz w:val="20"/>
          <w:szCs w:val="20"/>
        </w:rPr>
        <w:t>Красноярский край</w:t>
      </w:r>
      <w:bookmarkEnd w:id="8"/>
    </w:p>
    <w:p w14:paraId="4E5CC6B0" w14:textId="77777777" w:rsidR="00572B75" w:rsidRPr="00572B75" w:rsidRDefault="00572B75" w:rsidP="00572B75">
      <w:pPr>
        <w:spacing w:after="0" w:line="240" w:lineRule="auto"/>
        <w:jc w:val="both"/>
        <w:rPr>
          <w:rFonts w:ascii="Times New Roman" w:hAnsi="Times New Roman" w:cs="Times New Roman"/>
          <w:sz w:val="20"/>
          <w:szCs w:val="20"/>
        </w:rPr>
      </w:pPr>
    </w:p>
    <w:p w14:paraId="583F3BB5" w14:textId="77777777" w:rsidR="00572B75" w:rsidRPr="00572B75" w:rsidRDefault="00572B75" w:rsidP="00572B75">
      <w:pPr>
        <w:pStyle w:val="4"/>
        <w:spacing w:before="0"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0CE26C91"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p w14:paraId="656BBA09"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Численность населения составляет 2 866 255 человек. Национальный состав по данным Всероссийской переписи населения 2010 года представлен в таблице.</w:t>
      </w:r>
    </w:p>
    <w:p w14:paraId="70CCD06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 </w:t>
      </w:r>
    </w:p>
    <w:tbl>
      <w:tblPr>
        <w:tblStyle w:val="ad"/>
        <w:tblW w:w="5000" w:type="pct"/>
        <w:tblLook w:val="04A0" w:firstRow="1" w:lastRow="0" w:firstColumn="1" w:lastColumn="0" w:noHBand="0" w:noVBand="1"/>
      </w:tblPr>
      <w:tblGrid>
        <w:gridCol w:w="2227"/>
        <w:gridCol w:w="1759"/>
        <w:gridCol w:w="916"/>
        <w:gridCol w:w="2168"/>
        <w:gridCol w:w="1585"/>
        <w:gridCol w:w="690"/>
      </w:tblGrid>
      <w:tr w:rsidR="00572B75" w:rsidRPr="00572B75" w14:paraId="6AD6165D" w14:textId="77777777" w:rsidTr="00572B75">
        <w:tc>
          <w:tcPr>
            <w:tcW w:w="1192" w:type="pct"/>
            <w:vAlign w:val="center"/>
          </w:tcPr>
          <w:p w14:paraId="7C64A150"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941" w:type="pct"/>
            <w:vAlign w:val="center"/>
          </w:tcPr>
          <w:p w14:paraId="3B8D716D"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490" w:type="pct"/>
          </w:tcPr>
          <w:p w14:paraId="3C4523B6"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p>
        </w:tc>
        <w:tc>
          <w:tcPr>
            <w:tcW w:w="1160" w:type="pct"/>
            <w:vAlign w:val="center"/>
          </w:tcPr>
          <w:p w14:paraId="4377D109"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848" w:type="pct"/>
            <w:vAlign w:val="center"/>
          </w:tcPr>
          <w:p w14:paraId="669B30E4"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369" w:type="pct"/>
          </w:tcPr>
          <w:p w14:paraId="6AAF86DF"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p>
        </w:tc>
      </w:tr>
      <w:tr w:rsidR="00572B75" w:rsidRPr="00572B75" w14:paraId="75748CD6" w14:textId="77777777" w:rsidTr="00572B75">
        <w:tc>
          <w:tcPr>
            <w:tcW w:w="1192" w:type="pct"/>
          </w:tcPr>
          <w:p w14:paraId="3224E99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Русские</w:t>
            </w:r>
          </w:p>
        </w:tc>
        <w:tc>
          <w:tcPr>
            <w:tcW w:w="941" w:type="pct"/>
            <w:vAlign w:val="center"/>
          </w:tcPr>
          <w:p w14:paraId="4D213C36"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2 490 730 </w:t>
            </w:r>
          </w:p>
        </w:tc>
        <w:tc>
          <w:tcPr>
            <w:tcW w:w="490" w:type="pct"/>
          </w:tcPr>
          <w:p w14:paraId="0F0FC9F9"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91,3</w:t>
            </w:r>
          </w:p>
        </w:tc>
        <w:tc>
          <w:tcPr>
            <w:tcW w:w="1160" w:type="pct"/>
          </w:tcPr>
          <w:p w14:paraId="6BC40D9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Киргизы</w:t>
            </w:r>
          </w:p>
        </w:tc>
        <w:tc>
          <w:tcPr>
            <w:tcW w:w="848" w:type="pct"/>
            <w:vAlign w:val="center"/>
          </w:tcPr>
          <w:p w14:paraId="5B49C27A"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8423 </w:t>
            </w:r>
          </w:p>
        </w:tc>
        <w:tc>
          <w:tcPr>
            <w:tcW w:w="369" w:type="pct"/>
          </w:tcPr>
          <w:p w14:paraId="37B6A8C0"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0,3</w:t>
            </w:r>
          </w:p>
        </w:tc>
      </w:tr>
      <w:tr w:rsidR="00572B75" w:rsidRPr="00572B75" w14:paraId="1243A327" w14:textId="77777777" w:rsidTr="00572B75">
        <w:tc>
          <w:tcPr>
            <w:tcW w:w="1192" w:type="pct"/>
          </w:tcPr>
          <w:p w14:paraId="134BEBB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Украинцы</w:t>
            </w:r>
          </w:p>
        </w:tc>
        <w:tc>
          <w:tcPr>
            <w:tcW w:w="941" w:type="pct"/>
            <w:vAlign w:val="center"/>
          </w:tcPr>
          <w:p w14:paraId="629DF28A"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38 012 </w:t>
            </w:r>
          </w:p>
        </w:tc>
        <w:tc>
          <w:tcPr>
            <w:tcW w:w="490" w:type="pct"/>
          </w:tcPr>
          <w:p w14:paraId="606E8108"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1,4</w:t>
            </w:r>
          </w:p>
        </w:tc>
        <w:tc>
          <w:tcPr>
            <w:tcW w:w="1160" w:type="pct"/>
          </w:tcPr>
          <w:p w14:paraId="0A58F52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Узбеки</w:t>
            </w:r>
          </w:p>
        </w:tc>
        <w:tc>
          <w:tcPr>
            <w:tcW w:w="848" w:type="pct"/>
            <w:vAlign w:val="center"/>
          </w:tcPr>
          <w:p w14:paraId="11C10267"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6234 </w:t>
            </w:r>
          </w:p>
        </w:tc>
        <w:tc>
          <w:tcPr>
            <w:tcW w:w="369" w:type="pct"/>
          </w:tcPr>
          <w:p w14:paraId="3485F638"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0,2</w:t>
            </w:r>
          </w:p>
        </w:tc>
      </w:tr>
      <w:tr w:rsidR="00572B75" w:rsidRPr="00572B75" w14:paraId="19E0501D" w14:textId="77777777" w:rsidTr="00572B75">
        <w:tc>
          <w:tcPr>
            <w:tcW w:w="1192" w:type="pct"/>
          </w:tcPr>
          <w:p w14:paraId="47D6DCB8"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Татары</w:t>
            </w:r>
          </w:p>
        </w:tc>
        <w:tc>
          <w:tcPr>
            <w:tcW w:w="941" w:type="pct"/>
            <w:vAlign w:val="center"/>
          </w:tcPr>
          <w:p w14:paraId="18DE589C"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34 828 </w:t>
            </w:r>
          </w:p>
        </w:tc>
        <w:tc>
          <w:tcPr>
            <w:tcW w:w="490" w:type="pct"/>
          </w:tcPr>
          <w:p w14:paraId="24FA236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1,3</w:t>
            </w:r>
          </w:p>
        </w:tc>
        <w:tc>
          <w:tcPr>
            <w:tcW w:w="1160" w:type="pct"/>
          </w:tcPr>
          <w:p w14:paraId="2B2BF76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Таджики</w:t>
            </w:r>
          </w:p>
        </w:tc>
        <w:tc>
          <w:tcPr>
            <w:tcW w:w="848" w:type="pct"/>
            <w:vAlign w:val="center"/>
          </w:tcPr>
          <w:p w14:paraId="50BE5ED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6104 </w:t>
            </w:r>
          </w:p>
        </w:tc>
        <w:tc>
          <w:tcPr>
            <w:tcW w:w="369" w:type="pct"/>
          </w:tcPr>
          <w:p w14:paraId="3248473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0,2</w:t>
            </w:r>
          </w:p>
        </w:tc>
      </w:tr>
      <w:tr w:rsidR="00572B75" w:rsidRPr="00572B75" w14:paraId="507CFF32" w14:textId="77777777" w:rsidTr="00572B75">
        <w:tc>
          <w:tcPr>
            <w:tcW w:w="1192" w:type="pct"/>
          </w:tcPr>
          <w:p w14:paraId="4D6E212E"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Немцы</w:t>
            </w:r>
          </w:p>
        </w:tc>
        <w:tc>
          <w:tcPr>
            <w:tcW w:w="941" w:type="pct"/>
            <w:vAlign w:val="center"/>
          </w:tcPr>
          <w:p w14:paraId="14FBC7D7"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22 363 </w:t>
            </w:r>
          </w:p>
        </w:tc>
        <w:tc>
          <w:tcPr>
            <w:tcW w:w="490" w:type="pct"/>
          </w:tcPr>
          <w:p w14:paraId="1A2E4CB0"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0,8</w:t>
            </w:r>
          </w:p>
        </w:tc>
        <w:tc>
          <w:tcPr>
            <w:tcW w:w="1160" w:type="pct"/>
          </w:tcPr>
          <w:p w14:paraId="7D40BDA5"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Долганы</w:t>
            </w:r>
          </w:p>
        </w:tc>
        <w:tc>
          <w:tcPr>
            <w:tcW w:w="848" w:type="pct"/>
            <w:vAlign w:val="center"/>
          </w:tcPr>
          <w:p w14:paraId="37B86E9C"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5160 </w:t>
            </w:r>
          </w:p>
        </w:tc>
        <w:tc>
          <w:tcPr>
            <w:tcW w:w="369" w:type="pct"/>
          </w:tcPr>
          <w:p w14:paraId="39782054"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0,2</w:t>
            </w:r>
          </w:p>
        </w:tc>
      </w:tr>
      <w:tr w:rsidR="00572B75" w:rsidRPr="00572B75" w14:paraId="27BBCA5A" w14:textId="77777777" w:rsidTr="00572B75">
        <w:tc>
          <w:tcPr>
            <w:tcW w:w="1192" w:type="pct"/>
          </w:tcPr>
          <w:p w14:paraId="66570258"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Азербайджанцы</w:t>
            </w:r>
          </w:p>
        </w:tc>
        <w:tc>
          <w:tcPr>
            <w:tcW w:w="941" w:type="pct"/>
            <w:vAlign w:val="center"/>
          </w:tcPr>
          <w:p w14:paraId="3301DA5D"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16 341</w:t>
            </w:r>
          </w:p>
        </w:tc>
        <w:tc>
          <w:tcPr>
            <w:tcW w:w="490" w:type="pct"/>
          </w:tcPr>
          <w:p w14:paraId="6922E6F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0,6</w:t>
            </w:r>
          </w:p>
        </w:tc>
        <w:tc>
          <w:tcPr>
            <w:tcW w:w="1160" w:type="pct"/>
          </w:tcPr>
          <w:p w14:paraId="7B029E7D"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Эвенки</w:t>
            </w:r>
          </w:p>
        </w:tc>
        <w:tc>
          <w:tcPr>
            <w:tcW w:w="848" w:type="pct"/>
            <w:vAlign w:val="center"/>
          </w:tcPr>
          <w:p w14:paraId="2E8713AD"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4272 </w:t>
            </w:r>
          </w:p>
        </w:tc>
        <w:tc>
          <w:tcPr>
            <w:tcW w:w="369" w:type="pct"/>
          </w:tcPr>
          <w:p w14:paraId="0F0AADD7"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0,2</w:t>
            </w:r>
          </w:p>
        </w:tc>
      </w:tr>
      <w:tr w:rsidR="00572B75" w:rsidRPr="00572B75" w14:paraId="493B2B94" w14:textId="77777777" w:rsidTr="00572B75">
        <w:tc>
          <w:tcPr>
            <w:tcW w:w="1192" w:type="pct"/>
          </w:tcPr>
          <w:p w14:paraId="6A4EAFD7"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Чуваши</w:t>
            </w:r>
          </w:p>
        </w:tc>
        <w:tc>
          <w:tcPr>
            <w:tcW w:w="941" w:type="pct"/>
            <w:vAlign w:val="center"/>
          </w:tcPr>
          <w:p w14:paraId="67BCC07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11 036 </w:t>
            </w:r>
          </w:p>
        </w:tc>
        <w:tc>
          <w:tcPr>
            <w:tcW w:w="490" w:type="pct"/>
          </w:tcPr>
          <w:p w14:paraId="4F2F9A1F"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0,4</w:t>
            </w:r>
          </w:p>
        </w:tc>
        <w:tc>
          <w:tcPr>
            <w:tcW w:w="1160" w:type="pct"/>
          </w:tcPr>
          <w:p w14:paraId="703886C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Ненцы</w:t>
            </w:r>
          </w:p>
        </w:tc>
        <w:tc>
          <w:tcPr>
            <w:tcW w:w="848" w:type="pct"/>
            <w:vAlign w:val="center"/>
          </w:tcPr>
          <w:p w14:paraId="43967EBE"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3000 </w:t>
            </w:r>
          </w:p>
        </w:tc>
        <w:tc>
          <w:tcPr>
            <w:tcW w:w="369" w:type="pct"/>
          </w:tcPr>
          <w:p w14:paraId="7F8916C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0,1</w:t>
            </w:r>
          </w:p>
        </w:tc>
      </w:tr>
      <w:tr w:rsidR="00572B75" w:rsidRPr="00572B75" w14:paraId="14A13C67" w14:textId="77777777" w:rsidTr="00572B75">
        <w:tc>
          <w:tcPr>
            <w:tcW w:w="1192" w:type="pct"/>
          </w:tcPr>
          <w:p w14:paraId="7E03A69A"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Армяне</w:t>
            </w:r>
          </w:p>
        </w:tc>
        <w:tc>
          <w:tcPr>
            <w:tcW w:w="941" w:type="pct"/>
            <w:vAlign w:val="center"/>
          </w:tcPr>
          <w:p w14:paraId="6D1B59FA"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10 677 </w:t>
            </w:r>
          </w:p>
        </w:tc>
        <w:tc>
          <w:tcPr>
            <w:tcW w:w="490" w:type="pct"/>
          </w:tcPr>
          <w:p w14:paraId="4D57CBB9"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0,4</w:t>
            </w:r>
          </w:p>
        </w:tc>
        <w:tc>
          <w:tcPr>
            <w:tcW w:w="1160" w:type="pct"/>
          </w:tcPr>
          <w:p w14:paraId="3C2F5472"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Чеченцы</w:t>
            </w:r>
          </w:p>
        </w:tc>
        <w:tc>
          <w:tcPr>
            <w:tcW w:w="848" w:type="pct"/>
            <w:vAlign w:val="center"/>
          </w:tcPr>
          <w:p w14:paraId="7EC763E4"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2723 </w:t>
            </w:r>
          </w:p>
        </w:tc>
        <w:tc>
          <w:tcPr>
            <w:tcW w:w="369" w:type="pct"/>
          </w:tcPr>
          <w:p w14:paraId="425010CC"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0,1</w:t>
            </w:r>
          </w:p>
        </w:tc>
      </w:tr>
      <w:tr w:rsidR="00572B75" w:rsidRPr="00572B75" w14:paraId="738822E1" w14:textId="77777777" w:rsidTr="00572B75">
        <w:tc>
          <w:tcPr>
            <w:tcW w:w="1192" w:type="pct"/>
          </w:tcPr>
          <w:p w14:paraId="0896EA2D"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Белорусы</w:t>
            </w:r>
          </w:p>
        </w:tc>
        <w:tc>
          <w:tcPr>
            <w:tcW w:w="941" w:type="pct"/>
            <w:vAlign w:val="center"/>
          </w:tcPr>
          <w:p w14:paraId="20A28103"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9900 </w:t>
            </w:r>
          </w:p>
        </w:tc>
        <w:tc>
          <w:tcPr>
            <w:tcW w:w="490" w:type="pct"/>
          </w:tcPr>
          <w:p w14:paraId="153C2091"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0,4</w:t>
            </w:r>
          </w:p>
        </w:tc>
        <w:tc>
          <w:tcPr>
            <w:tcW w:w="1160" w:type="pct"/>
          </w:tcPr>
          <w:p w14:paraId="3EBA114D"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Осетины</w:t>
            </w:r>
          </w:p>
        </w:tc>
        <w:tc>
          <w:tcPr>
            <w:tcW w:w="848" w:type="pct"/>
            <w:vAlign w:val="center"/>
          </w:tcPr>
          <w:p w14:paraId="03367A6A"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2130 </w:t>
            </w:r>
          </w:p>
        </w:tc>
        <w:tc>
          <w:tcPr>
            <w:tcW w:w="369" w:type="pct"/>
          </w:tcPr>
          <w:p w14:paraId="5C02D3E7" w14:textId="77777777" w:rsidR="00572B75" w:rsidRPr="00572B75" w:rsidRDefault="00572B75" w:rsidP="00572B75">
            <w:pPr>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0,1</w:t>
            </w:r>
          </w:p>
        </w:tc>
      </w:tr>
    </w:tbl>
    <w:p w14:paraId="48AEFA0A"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Законодательство в части  поддержки малочисленных народов региона</w:t>
      </w:r>
    </w:p>
    <w:p w14:paraId="7BBB2579"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55999CF9"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Закон Красноярского края от 05 ноября 2015 года № 9-3816 «О родных (национальных) языках коренных малочисленных народов, проживающих на территории Красноярского края».</w:t>
      </w:r>
    </w:p>
    <w:p w14:paraId="0127ECC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Постановление Законодательного Собрания Красноярского края от 04.06.2019 № 7-2862П «О докладе уполномоченного по правам коренных малочисленных народов в Красноярском крае «О проблемах реализации конституционных прав и свобод коренных малочисленных народов на территории Красноярского края».</w:t>
      </w:r>
    </w:p>
    <w:p w14:paraId="73B34C7B" w14:textId="77777777" w:rsidR="00572B75" w:rsidRPr="00572B75" w:rsidRDefault="00572B75" w:rsidP="00572B75">
      <w:pPr>
        <w:spacing w:line="240" w:lineRule="auto"/>
        <w:jc w:val="both"/>
        <w:rPr>
          <w:rFonts w:ascii="Times New Roman" w:hAnsi="Times New Roman" w:cs="Times New Roman"/>
          <w:sz w:val="20"/>
          <w:szCs w:val="20"/>
        </w:rPr>
      </w:pPr>
    </w:p>
    <w:p w14:paraId="408A01BF"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преподавания, учебники, учебно-методические пособия</w:t>
      </w:r>
    </w:p>
    <w:p w14:paraId="0971D388"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6ECCC56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информации, представленной в Докладе уполномоченного по правам коренных малочисленных народов в Красноярском крае «О проблемах реализации конституционных прав и свобод коренных малочисленных народов на территории Красноярского края» меры по поддержке родных языков в сфере образования определены в Законе Красноярского края от 05.11.2015 № 9-3816 «О родных (национальных) языках коренных малочисленных народов, проживающих на территории Красноярского края»: </w:t>
      </w:r>
    </w:p>
    <w:p w14:paraId="40BDAE59"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содействие в использовании и изучении родных языков в образовательных организациях в местах традиционного проживания и традиционной хозяйственной деятельности малочисленных народов; </w:t>
      </w:r>
    </w:p>
    <w:p w14:paraId="47D67382"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содействие в обеспечении подготовки квалифицированных педагогических работников для классов, групп в краевых государственных и муниципальных образовательных организациях, обучение в которых осуществляется на родном языке. </w:t>
      </w:r>
    </w:p>
    <w:p w14:paraId="091A20A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образовательных организациях, расположенных на территориях проживания КМНС, изучаются ненецкий, долганский, нганасанский, энецкий, эвенкийский, кетский, селькупский, якутский языки. </w:t>
      </w:r>
    </w:p>
    <w:p w14:paraId="4A62E1F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2019–1920 учебном году родные языки коренных малочисленных народов в общеобразовательных организациях края изучают 2142 ученика, и в дошкольных образовательных организациях 335 воспитанников. На территории Таймырского Долгано-Ненецкого муниципального района в 23 образовательных организациях изучается родной язык. В Эвенкийском муниципальном районе в 13 школах ведется родной эвенкийский, якутский язык. В Туруханском районе родной язык (селькупский, эвенкийский и кетский) изучают в 3 школах (д. </w:t>
      </w:r>
      <w:proofErr w:type="spellStart"/>
      <w:r w:rsidRPr="00572B75">
        <w:rPr>
          <w:rFonts w:ascii="Times New Roman" w:hAnsi="Times New Roman" w:cs="Times New Roman"/>
          <w:sz w:val="20"/>
          <w:szCs w:val="20"/>
        </w:rPr>
        <w:t>Совречка</w:t>
      </w:r>
      <w:proofErr w:type="spellEnd"/>
      <w:r w:rsidRPr="00572B75">
        <w:rPr>
          <w:rFonts w:ascii="Times New Roman" w:hAnsi="Times New Roman" w:cs="Times New Roman"/>
          <w:sz w:val="20"/>
          <w:szCs w:val="20"/>
        </w:rPr>
        <w:t xml:space="preserve">, с. </w:t>
      </w:r>
      <w:proofErr w:type="spellStart"/>
      <w:r w:rsidRPr="00572B75">
        <w:rPr>
          <w:rFonts w:ascii="Times New Roman" w:hAnsi="Times New Roman" w:cs="Times New Roman"/>
          <w:sz w:val="20"/>
          <w:szCs w:val="20"/>
        </w:rPr>
        <w:t>Фарково</w:t>
      </w:r>
      <w:proofErr w:type="spellEnd"/>
      <w:r w:rsidRPr="00572B75">
        <w:rPr>
          <w:rFonts w:ascii="Times New Roman" w:hAnsi="Times New Roman" w:cs="Times New Roman"/>
          <w:sz w:val="20"/>
          <w:szCs w:val="20"/>
        </w:rPr>
        <w:t xml:space="preserve">, с. Келлог). Также родные языки изучаются в 14 дошкольных образовательных организациях Таймыра и Эвенкии. </w:t>
      </w:r>
    </w:p>
    <w:p w14:paraId="4E835E8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Кроме занятий, на которых организовано непосредственно изучение родного языка, в Таймырском Долгано-Ненецком и Эвенкийском муниципальных районах реализуются проекты, позволяющие использовать родной язык в процессе обучения. </w:t>
      </w:r>
    </w:p>
    <w:p w14:paraId="20CF2C4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 2011 года на территории Эвенкийского муниципального района действует таежный кочевой мини-детский сад «</w:t>
      </w:r>
      <w:proofErr w:type="spellStart"/>
      <w:r w:rsidRPr="00572B75">
        <w:rPr>
          <w:rFonts w:ascii="Times New Roman" w:hAnsi="Times New Roman" w:cs="Times New Roman"/>
          <w:sz w:val="20"/>
          <w:szCs w:val="20"/>
        </w:rPr>
        <w:t>Аякан</w:t>
      </w:r>
      <w:proofErr w:type="spellEnd"/>
      <w:r w:rsidRPr="00572B75">
        <w:rPr>
          <w:rFonts w:ascii="Times New Roman" w:hAnsi="Times New Roman" w:cs="Times New Roman"/>
          <w:sz w:val="20"/>
          <w:szCs w:val="20"/>
        </w:rPr>
        <w:t>», структурное подразделение муниципального дошкольного образовательного учреждения «Детский сад «</w:t>
      </w:r>
      <w:proofErr w:type="spellStart"/>
      <w:r w:rsidRPr="00572B75">
        <w:rPr>
          <w:rFonts w:ascii="Times New Roman" w:hAnsi="Times New Roman" w:cs="Times New Roman"/>
          <w:sz w:val="20"/>
          <w:szCs w:val="20"/>
        </w:rPr>
        <w:t>Чипкан</w:t>
      </w:r>
      <w:proofErr w:type="spellEnd"/>
      <w:r w:rsidRPr="00572B75">
        <w:rPr>
          <w:rFonts w:ascii="Times New Roman" w:hAnsi="Times New Roman" w:cs="Times New Roman"/>
          <w:sz w:val="20"/>
          <w:szCs w:val="20"/>
        </w:rPr>
        <w:t xml:space="preserve">» п. </w:t>
      </w:r>
      <w:proofErr w:type="spellStart"/>
      <w:r w:rsidRPr="00572B75">
        <w:rPr>
          <w:rFonts w:ascii="Times New Roman" w:hAnsi="Times New Roman" w:cs="Times New Roman"/>
          <w:sz w:val="20"/>
          <w:szCs w:val="20"/>
        </w:rPr>
        <w:t>Суринда</w:t>
      </w:r>
      <w:proofErr w:type="spellEnd"/>
      <w:r w:rsidRPr="00572B75">
        <w:rPr>
          <w:rFonts w:ascii="Times New Roman" w:hAnsi="Times New Roman" w:cs="Times New Roman"/>
          <w:sz w:val="20"/>
          <w:szCs w:val="20"/>
        </w:rPr>
        <w:t xml:space="preserve">» Эвенкийского муниципального района, воспитанниками которого являются дети оленеводов. В 2018–2019 учебном году кочевой детский сад посещали 6 воспитанников. </w:t>
      </w:r>
    </w:p>
    <w:p w14:paraId="46E3611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дошкольных образовательных организациях Таймыра и Эвенкии реализуется проект «Языковое гнездо», в рамках которого используется методика полного языкового погружения. Формы погружения «Языкового гнезда» используются на отдельных уроках и мероприятиях в начальных классах образовательных организаций Таймыра. Регулярно проводятся мероприятия, направленные на популяризацию и поддержку родных языков. Так, в феврале 2019 года были проведены акции и конкурсы, приуроченные к Международному дню родного языка, в Эвенкии в марте 2019 года состоялся фестиваль рабочих профессий на эвенкийском языке. При поддержке Министерства образования Красноярского края, Красноярского краевого института повышения квалификации и профессиональной переподготовки работников образования действуют 3 региональные инновационные площадки (ТМКОУ «</w:t>
      </w:r>
      <w:proofErr w:type="spellStart"/>
      <w:r w:rsidRPr="00572B75">
        <w:rPr>
          <w:rFonts w:ascii="Times New Roman" w:hAnsi="Times New Roman" w:cs="Times New Roman"/>
          <w:sz w:val="20"/>
          <w:szCs w:val="20"/>
        </w:rPr>
        <w:t>Носковская</w:t>
      </w:r>
      <w:proofErr w:type="spellEnd"/>
      <w:r w:rsidRPr="00572B75">
        <w:rPr>
          <w:rFonts w:ascii="Times New Roman" w:hAnsi="Times New Roman" w:cs="Times New Roman"/>
          <w:sz w:val="20"/>
          <w:szCs w:val="20"/>
        </w:rPr>
        <w:t xml:space="preserve"> средняя школа-интернат» Таймырского Долгано-Ненецкого муниципального района, МКОУ «Туринская средняя школа-интернат имени Алитета Николаевича </w:t>
      </w:r>
      <w:proofErr w:type="spellStart"/>
      <w:r w:rsidRPr="00572B75">
        <w:rPr>
          <w:rFonts w:ascii="Times New Roman" w:hAnsi="Times New Roman" w:cs="Times New Roman"/>
          <w:sz w:val="20"/>
          <w:szCs w:val="20"/>
        </w:rPr>
        <w:t>Немтушкина</w:t>
      </w:r>
      <w:proofErr w:type="spellEnd"/>
      <w:r w:rsidRPr="00572B75">
        <w:rPr>
          <w:rFonts w:ascii="Times New Roman" w:hAnsi="Times New Roman" w:cs="Times New Roman"/>
          <w:sz w:val="20"/>
          <w:szCs w:val="20"/>
        </w:rPr>
        <w:t xml:space="preserve">» Эвенкийского муниципального района, КГБПОУ «Эвенкийский многопрофильный техникум»), которые ведут работу по организации обучения по индивидуальным образовательным программам, позволяющим осваивать учебный материал по собственному маршруту приемлемым для себя темпом и использовать родной язык при изучении материала. </w:t>
      </w:r>
    </w:p>
    <w:p w14:paraId="1C105E0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Центр развития образования народов Севера Красноярского краевого института повышения квалификации и профессиональной переподготовки работников образования сопровождает данную работу и в целом курирует вопросы развития образования коренных малочисленных народов Красноярского края. С 2013 года (с периодичностью раз в три года) на Таймыре проводится муниципальный фестиваль-конкурс семей «Возрождение родного языка через всех и каждого», который как раз позволяет популяризировать использование родного языка в семье. </w:t>
      </w:r>
    </w:p>
    <w:p w14:paraId="3AF45F5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Ведется соответствующая деятельность и в краевых государственных казенных учреждениях для детей-сирот, детей, оставшихся без попечения родителей, расположенных в Эвенкийском и Таймырском Долгано-Ненецком муниципальных районах и г. Норильске. Дети знакомятся с традициями и бытом коренных малочисленных народов, участвуют в национальных праздниках и мероприятиях. В Дудинском детском доме действует национальная гостиная, организован кружок по изучению долганского языка. Активное участие в приобщении детей и подростков к родной культуре, языку, национальным видам спорта и традиционной </w:t>
      </w:r>
      <w:r w:rsidRPr="00572B75">
        <w:rPr>
          <w:rFonts w:ascii="Times New Roman" w:hAnsi="Times New Roman" w:cs="Times New Roman"/>
          <w:sz w:val="20"/>
          <w:szCs w:val="20"/>
        </w:rPr>
        <w:lastRenderedPageBreak/>
        <w:t>хозяйственной деятельности КМНС принимает Ассоциация коренных малочисленных народов Таймыра Красноярского края.</w:t>
      </w:r>
    </w:p>
    <w:p w14:paraId="4BF9EE1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Родные языки коренных малочисленных народов края преподают 74 педагога. Подготовку педагогов, владеющих родными языками, ведут организации среднего профессионального образования, расположенные в местах традиционного проживания коренных народов. На базе Эвенкийского многопрофильного техникума в </w:t>
      </w:r>
      <w:proofErr w:type="spellStart"/>
      <w:r w:rsidRPr="00572B75">
        <w:rPr>
          <w:rFonts w:ascii="Times New Roman" w:hAnsi="Times New Roman" w:cs="Times New Roman"/>
          <w:sz w:val="20"/>
          <w:szCs w:val="20"/>
        </w:rPr>
        <w:t>п.Тура</w:t>
      </w:r>
      <w:proofErr w:type="spellEnd"/>
      <w:r w:rsidRPr="00572B75">
        <w:rPr>
          <w:rFonts w:ascii="Times New Roman" w:hAnsi="Times New Roman" w:cs="Times New Roman"/>
          <w:sz w:val="20"/>
          <w:szCs w:val="20"/>
        </w:rPr>
        <w:t xml:space="preserve"> и на базе Таймырского колледжа в г. Дудинке ведется подготовка педагогических кадров, владеющих родным языком, для работы по программам дошкольного и начального общего образования. Так же в Таймырском колледже реализуется дополнительная профессиональная образовательная программа повышения квалификации «Учитель родного языка и литературы в начальных классах» со специализацией для четырех языковых групп (долганская, нганасанская, эвенкийская, ненецкая). </w:t>
      </w:r>
    </w:p>
    <w:p w14:paraId="4E3084C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За последние три года осуществлен выпуск 34 педагогов, владеющих родными языками, до 2020 года планируется подготовить еще 55 педагогов. Кроме того, в КГБПОУ «Таймырский колледж» увеличено количество часов на изучение родных языков в учебном плане для групп, готовящих кадры по специальностям: преподавание в начальных классах, дошкольное образование, физическая культура за счет вариативной части ФГОС (из расчета 2 часа в неделю с 2 по 4 курс); организована деятельность лабораторий языкового конструирования по направлениям: «Долганский язык», «Нганасанский язык», «Ненецкий язык», «Эвенкийский язык». </w:t>
      </w:r>
    </w:p>
    <w:p w14:paraId="3662D9F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Эвенкийском многопрофильном техникуме, кроме подготовки педагогических кадров, владеющих родным языком, организовано: обучение традиционным промыслам, проводятся соревнования по национальным видам спорта, фестивали и конкурсы; в рамках подготовки кадров по специальностям «Преподавание в начальных классах» и «Дошкольное образование» введены дисциплины «Эвенкийский язык», «История и культура Эвенкии», «Эвенкийская литература», за счет часов вариативной части введен модуль «Методика преподавания эвенкийского языка»; работает лаборатория языкового погружения «</w:t>
      </w:r>
      <w:proofErr w:type="spellStart"/>
      <w:r w:rsidRPr="00572B75">
        <w:rPr>
          <w:rFonts w:ascii="Times New Roman" w:hAnsi="Times New Roman" w:cs="Times New Roman"/>
          <w:sz w:val="20"/>
          <w:szCs w:val="20"/>
        </w:rPr>
        <w:t>Эвэдыт</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улгyчэмэткэт</w:t>
      </w:r>
      <w:proofErr w:type="spellEnd"/>
      <w:r w:rsidRPr="00572B75">
        <w:rPr>
          <w:rFonts w:ascii="Times New Roman" w:hAnsi="Times New Roman" w:cs="Times New Roman"/>
          <w:sz w:val="20"/>
          <w:szCs w:val="20"/>
        </w:rPr>
        <w:t xml:space="preserve">» («Поговорим по-эвенкийски»). Методическое сопровождение учителей родных языков осуществляется ТМКУ «Информационный методический центр», МКУ ДПО «Эвенкийский </w:t>
      </w:r>
      <w:proofErr w:type="spellStart"/>
      <w:r w:rsidRPr="00572B75">
        <w:rPr>
          <w:rFonts w:ascii="Times New Roman" w:hAnsi="Times New Roman" w:cs="Times New Roman"/>
          <w:sz w:val="20"/>
          <w:szCs w:val="20"/>
        </w:rPr>
        <w:t>этнопедагогический</w:t>
      </w:r>
      <w:proofErr w:type="spellEnd"/>
      <w:r w:rsidRPr="00572B75">
        <w:rPr>
          <w:rFonts w:ascii="Times New Roman" w:hAnsi="Times New Roman" w:cs="Times New Roman"/>
          <w:sz w:val="20"/>
          <w:szCs w:val="20"/>
        </w:rPr>
        <w:t xml:space="preserve"> центр» и Центром развития образования народов Севера Красноярского краевого института повышения квалификации и профессиональной переподготовки работников образования. </w:t>
      </w:r>
    </w:p>
    <w:p w14:paraId="0951263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соответствии постановлением Совета Федерации Федерального Собрания Российской Федерации от 10.07.2019 № 262-СФ «О государственной поддержке социально-экономического развития Красноярского края» Правительством Красноярского края создан в городе Красноярске на базе ФГАОУ ВО «Сибирский федеральный университет» Институт Севера и Арктики. В состав института вошли Международная северная школа и международная бизнес-школа «Арктика». Задачи первой  - образование молодежи Севере, в первую очередь среди представителей коренных малочисленный народов, и их подготовка к поступлению в вуз, второй - переподготовка и повышение квалификации северян, уже имеющих высшее образование. Одним из потенциальных направлений для будущих исследований Института Севера и Арктики является изучение процессов сохранения культур и языков коренных малочисленных народов Севера, в рамках которого будут исследоваться: </w:t>
      </w:r>
    </w:p>
    <w:p w14:paraId="0932B52A"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особенности влияния индустриальной и цифровой культуры на процессы сохранения и воспроизводства языков, культур и идентичности </w:t>
      </w:r>
      <w:proofErr w:type="spellStart"/>
      <w:r w:rsidRPr="00572B75">
        <w:rPr>
          <w:rFonts w:ascii="Times New Roman" w:hAnsi="Times New Roman" w:cs="Times New Roman"/>
          <w:sz w:val="20"/>
          <w:szCs w:val="20"/>
        </w:rPr>
        <w:t>индигенных</w:t>
      </w:r>
      <w:proofErr w:type="spellEnd"/>
      <w:r w:rsidRPr="00572B75">
        <w:rPr>
          <w:rFonts w:ascii="Times New Roman" w:hAnsi="Times New Roman" w:cs="Times New Roman"/>
          <w:sz w:val="20"/>
          <w:szCs w:val="20"/>
        </w:rPr>
        <w:t xml:space="preserve"> народов Севера; </w:t>
      </w:r>
    </w:p>
    <w:p w14:paraId="795CC8CC"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разработка образовательных, социальных и культурных технологий для сохранения языков коренных народов Севера; </w:t>
      </w:r>
    </w:p>
    <w:p w14:paraId="77903151" w14:textId="77777777" w:rsidR="00572B75" w:rsidRPr="00572B75" w:rsidRDefault="00572B75" w:rsidP="00572B75">
      <w:pPr>
        <w:pStyle w:val="a3"/>
        <w:numPr>
          <w:ilvl w:val="0"/>
          <w:numId w:val="15"/>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разработка норм и современных форматов развития предпринимательства, создания новых производств и использования производственных, социальных и культурных технологий в жизни и деятельности северных народов. </w:t>
      </w:r>
    </w:p>
    <w:p w14:paraId="71C0F053"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11D0A2C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Несмотря на принимаемые меры, проблемы в области поддержки родных языков в сфере образования остаются. В частности сохраняются сложности в обеспечении учебной литературой на родных языках коренных малочисленных народов, обусловленные отсутствием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Для решения данной проблемы министерство предлагает обсудить возможность направления ходатайства в федеральное министерство образования об установлении льготных условий при проведении федеральной экспертизы малотиражных учебников на языках КМНС. Разработка учебно-методической литературы на родных языках КМНС зачастую осложняется отсутствием единых языковых норм, наличием диалектов, а в случае с энецким языком и отсутствием письменности. </w:t>
      </w:r>
    </w:p>
    <w:p w14:paraId="0C0090A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Энецкая этнокультурная группа до настоящего времени является официально бесписьменной. При этом в действующем федеральном и региональном законодательстве отсутствуют нормы, позволяющие официально принимать (утверждать) алфавиты. </w:t>
      </w:r>
    </w:p>
    <w:p w14:paraId="0CBABFB3"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Действующие нормативные правовые акты закрепляют полномочия органов государственной власти субъектов Российской Федерации в сфере сохранения и развития национальных (родных) языков, однако «вопросы принятия национальных алфавитов» не регулируют, так же, как и не закрепляют соответствующее </w:t>
      </w:r>
      <w:r w:rsidRPr="00572B75">
        <w:rPr>
          <w:rFonts w:ascii="Times New Roman" w:hAnsi="Times New Roman" w:cs="Times New Roman"/>
          <w:sz w:val="20"/>
          <w:szCs w:val="20"/>
        </w:rPr>
        <w:lastRenderedPageBreak/>
        <w:t xml:space="preserve">полномочие за Правительством края. Указанное обстоятельство свидетельствует об отсутствии правовых оснований для официального принятия энецкого алфавита. </w:t>
      </w:r>
    </w:p>
    <w:p w14:paraId="7358E5C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По информации агентства по развитию северных территорий и поддержке коренных малочисленных народов Красноярского края, в Государственную Думу Федерального Собрания Российской Федерации 12.11.2019 внесен проект Федерального закона  № 834162-7 «О внесении изменения в статью 3 Закона Российской Федерации «О языках народов Российской Федерации», предусматривающий устранение пробела в российском законодательстве об отсутствии порядка утверждения алфавитов, правил орфографии и пунктуации языков КМНС. Проектом предлагается отнести к компетенции Правительства Российской Федерации установление Порядка утверждения алфавитов, правил орфографии и пунктуации языков КМНС. Основанием для утверждения алфавитов и правил орфографии и пунктуации языков КМНС является экспертная оценка Российской академии наук. </w:t>
      </w:r>
    </w:p>
    <w:p w14:paraId="34731201"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Сложившиеся ситуации были предметом обсуждения на заседании Экспертно-консультативного совета по делам КМНС при полномочном представителе Президента Российской Федерации в Сибирском Федеральном округе в декабре 2019 г., и было рекомендовано субъектам законодательной инициативы выступить с законодательной инициативой о закреплении полномочий по утверждению алфавитов, правил орфографии и пунктуации языков КМНС на федеральном или региональном уровнях.</w:t>
      </w:r>
    </w:p>
    <w:p w14:paraId="3D8671A0" w14:textId="77777777" w:rsidR="00572B75" w:rsidRPr="00572B75" w:rsidRDefault="00572B75" w:rsidP="00572B75">
      <w:pPr>
        <w:spacing w:line="240" w:lineRule="auto"/>
        <w:jc w:val="both"/>
        <w:rPr>
          <w:rFonts w:ascii="Times New Roman" w:hAnsi="Times New Roman" w:cs="Times New Roman"/>
          <w:sz w:val="20"/>
          <w:szCs w:val="20"/>
        </w:rPr>
      </w:pPr>
    </w:p>
    <w:p w14:paraId="69C1E8FB"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9" w:name="_Toc46824092"/>
      <w:r w:rsidRPr="00572B75">
        <w:rPr>
          <w:rFonts w:ascii="Times New Roman" w:hAnsi="Times New Roman" w:cs="Times New Roman"/>
          <w:sz w:val="20"/>
          <w:szCs w:val="20"/>
        </w:rPr>
        <w:t>Иркутская область</w:t>
      </w:r>
      <w:bookmarkEnd w:id="9"/>
    </w:p>
    <w:p w14:paraId="4F13C790"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44DBCC1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Численность населения составляет 2 391 193 человек. Национальный состав по данным Всероссийской переписи населения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2082"/>
        <w:gridCol w:w="530"/>
        <w:gridCol w:w="1558"/>
        <w:gridCol w:w="2082"/>
        <w:gridCol w:w="710"/>
      </w:tblGrid>
      <w:tr w:rsidR="00572B75" w:rsidRPr="00572B75" w14:paraId="6E4FCA54" w14:textId="77777777" w:rsidTr="00572B75">
        <w:trPr>
          <w:tblHeader/>
        </w:trPr>
        <w:tc>
          <w:tcPr>
            <w:tcW w:w="0" w:type="auto"/>
            <w:vAlign w:val="center"/>
          </w:tcPr>
          <w:p w14:paraId="3F321E1F"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0" w:type="auto"/>
            <w:vAlign w:val="center"/>
          </w:tcPr>
          <w:p w14:paraId="00BA5DD6"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0" w:type="auto"/>
          </w:tcPr>
          <w:p w14:paraId="08AE94AA"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c>
          <w:tcPr>
            <w:tcW w:w="0" w:type="auto"/>
            <w:vAlign w:val="center"/>
          </w:tcPr>
          <w:p w14:paraId="2C8A00E5"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0" w:type="auto"/>
            <w:vAlign w:val="center"/>
          </w:tcPr>
          <w:p w14:paraId="45512CF1"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710" w:type="dxa"/>
          </w:tcPr>
          <w:p w14:paraId="5635F047" w14:textId="77777777" w:rsidR="00572B75" w:rsidRPr="00572B75" w:rsidRDefault="00572B75" w:rsidP="00572B75">
            <w:pPr>
              <w:spacing w:after="0"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r>
      <w:tr w:rsidR="00572B75" w:rsidRPr="00572B75" w14:paraId="54E86239" w14:textId="77777777" w:rsidTr="00572B75">
        <w:tc>
          <w:tcPr>
            <w:tcW w:w="0" w:type="auto"/>
            <w:vAlign w:val="center"/>
            <w:hideMark/>
          </w:tcPr>
          <w:p w14:paraId="0611DFF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89" w:tooltip="Русские" w:history="1">
              <w:r w:rsidRPr="00572B75">
                <w:rPr>
                  <w:rFonts w:ascii="Times New Roman" w:eastAsia="Times New Roman" w:hAnsi="Times New Roman" w:cs="Times New Roman"/>
                  <w:sz w:val="20"/>
                  <w:szCs w:val="20"/>
                  <w:lang w:eastAsia="ru-RU"/>
                </w:rPr>
                <w:t>Русские</w:t>
              </w:r>
            </w:hyperlink>
          </w:p>
        </w:tc>
        <w:tc>
          <w:tcPr>
            <w:tcW w:w="0" w:type="auto"/>
            <w:vAlign w:val="center"/>
            <w:hideMark/>
          </w:tcPr>
          <w:p w14:paraId="76CAE74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2144075</w:t>
            </w:r>
          </w:p>
        </w:tc>
        <w:tc>
          <w:tcPr>
            <w:tcW w:w="0" w:type="auto"/>
            <w:vAlign w:val="center"/>
            <w:hideMark/>
          </w:tcPr>
          <w:p w14:paraId="61170D4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88,28 </w:t>
            </w:r>
          </w:p>
        </w:tc>
        <w:tc>
          <w:tcPr>
            <w:tcW w:w="0" w:type="auto"/>
            <w:vAlign w:val="center"/>
          </w:tcPr>
          <w:p w14:paraId="4C65DE2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0" w:tooltip="Цыгане" w:history="1">
              <w:r w:rsidRPr="00572B75">
                <w:rPr>
                  <w:rFonts w:ascii="Times New Roman" w:eastAsia="Times New Roman" w:hAnsi="Times New Roman" w:cs="Times New Roman"/>
                  <w:sz w:val="20"/>
                  <w:szCs w:val="20"/>
                  <w:lang w:eastAsia="ru-RU"/>
                </w:rPr>
                <w:t>Цыгане</w:t>
              </w:r>
            </w:hyperlink>
          </w:p>
        </w:tc>
        <w:tc>
          <w:tcPr>
            <w:tcW w:w="0" w:type="auto"/>
            <w:vAlign w:val="center"/>
          </w:tcPr>
          <w:p w14:paraId="7B09155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1305</w:t>
            </w:r>
          </w:p>
        </w:tc>
        <w:tc>
          <w:tcPr>
            <w:tcW w:w="710" w:type="dxa"/>
            <w:vAlign w:val="center"/>
          </w:tcPr>
          <w:p w14:paraId="2684EF9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3CACB796" w14:textId="77777777" w:rsidTr="00572B75">
        <w:tc>
          <w:tcPr>
            <w:tcW w:w="0" w:type="auto"/>
            <w:vAlign w:val="center"/>
            <w:hideMark/>
          </w:tcPr>
          <w:p w14:paraId="720D13E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1" w:tooltip="Буряты" w:history="1">
              <w:r w:rsidRPr="00572B75">
                <w:rPr>
                  <w:rFonts w:ascii="Times New Roman" w:eastAsia="Times New Roman" w:hAnsi="Times New Roman" w:cs="Times New Roman"/>
                  <w:sz w:val="20"/>
                  <w:szCs w:val="20"/>
                  <w:lang w:eastAsia="ru-RU"/>
                </w:rPr>
                <w:t>Буряты</w:t>
              </w:r>
            </w:hyperlink>
          </w:p>
        </w:tc>
        <w:tc>
          <w:tcPr>
            <w:tcW w:w="0" w:type="auto"/>
            <w:vAlign w:val="center"/>
            <w:hideMark/>
          </w:tcPr>
          <w:p w14:paraId="7AC14DA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77667</w:t>
            </w:r>
          </w:p>
        </w:tc>
        <w:tc>
          <w:tcPr>
            <w:tcW w:w="0" w:type="auto"/>
            <w:vAlign w:val="center"/>
            <w:hideMark/>
          </w:tcPr>
          <w:p w14:paraId="64CDA7B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3,20 </w:t>
            </w:r>
          </w:p>
        </w:tc>
        <w:tc>
          <w:tcPr>
            <w:tcW w:w="0" w:type="auto"/>
            <w:vAlign w:val="center"/>
          </w:tcPr>
          <w:p w14:paraId="40A7BE1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2" w:tooltip="Эвенки" w:history="1">
              <w:r w:rsidRPr="00572B75">
                <w:rPr>
                  <w:rFonts w:ascii="Times New Roman" w:eastAsia="Times New Roman" w:hAnsi="Times New Roman" w:cs="Times New Roman"/>
                  <w:sz w:val="20"/>
                  <w:szCs w:val="20"/>
                  <w:lang w:eastAsia="ru-RU"/>
                </w:rPr>
                <w:t>Эвенки</w:t>
              </w:r>
            </w:hyperlink>
          </w:p>
        </w:tc>
        <w:tc>
          <w:tcPr>
            <w:tcW w:w="0" w:type="auto"/>
            <w:vAlign w:val="center"/>
          </w:tcPr>
          <w:p w14:paraId="7E3380E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1272</w:t>
            </w:r>
          </w:p>
        </w:tc>
        <w:tc>
          <w:tcPr>
            <w:tcW w:w="710" w:type="dxa"/>
            <w:vAlign w:val="center"/>
          </w:tcPr>
          <w:p w14:paraId="18E5A30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4023F831" w14:textId="77777777" w:rsidTr="00572B75">
        <w:tc>
          <w:tcPr>
            <w:tcW w:w="0" w:type="auto"/>
            <w:vAlign w:val="center"/>
            <w:hideMark/>
          </w:tcPr>
          <w:p w14:paraId="490BC01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3" w:tooltip="Украинцы" w:history="1">
              <w:r w:rsidRPr="00572B75">
                <w:rPr>
                  <w:rFonts w:ascii="Times New Roman" w:eastAsia="Times New Roman" w:hAnsi="Times New Roman" w:cs="Times New Roman"/>
                  <w:sz w:val="20"/>
                  <w:szCs w:val="20"/>
                  <w:lang w:eastAsia="ru-RU"/>
                </w:rPr>
                <w:t>Украинцы</w:t>
              </w:r>
            </w:hyperlink>
          </w:p>
        </w:tc>
        <w:tc>
          <w:tcPr>
            <w:tcW w:w="0" w:type="auto"/>
            <w:vAlign w:val="center"/>
            <w:hideMark/>
          </w:tcPr>
          <w:p w14:paraId="62D63BC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30827</w:t>
            </w:r>
            <w:hyperlink r:id="rId94" w:anchor="cite_note-63" w:history="1">
              <w:r w:rsidRPr="00572B75">
                <w:rPr>
                  <w:rFonts w:ascii="Times New Roman" w:eastAsia="Times New Roman" w:hAnsi="Times New Roman" w:cs="Times New Roman"/>
                  <w:sz w:val="20"/>
                  <w:szCs w:val="20"/>
                  <w:lang w:eastAsia="ru-RU"/>
                </w:rPr>
                <w:t>[63]</w:t>
              </w:r>
            </w:hyperlink>
          </w:p>
        </w:tc>
        <w:tc>
          <w:tcPr>
            <w:tcW w:w="0" w:type="auto"/>
            <w:vAlign w:val="center"/>
            <w:hideMark/>
          </w:tcPr>
          <w:p w14:paraId="4FC11FC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1,27 </w:t>
            </w:r>
          </w:p>
        </w:tc>
        <w:tc>
          <w:tcPr>
            <w:tcW w:w="0" w:type="auto"/>
            <w:vAlign w:val="center"/>
          </w:tcPr>
          <w:p w14:paraId="3EEE171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5" w:tooltip="Удмурты" w:history="1">
              <w:r w:rsidRPr="00572B75">
                <w:rPr>
                  <w:rFonts w:ascii="Times New Roman" w:eastAsia="Times New Roman" w:hAnsi="Times New Roman" w:cs="Times New Roman"/>
                  <w:sz w:val="20"/>
                  <w:szCs w:val="20"/>
                  <w:lang w:eastAsia="ru-RU"/>
                </w:rPr>
                <w:t>Удмурты</w:t>
              </w:r>
            </w:hyperlink>
          </w:p>
        </w:tc>
        <w:tc>
          <w:tcPr>
            <w:tcW w:w="0" w:type="auto"/>
            <w:vAlign w:val="center"/>
          </w:tcPr>
          <w:p w14:paraId="4EF8FE3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1180</w:t>
            </w:r>
          </w:p>
        </w:tc>
        <w:tc>
          <w:tcPr>
            <w:tcW w:w="710" w:type="dxa"/>
            <w:vAlign w:val="center"/>
          </w:tcPr>
          <w:p w14:paraId="413C44B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3745FC0B" w14:textId="77777777" w:rsidTr="00572B75">
        <w:tc>
          <w:tcPr>
            <w:tcW w:w="0" w:type="auto"/>
            <w:vAlign w:val="center"/>
            <w:hideMark/>
          </w:tcPr>
          <w:p w14:paraId="3EF54AF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6" w:tooltip="Татары" w:history="1">
              <w:r w:rsidRPr="00572B75">
                <w:rPr>
                  <w:rFonts w:ascii="Times New Roman" w:eastAsia="Times New Roman" w:hAnsi="Times New Roman" w:cs="Times New Roman"/>
                  <w:sz w:val="20"/>
                  <w:szCs w:val="20"/>
                  <w:lang w:eastAsia="ru-RU"/>
                </w:rPr>
                <w:t>Татары</w:t>
              </w:r>
            </w:hyperlink>
          </w:p>
        </w:tc>
        <w:tc>
          <w:tcPr>
            <w:tcW w:w="0" w:type="auto"/>
            <w:vAlign w:val="center"/>
            <w:hideMark/>
          </w:tcPr>
          <w:p w14:paraId="634AA7E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22882</w:t>
            </w:r>
          </w:p>
        </w:tc>
        <w:tc>
          <w:tcPr>
            <w:tcW w:w="0" w:type="auto"/>
            <w:vAlign w:val="center"/>
            <w:hideMark/>
          </w:tcPr>
          <w:p w14:paraId="4218E4A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0,94 </w:t>
            </w:r>
          </w:p>
        </w:tc>
        <w:tc>
          <w:tcPr>
            <w:tcW w:w="0" w:type="auto"/>
            <w:vAlign w:val="center"/>
          </w:tcPr>
          <w:p w14:paraId="50096F7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7" w:tooltip="Китайцы" w:history="1">
              <w:r w:rsidRPr="00572B75">
                <w:rPr>
                  <w:rFonts w:ascii="Times New Roman" w:eastAsia="Times New Roman" w:hAnsi="Times New Roman" w:cs="Times New Roman"/>
                  <w:sz w:val="20"/>
                  <w:szCs w:val="20"/>
                  <w:lang w:eastAsia="ru-RU"/>
                </w:rPr>
                <w:t>Китайцы</w:t>
              </w:r>
            </w:hyperlink>
          </w:p>
        </w:tc>
        <w:tc>
          <w:tcPr>
            <w:tcW w:w="0" w:type="auto"/>
            <w:vAlign w:val="center"/>
          </w:tcPr>
          <w:p w14:paraId="15058E3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1118</w:t>
            </w:r>
          </w:p>
        </w:tc>
        <w:tc>
          <w:tcPr>
            <w:tcW w:w="710" w:type="dxa"/>
            <w:vAlign w:val="center"/>
          </w:tcPr>
          <w:p w14:paraId="112E462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0A739A60" w14:textId="77777777" w:rsidTr="00572B75">
        <w:tc>
          <w:tcPr>
            <w:tcW w:w="0" w:type="auto"/>
            <w:vAlign w:val="center"/>
            <w:hideMark/>
          </w:tcPr>
          <w:p w14:paraId="12E2FC7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8" w:tooltip="Белорусы" w:history="1">
              <w:r w:rsidRPr="00572B75">
                <w:rPr>
                  <w:rFonts w:ascii="Times New Roman" w:eastAsia="Times New Roman" w:hAnsi="Times New Roman" w:cs="Times New Roman"/>
                  <w:sz w:val="20"/>
                  <w:szCs w:val="20"/>
                  <w:lang w:eastAsia="ru-RU"/>
                </w:rPr>
                <w:t>Белорусы</w:t>
              </w:r>
            </w:hyperlink>
          </w:p>
        </w:tc>
        <w:tc>
          <w:tcPr>
            <w:tcW w:w="0" w:type="auto"/>
            <w:vAlign w:val="center"/>
            <w:hideMark/>
          </w:tcPr>
          <w:p w14:paraId="28FC9CE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7929</w:t>
            </w:r>
          </w:p>
        </w:tc>
        <w:tc>
          <w:tcPr>
            <w:tcW w:w="0" w:type="auto"/>
            <w:vAlign w:val="center"/>
            <w:hideMark/>
          </w:tcPr>
          <w:p w14:paraId="7E1D0A4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0,33 </w:t>
            </w:r>
          </w:p>
        </w:tc>
        <w:tc>
          <w:tcPr>
            <w:tcW w:w="0" w:type="auto"/>
            <w:vAlign w:val="center"/>
          </w:tcPr>
          <w:p w14:paraId="3B216D3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99" w:tooltip="Грузины" w:history="1">
              <w:r w:rsidRPr="00572B75">
                <w:rPr>
                  <w:rFonts w:ascii="Times New Roman" w:eastAsia="Times New Roman" w:hAnsi="Times New Roman" w:cs="Times New Roman"/>
                  <w:sz w:val="20"/>
                  <w:szCs w:val="20"/>
                  <w:lang w:eastAsia="ru-RU"/>
                </w:rPr>
                <w:t>Грузины</w:t>
              </w:r>
            </w:hyperlink>
          </w:p>
        </w:tc>
        <w:tc>
          <w:tcPr>
            <w:tcW w:w="0" w:type="auto"/>
            <w:vAlign w:val="center"/>
          </w:tcPr>
          <w:p w14:paraId="0C679BD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1080</w:t>
            </w:r>
          </w:p>
        </w:tc>
        <w:tc>
          <w:tcPr>
            <w:tcW w:w="710" w:type="dxa"/>
            <w:vAlign w:val="center"/>
          </w:tcPr>
          <w:p w14:paraId="7DD25E2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0C3BC676" w14:textId="77777777" w:rsidTr="00572B75">
        <w:tc>
          <w:tcPr>
            <w:tcW w:w="0" w:type="auto"/>
            <w:vAlign w:val="center"/>
            <w:hideMark/>
          </w:tcPr>
          <w:p w14:paraId="0FF6070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0" w:tooltip="Армяне" w:history="1">
              <w:r w:rsidRPr="00572B75">
                <w:rPr>
                  <w:rFonts w:ascii="Times New Roman" w:eastAsia="Times New Roman" w:hAnsi="Times New Roman" w:cs="Times New Roman"/>
                  <w:sz w:val="20"/>
                  <w:szCs w:val="20"/>
                  <w:lang w:eastAsia="ru-RU"/>
                </w:rPr>
                <w:t>Армяне</w:t>
              </w:r>
            </w:hyperlink>
          </w:p>
        </w:tc>
        <w:tc>
          <w:tcPr>
            <w:tcW w:w="0" w:type="auto"/>
            <w:vAlign w:val="center"/>
            <w:hideMark/>
          </w:tcPr>
          <w:p w14:paraId="6C7778B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6558</w:t>
            </w:r>
          </w:p>
        </w:tc>
        <w:tc>
          <w:tcPr>
            <w:tcW w:w="0" w:type="auto"/>
            <w:vAlign w:val="center"/>
            <w:hideMark/>
          </w:tcPr>
          <w:p w14:paraId="3E5E1B8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0,27</w:t>
            </w:r>
          </w:p>
        </w:tc>
        <w:tc>
          <w:tcPr>
            <w:tcW w:w="0" w:type="auto"/>
            <w:vAlign w:val="center"/>
          </w:tcPr>
          <w:p w14:paraId="3B5211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1" w:tooltip="Литовцы" w:history="1">
              <w:r w:rsidRPr="00572B75">
                <w:rPr>
                  <w:rFonts w:ascii="Times New Roman" w:eastAsia="Times New Roman" w:hAnsi="Times New Roman" w:cs="Times New Roman"/>
                  <w:sz w:val="20"/>
                  <w:szCs w:val="20"/>
                  <w:lang w:eastAsia="ru-RU"/>
                </w:rPr>
                <w:t>Литовцы</w:t>
              </w:r>
            </w:hyperlink>
          </w:p>
        </w:tc>
        <w:tc>
          <w:tcPr>
            <w:tcW w:w="0" w:type="auto"/>
            <w:vAlign w:val="center"/>
          </w:tcPr>
          <w:p w14:paraId="5681116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1046</w:t>
            </w:r>
          </w:p>
        </w:tc>
        <w:tc>
          <w:tcPr>
            <w:tcW w:w="710" w:type="dxa"/>
            <w:vAlign w:val="center"/>
          </w:tcPr>
          <w:p w14:paraId="30857DE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6E456240" w14:textId="77777777" w:rsidTr="00572B75">
        <w:tc>
          <w:tcPr>
            <w:tcW w:w="0" w:type="auto"/>
            <w:vAlign w:val="center"/>
            <w:hideMark/>
          </w:tcPr>
          <w:p w14:paraId="6C39518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2" w:tooltip="Азербайджанцы" w:history="1">
              <w:r w:rsidRPr="00572B75">
                <w:rPr>
                  <w:rFonts w:ascii="Times New Roman" w:eastAsia="Times New Roman" w:hAnsi="Times New Roman" w:cs="Times New Roman"/>
                  <w:sz w:val="20"/>
                  <w:szCs w:val="20"/>
                  <w:lang w:eastAsia="ru-RU"/>
                </w:rPr>
                <w:t>Азербайджанцы</w:t>
              </w:r>
            </w:hyperlink>
          </w:p>
        </w:tc>
        <w:tc>
          <w:tcPr>
            <w:tcW w:w="0" w:type="auto"/>
            <w:vAlign w:val="center"/>
            <w:hideMark/>
          </w:tcPr>
          <w:p w14:paraId="6DFA0F9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5384</w:t>
            </w:r>
          </w:p>
        </w:tc>
        <w:tc>
          <w:tcPr>
            <w:tcW w:w="0" w:type="auto"/>
            <w:vAlign w:val="center"/>
            <w:hideMark/>
          </w:tcPr>
          <w:p w14:paraId="2D34385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0,22 </w:t>
            </w:r>
          </w:p>
        </w:tc>
        <w:tc>
          <w:tcPr>
            <w:tcW w:w="0" w:type="auto"/>
            <w:vAlign w:val="center"/>
          </w:tcPr>
          <w:p w14:paraId="4763506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3" w:tooltip="Казахи" w:history="1">
              <w:r w:rsidRPr="00572B75">
                <w:rPr>
                  <w:rFonts w:ascii="Times New Roman" w:eastAsia="Times New Roman" w:hAnsi="Times New Roman" w:cs="Times New Roman"/>
                  <w:sz w:val="20"/>
                  <w:szCs w:val="20"/>
                  <w:lang w:eastAsia="ru-RU"/>
                </w:rPr>
                <w:t>Казахи</w:t>
              </w:r>
            </w:hyperlink>
          </w:p>
        </w:tc>
        <w:tc>
          <w:tcPr>
            <w:tcW w:w="0" w:type="auto"/>
            <w:vAlign w:val="center"/>
          </w:tcPr>
          <w:p w14:paraId="480F781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952</w:t>
            </w:r>
          </w:p>
        </w:tc>
        <w:tc>
          <w:tcPr>
            <w:tcW w:w="710" w:type="dxa"/>
            <w:vAlign w:val="center"/>
          </w:tcPr>
          <w:p w14:paraId="147F2F4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70670391" w14:textId="77777777" w:rsidTr="00572B75">
        <w:tc>
          <w:tcPr>
            <w:tcW w:w="0" w:type="auto"/>
            <w:vAlign w:val="center"/>
            <w:hideMark/>
          </w:tcPr>
          <w:p w14:paraId="76D7189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4" w:tooltip="Чуваши" w:history="1">
              <w:r w:rsidRPr="00572B75">
                <w:rPr>
                  <w:rFonts w:ascii="Times New Roman" w:eastAsia="Times New Roman" w:hAnsi="Times New Roman" w:cs="Times New Roman"/>
                  <w:sz w:val="20"/>
                  <w:szCs w:val="20"/>
                  <w:lang w:eastAsia="ru-RU"/>
                </w:rPr>
                <w:t>Чуваши</w:t>
              </w:r>
            </w:hyperlink>
          </w:p>
        </w:tc>
        <w:tc>
          <w:tcPr>
            <w:tcW w:w="0" w:type="auto"/>
            <w:vAlign w:val="center"/>
            <w:hideMark/>
          </w:tcPr>
          <w:p w14:paraId="34D6ABD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4589</w:t>
            </w:r>
          </w:p>
        </w:tc>
        <w:tc>
          <w:tcPr>
            <w:tcW w:w="0" w:type="auto"/>
            <w:vAlign w:val="center"/>
            <w:hideMark/>
          </w:tcPr>
          <w:p w14:paraId="2A8A913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0,19 </w:t>
            </w:r>
          </w:p>
        </w:tc>
        <w:tc>
          <w:tcPr>
            <w:tcW w:w="0" w:type="auto"/>
            <w:vAlign w:val="center"/>
          </w:tcPr>
          <w:p w14:paraId="20F1195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5" w:tooltip="Марийцы" w:history="1">
              <w:r w:rsidRPr="00572B75">
                <w:rPr>
                  <w:rFonts w:ascii="Times New Roman" w:eastAsia="Times New Roman" w:hAnsi="Times New Roman" w:cs="Times New Roman"/>
                  <w:sz w:val="20"/>
                  <w:szCs w:val="20"/>
                  <w:lang w:eastAsia="ru-RU"/>
                </w:rPr>
                <w:t>Марийцы</w:t>
              </w:r>
            </w:hyperlink>
          </w:p>
        </w:tc>
        <w:tc>
          <w:tcPr>
            <w:tcW w:w="0" w:type="auto"/>
            <w:vAlign w:val="center"/>
          </w:tcPr>
          <w:p w14:paraId="5C64C5F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931</w:t>
            </w:r>
          </w:p>
        </w:tc>
        <w:tc>
          <w:tcPr>
            <w:tcW w:w="710" w:type="dxa"/>
            <w:vAlign w:val="center"/>
          </w:tcPr>
          <w:p w14:paraId="210C500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66FE09B9" w14:textId="77777777" w:rsidTr="00572B75">
        <w:tc>
          <w:tcPr>
            <w:tcW w:w="0" w:type="auto"/>
            <w:vAlign w:val="center"/>
            <w:hideMark/>
          </w:tcPr>
          <w:p w14:paraId="3B00C88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6" w:tooltip="Киргизы" w:history="1">
              <w:r w:rsidRPr="00572B75">
                <w:rPr>
                  <w:rFonts w:ascii="Times New Roman" w:eastAsia="Times New Roman" w:hAnsi="Times New Roman" w:cs="Times New Roman"/>
                  <w:sz w:val="20"/>
                  <w:szCs w:val="20"/>
                  <w:lang w:eastAsia="ru-RU"/>
                </w:rPr>
                <w:t>Киргизы</w:t>
              </w:r>
            </w:hyperlink>
          </w:p>
        </w:tc>
        <w:tc>
          <w:tcPr>
            <w:tcW w:w="0" w:type="auto"/>
            <w:vAlign w:val="center"/>
            <w:hideMark/>
          </w:tcPr>
          <w:p w14:paraId="281926B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4507</w:t>
            </w:r>
          </w:p>
        </w:tc>
        <w:tc>
          <w:tcPr>
            <w:tcW w:w="0" w:type="auto"/>
            <w:vAlign w:val="center"/>
            <w:hideMark/>
          </w:tcPr>
          <w:p w14:paraId="67EF7EF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0,19 </w:t>
            </w:r>
          </w:p>
        </w:tc>
        <w:tc>
          <w:tcPr>
            <w:tcW w:w="0" w:type="auto"/>
            <w:vAlign w:val="center"/>
          </w:tcPr>
          <w:p w14:paraId="69E5C76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7" w:tooltip="Монголы" w:history="1">
              <w:r w:rsidRPr="00572B75">
                <w:rPr>
                  <w:rFonts w:ascii="Times New Roman" w:eastAsia="Times New Roman" w:hAnsi="Times New Roman" w:cs="Times New Roman"/>
                  <w:sz w:val="20"/>
                  <w:szCs w:val="20"/>
                  <w:lang w:eastAsia="ru-RU"/>
                </w:rPr>
                <w:t>Монголы</w:t>
              </w:r>
            </w:hyperlink>
          </w:p>
        </w:tc>
        <w:tc>
          <w:tcPr>
            <w:tcW w:w="0" w:type="auto"/>
            <w:vAlign w:val="center"/>
          </w:tcPr>
          <w:p w14:paraId="2F20A5A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867</w:t>
            </w:r>
          </w:p>
        </w:tc>
        <w:tc>
          <w:tcPr>
            <w:tcW w:w="710" w:type="dxa"/>
            <w:vAlign w:val="center"/>
          </w:tcPr>
          <w:p w14:paraId="128081B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52E75B8C" w14:textId="77777777" w:rsidTr="00572B75">
        <w:tc>
          <w:tcPr>
            <w:tcW w:w="0" w:type="auto"/>
            <w:vAlign w:val="center"/>
            <w:hideMark/>
          </w:tcPr>
          <w:p w14:paraId="3AC7E4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8" w:tooltip="Узбеки" w:history="1">
              <w:r w:rsidRPr="00572B75">
                <w:rPr>
                  <w:rFonts w:ascii="Times New Roman" w:eastAsia="Times New Roman" w:hAnsi="Times New Roman" w:cs="Times New Roman"/>
                  <w:sz w:val="20"/>
                  <w:szCs w:val="20"/>
                  <w:lang w:eastAsia="ru-RU"/>
                </w:rPr>
                <w:t>Узбеки</w:t>
              </w:r>
            </w:hyperlink>
          </w:p>
        </w:tc>
        <w:tc>
          <w:tcPr>
            <w:tcW w:w="0" w:type="auto"/>
            <w:vAlign w:val="center"/>
            <w:hideMark/>
          </w:tcPr>
          <w:p w14:paraId="21A0C00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4367</w:t>
            </w:r>
          </w:p>
        </w:tc>
        <w:tc>
          <w:tcPr>
            <w:tcW w:w="0" w:type="auto"/>
            <w:vAlign w:val="center"/>
            <w:hideMark/>
          </w:tcPr>
          <w:p w14:paraId="2EF45BB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0,18</w:t>
            </w:r>
          </w:p>
        </w:tc>
        <w:tc>
          <w:tcPr>
            <w:tcW w:w="0" w:type="auto"/>
            <w:vAlign w:val="center"/>
          </w:tcPr>
          <w:p w14:paraId="6F6F164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09" w:tooltip="Якуты" w:history="1">
              <w:r w:rsidRPr="00572B75">
                <w:rPr>
                  <w:rFonts w:ascii="Times New Roman" w:eastAsia="Times New Roman" w:hAnsi="Times New Roman" w:cs="Times New Roman"/>
                  <w:sz w:val="20"/>
                  <w:szCs w:val="20"/>
                  <w:lang w:eastAsia="ru-RU"/>
                </w:rPr>
                <w:t>Якуты</w:t>
              </w:r>
            </w:hyperlink>
          </w:p>
        </w:tc>
        <w:tc>
          <w:tcPr>
            <w:tcW w:w="0" w:type="auto"/>
            <w:vAlign w:val="center"/>
          </w:tcPr>
          <w:p w14:paraId="13B7893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858</w:t>
            </w:r>
          </w:p>
        </w:tc>
        <w:tc>
          <w:tcPr>
            <w:tcW w:w="710" w:type="dxa"/>
            <w:vAlign w:val="center"/>
          </w:tcPr>
          <w:p w14:paraId="0318364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2949DB75" w14:textId="77777777" w:rsidTr="00572B75">
        <w:tc>
          <w:tcPr>
            <w:tcW w:w="0" w:type="auto"/>
            <w:vAlign w:val="center"/>
            <w:hideMark/>
          </w:tcPr>
          <w:p w14:paraId="10AFD93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0" w:tooltip="Таджики" w:history="1">
              <w:r w:rsidRPr="00572B75">
                <w:rPr>
                  <w:rFonts w:ascii="Times New Roman" w:eastAsia="Times New Roman" w:hAnsi="Times New Roman" w:cs="Times New Roman"/>
                  <w:sz w:val="20"/>
                  <w:szCs w:val="20"/>
                  <w:lang w:eastAsia="ru-RU"/>
                </w:rPr>
                <w:t>Таджики</w:t>
              </w:r>
            </w:hyperlink>
          </w:p>
        </w:tc>
        <w:tc>
          <w:tcPr>
            <w:tcW w:w="0" w:type="auto"/>
            <w:vAlign w:val="center"/>
            <w:hideMark/>
          </w:tcPr>
          <w:p w14:paraId="452CC4C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4169</w:t>
            </w:r>
          </w:p>
        </w:tc>
        <w:tc>
          <w:tcPr>
            <w:tcW w:w="0" w:type="auto"/>
            <w:vAlign w:val="center"/>
            <w:hideMark/>
          </w:tcPr>
          <w:p w14:paraId="61870B0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0,17 </w:t>
            </w:r>
          </w:p>
        </w:tc>
        <w:tc>
          <w:tcPr>
            <w:tcW w:w="0" w:type="auto"/>
            <w:vAlign w:val="center"/>
          </w:tcPr>
          <w:p w14:paraId="14BEA62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1" w:tooltip="Тофалары" w:history="1">
              <w:r w:rsidRPr="00572B75">
                <w:rPr>
                  <w:rFonts w:ascii="Times New Roman" w:eastAsia="Times New Roman" w:hAnsi="Times New Roman" w:cs="Times New Roman"/>
                  <w:sz w:val="20"/>
                  <w:szCs w:val="20"/>
                  <w:lang w:eastAsia="ru-RU"/>
                </w:rPr>
                <w:t>Тофалары</w:t>
              </w:r>
            </w:hyperlink>
            <w:r w:rsidRPr="00572B75">
              <w:rPr>
                <w:rFonts w:ascii="Times New Roman" w:eastAsia="Times New Roman" w:hAnsi="Times New Roman" w:cs="Times New Roman"/>
                <w:sz w:val="20"/>
                <w:szCs w:val="20"/>
                <w:lang w:eastAsia="ru-RU"/>
              </w:rPr>
              <w:t xml:space="preserve"> (</w:t>
            </w:r>
            <w:proofErr w:type="spellStart"/>
            <w:r w:rsidRPr="00572B75">
              <w:rPr>
                <w:rFonts w:ascii="Times New Roman" w:eastAsia="Times New Roman" w:hAnsi="Times New Roman" w:cs="Times New Roman"/>
                <w:sz w:val="20"/>
                <w:szCs w:val="20"/>
                <w:lang w:eastAsia="ru-RU"/>
              </w:rPr>
              <w:t>тофа</w:t>
            </w:r>
            <w:proofErr w:type="spellEnd"/>
            <w:r w:rsidRPr="00572B75">
              <w:rPr>
                <w:rFonts w:ascii="Times New Roman" w:eastAsia="Times New Roman" w:hAnsi="Times New Roman" w:cs="Times New Roman"/>
                <w:sz w:val="20"/>
                <w:szCs w:val="20"/>
                <w:lang w:eastAsia="ru-RU"/>
              </w:rPr>
              <w:t>)</w:t>
            </w:r>
          </w:p>
        </w:tc>
        <w:tc>
          <w:tcPr>
            <w:tcW w:w="0" w:type="auto"/>
            <w:vAlign w:val="center"/>
          </w:tcPr>
          <w:p w14:paraId="70F89F6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678</w:t>
            </w:r>
          </w:p>
        </w:tc>
        <w:tc>
          <w:tcPr>
            <w:tcW w:w="710" w:type="dxa"/>
            <w:vAlign w:val="center"/>
          </w:tcPr>
          <w:p w14:paraId="0D08E51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60A1A1C5" w14:textId="77777777" w:rsidTr="00572B75">
        <w:tc>
          <w:tcPr>
            <w:tcW w:w="0" w:type="auto"/>
            <w:vAlign w:val="center"/>
            <w:hideMark/>
          </w:tcPr>
          <w:p w14:paraId="1174D62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2" w:tooltip="Немцы" w:history="1">
              <w:r w:rsidRPr="00572B75">
                <w:rPr>
                  <w:rFonts w:ascii="Times New Roman" w:eastAsia="Times New Roman" w:hAnsi="Times New Roman" w:cs="Times New Roman"/>
                  <w:sz w:val="20"/>
                  <w:szCs w:val="20"/>
                  <w:lang w:eastAsia="ru-RU"/>
                </w:rPr>
                <w:t>Немцы</w:t>
              </w:r>
            </w:hyperlink>
          </w:p>
        </w:tc>
        <w:tc>
          <w:tcPr>
            <w:tcW w:w="0" w:type="auto"/>
            <w:vAlign w:val="center"/>
            <w:hideMark/>
          </w:tcPr>
          <w:p w14:paraId="4A481D9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3725</w:t>
            </w:r>
          </w:p>
        </w:tc>
        <w:tc>
          <w:tcPr>
            <w:tcW w:w="0" w:type="auto"/>
            <w:vAlign w:val="center"/>
            <w:hideMark/>
          </w:tcPr>
          <w:p w14:paraId="4BA3DCA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0,15 </w:t>
            </w:r>
          </w:p>
        </w:tc>
        <w:tc>
          <w:tcPr>
            <w:tcW w:w="0" w:type="auto"/>
            <w:vAlign w:val="center"/>
          </w:tcPr>
          <w:p w14:paraId="6854F8B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3" w:tooltip="Чеченцы" w:history="1">
              <w:r w:rsidRPr="00572B75">
                <w:rPr>
                  <w:rFonts w:ascii="Times New Roman" w:eastAsia="Times New Roman" w:hAnsi="Times New Roman" w:cs="Times New Roman"/>
                  <w:sz w:val="20"/>
                  <w:szCs w:val="20"/>
                  <w:lang w:eastAsia="ru-RU"/>
                </w:rPr>
                <w:t>Чеченцы</w:t>
              </w:r>
            </w:hyperlink>
          </w:p>
        </w:tc>
        <w:tc>
          <w:tcPr>
            <w:tcW w:w="0" w:type="auto"/>
            <w:vAlign w:val="center"/>
          </w:tcPr>
          <w:p w14:paraId="1ED65C9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475</w:t>
            </w:r>
          </w:p>
        </w:tc>
        <w:tc>
          <w:tcPr>
            <w:tcW w:w="710" w:type="dxa"/>
            <w:vAlign w:val="center"/>
          </w:tcPr>
          <w:p w14:paraId="20AB247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5911B3C7" w14:textId="77777777" w:rsidTr="00572B75">
        <w:tc>
          <w:tcPr>
            <w:tcW w:w="0" w:type="auto"/>
            <w:vAlign w:val="center"/>
            <w:hideMark/>
          </w:tcPr>
          <w:p w14:paraId="33C7EE8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4" w:tooltip="Мордва" w:history="1">
              <w:r w:rsidRPr="00572B75">
                <w:rPr>
                  <w:rFonts w:ascii="Times New Roman" w:eastAsia="Times New Roman" w:hAnsi="Times New Roman" w:cs="Times New Roman"/>
                  <w:sz w:val="20"/>
                  <w:szCs w:val="20"/>
                  <w:lang w:eastAsia="ru-RU"/>
                </w:rPr>
                <w:t>Мордва</w:t>
              </w:r>
            </w:hyperlink>
          </w:p>
        </w:tc>
        <w:tc>
          <w:tcPr>
            <w:tcW w:w="0" w:type="auto"/>
            <w:vAlign w:val="center"/>
            <w:hideMark/>
          </w:tcPr>
          <w:p w14:paraId="1816F42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2119</w:t>
            </w:r>
          </w:p>
        </w:tc>
        <w:tc>
          <w:tcPr>
            <w:tcW w:w="0" w:type="auto"/>
            <w:vAlign w:val="center"/>
            <w:hideMark/>
          </w:tcPr>
          <w:p w14:paraId="43A17C1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0,09 </w:t>
            </w:r>
          </w:p>
        </w:tc>
        <w:tc>
          <w:tcPr>
            <w:tcW w:w="0" w:type="auto"/>
            <w:vAlign w:val="center"/>
          </w:tcPr>
          <w:p w14:paraId="25219AB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5" w:tooltip="Лезгины" w:history="1">
              <w:r w:rsidRPr="00572B75">
                <w:rPr>
                  <w:rFonts w:ascii="Times New Roman" w:eastAsia="Times New Roman" w:hAnsi="Times New Roman" w:cs="Times New Roman"/>
                  <w:sz w:val="20"/>
                  <w:szCs w:val="20"/>
                  <w:lang w:eastAsia="ru-RU"/>
                </w:rPr>
                <w:t>Лезгины</w:t>
              </w:r>
            </w:hyperlink>
          </w:p>
        </w:tc>
        <w:tc>
          <w:tcPr>
            <w:tcW w:w="0" w:type="auto"/>
            <w:vAlign w:val="center"/>
          </w:tcPr>
          <w:p w14:paraId="1538AEE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447</w:t>
            </w:r>
          </w:p>
        </w:tc>
        <w:tc>
          <w:tcPr>
            <w:tcW w:w="710" w:type="dxa"/>
            <w:vAlign w:val="center"/>
          </w:tcPr>
          <w:p w14:paraId="3A9AA0A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79250EB3" w14:textId="77777777" w:rsidTr="00572B75">
        <w:tc>
          <w:tcPr>
            <w:tcW w:w="0" w:type="auto"/>
            <w:vAlign w:val="center"/>
            <w:hideMark/>
          </w:tcPr>
          <w:p w14:paraId="172AD15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6" w:tooltip="Тувинцы" w:history="1">
              <w:r w:rsidRPr="00572B75">
                <w:rPr>
                  <w:rFonts w:ascii="Times New Roman" w:eastAsia="Times New Roman" w:hAnsi="Times New Roman" w:cs="Times New Roman"/>
                  <w:sz w:val="20"/>
                  <w:szCs w:val="20"/>
                  <w:lang w:eastAsia="ru-RU"/>
                </w:rPr>
                <w:t>Тувинцы</w:t>
              </w:r>
            </w:hyperlink>
          </w:p>
        </w:tc>
        <w:tc>
          <w:tcPr>
            <w:tcW w:w="0" w:type="auto"/>
            <w:vAlign w:val="center"/>
            <w:hideMark/>
          </w:tcPr>
          <w:p w14:paraId="60AD5CE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1674</w:t>
            </w:r>
          </w:p>
        </w:tc>
        <w:tc>
          <w:tcPr>
            <w:tcW w:w="0" w:type="auto"/>
            <w:vAlign w:val="center"/>
            <w:hideMark/>
          </w:tcPr>
          <w:p w14:paraId="75D1FE8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0,07 </w:t>
            </w:r>
          </w:p>
        </w:tc>
        <w:tc>
          <w:tcPr>
            <w:tcW w:w="0" w:type="auto"/>
            <w:vAlign w:val="center"/>
          </w:tcPr>
          <w:p w14:paraId="141D8CF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7" w:tooltip="Осетины" w:history="1">
              <w:r w:rsidRPr="00572B75">
                <w:rPr>
                  <w:rFonts w:ascii="Times New Roman" w:eastAsia="Times New Roman" w:hAnsi="Times New Roman" w:cs="Times New Roman"/>
                  <w:sz w:val="20"/>
                  <w:szCs w:val="20"/>
                  <w:lang w:eastAsia="ru-RU"/>
                </w:rPr>
                <w:t>Осетины</w:t>
              </w:r>
            </w:hyperlink>
          </w:p>
        </w:tc>
        <w:tc>
          <w:tcPr>
            <w:tcW w:w="0" w:type="auto"/>
            <w:vAlign w:val="center"/>
          </w:tcPr>
          <w:p w14:paraId="4CB6453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423</w:t>
            </w:r>
          </w:p>
        </w:tc>
        <w:tc>
          <w:tcPr>
            <w:tcW w:w="710" w:type="dxa"/>
            <w:vAlign w:val="center"/>
          </w:tcPr>
          <w:p w14:paraId="078AF6A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4A377734" w14:textId="77777777" w:rsidTr="00572B75">
        <w:tc>
          <w:tcPr>
            <w:tcW w:w="0" w:type="auto"/>
            <w:vAlign w:val="center"/>
            <w:hideMark/>
          </w:tcPr>
          <w:p w14:paraId="1DB1E56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8" w:tooltip="Башкиры" w:history="1">
              <w:r w:rsidRPr="00572B75">
                <w:rPr>
                  <w:rFonts w:ascii="Times New Roman" w:eastAsia="Times New Roman" w:hAnsi="Times New Roman" w:cs="Times New Roman"/>
                  <w:sz w:val="20"/>
                  <w:szCs w:val="20"/>
                  <w:lang w:eastAsia="ru-RU"/>
                </w:rPr>
                <w:t>Башкиры</w:t>
              </w:r>
            </w:hyperlink>
          </w:p>
        </w:tc>
        <w:tc>
          <w:tcPr>
            <w:tcW w:w="0" w:type="auto"/>
            <w:vAlign w:val="center"/>
            <w:hideMark/>
          </w:tcPr>
          <w:p w14:paraId="4CBAB4B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1637</w:t>
            </w:r>
          </w:p>
        </w:tc>
        <w:tc>
          <w:tcPr>
            <w:tcW w:w="0" w:type="auto"/>
            <w:vAlign w:val="center"/>
            <w:hideMark/>
          </w:tcPr>
          <w:p w14:paraId="31B322C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0,07 </w:t>
            </w:r>
          </w:p>
        </w:tc>
        <w:tc>
          <w:tcPr>
            <w:tcW w:w="0" w:type="auto"/>
            <w:vAlign w:val="center"/>
          </w:tcPr>
          <w:p w14:paraId="4049E76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19" w:tooltip="Езиды" w:history="1">
              <w:r w:rsidRPr="00572B75">
                <w:rPr>
                  <w:rFonts w:ascii="Times New Roman" w:eastAsia="Times New Roman" w:hAnsi="Times New Roman" w:cs="Times New Roman"/>
                  <w:sz w:val="20"/>
                  <w:szCs w:val="20"/>
                  <w:lang w:eastAsia="ru-RU"/>
                </w:rPr>
                <w:t>Езиды</w:t>
              </w:r>
            </w:hyperlink>
          </w:p>
        </w:tc>
        <w:tc>
          <w:tcPr>
            <w:tcW w:w="0" w:type="auto"/>
            <w:vAlign w:val="center"/>
          </w:tcPr>
          <w:p w14:paraId="6E3F8D0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403</w:t>
            </w:r>
          </w:p>
        </w:tc>
        <w:tc>
          <w:tcPr>
            <w:tcW w:w="710" w:type="dxa"/>
            <w:vAlign w:val="center"/>
          </w:tcPr>
          <w:p w14:paraId="1712E06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73D5352F" w14:textId="77777777" w:rsidTr="00572B75">
        <w:tc>
          <w:tcPr>
            <w:tcW w:w="0" w:type="auto"/>
            <w:vAlign w:val="center"/>
            <w:hideMark/>
          </w:tcPr>
          <w:p w14:paraId="4CE4F10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0" w:tooltip="Евреи" w:history="1">
              <w:r w:rsidRPr="00572B75">
                <w:rPr>
                  <w:rFonts w:ascii="Times New Roman" w:eastAsia="Times New Roman" w:hAnsi="Times New Roman" w:cs="Times New Roman"/>
                  <w:sz w:val="20"/>
                  <w:szCs w:val="20"/>
                  <w:lang w:eastAsia="ru-RU"/>
                </w:rPr>
                <w:t>Евреи</w:t>
              </w:r>
            </w:hyperlink>
          </w:p>
        </w:tc>
        <w:tc>
          <w:tcPr>
            <w:tcW w:w="0" w:type="auto"/>
            <w:vAlign w:val="center"/>
            <w:hideMark/>
          </w:tcPr>
          <w:p w14:paraId="05FFDCB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1594</w:t>
            </w:r>
          </w:p>
        </w:tc>
        <w:tc>
          <w:tcPr>
            <w:tcW w:w="0" w:type="auto"/>
            <w:vAlign w:val="center"/>
            <w:hideMark/>
          </w:tcPr>
          <w:p w14:paraId="43C3D27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0,07 </w:t>
            </w:r>
          </w:p>
        </w:tc>
        <w:tc>
          <w:tcPr>
            <w:tcW w:w="0" w:type="auto"/>
            <w:vAlign w:val="center"/>
          </w:tcPr>
          <w:p w14:paraId="4A6D111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1" w:tooltip="Ингуши" w:history="1">
              <w:r w:rsidRPr="00572B75">
                <w:rPr>
                  <w:rFonts w:ascii="Times New Roman" w:eastAsia="Times New Roman" w:hAnsi="Times New Roman" w:cs="Times New Roman"/>
                  <w:sz w:val="20"/>
                  <w:szCs w:val="20"/>
                  <w:lang w:eastAsia="ru-RU"/>
                </w:rPr>
                <w:t>Ингуши</w:t>
              </w:r>
            </w:hyperlink>
          </w:p>
        </w:tc>
        <w:tc>
          <w:tcPr>
            <w:tcW w:w="0" w:type="auto"/>
            <w:vAlign w:val="center"/>
          </w:tcPr>
          <w:p w14:paraId="5535899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359</w:t>
            </w:r>
          </w:p>
        </w:tc>
        <w:tc>
          <w:tcPr>
            <w:tcW w:w="710" w:type="dxa"/>
            <w:vAlign w:val="center"/>
          </w:tcPr>
          <w:p w14:paraId="01ECC88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45805A7B" w14:textId="77777777" w:rsidTr="00572B75">
        <w:tc>
          <w:tcPr>
            <w:tcW w:w="0" w:type="auto"/>
            <w:vAlign w:val="center"/>
          </w:tcPr>
          <w:p w14:paraId="556645F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2" w:tooltip="Молдаване" w:history="1">
              <w:r w:rsidRPr="00572B75">
                <w:rPr>
                  <w:rFonts w:ascii="Times New Roman" w:eastAsia="Times New Roman" w:hAnsi="Times New Roman" w:cs="Times New Roman"/>
                  <w:sz w:val="20"/>
                  <w:szCs w:val="20"/>
                  <w:lang w:eastAsia="ru-RU"/>
                </w:rPr>
                <w:t>Молдаване</w:t>
              </w:r>
            </w:hyperlink>
          </w:p>
        </w:tc>
        <w:tc>
          <w:tcPr>
            <w:tcW w:w="0" w:type="auto"/>
            <w:vAlign w:val="center"/>
          </w:tcPr>
          <w:p w14:paraId="4F97B35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1465</w:t>
            </w:r>
          </w:p>
        </w:tc>
        <w:tc>
          <w:tcPr>
            <w:tcW w:w="0" w:type="auto"/>
            <w:vAlign w:val="center"/>
          </w:tcPr>
          <w:p w14:paraId="09C7951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c>
          <w:tcPr>
            <w:tcW w:w="0" w:type="auto"/>
            <w:vAlign w:val="center"/>
          </w:tcPr>
          <w:p w14:paraId="48AFDC6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3" w:tooltip="Коми-пермяки" w:history="1">
              <w:r w:rsidRPr="00572B75">
                <w:rPr>
                  <w:rFonts w:ascii="Times New Roman" w:eastAsia="Times New Roman" w:hAnsi="Times New Roman" w:cs="Times New Roman"/>
                  <w:sz w:val="20"/>
                  <w:szCs w:val="20"/>
                  <w:lang w:eastAsia="ru-RU"/>
                </w:rPr>
                <w:t>Коми-пермяки</w:t>
              </w:r>
            </w:hyperlink>
          </w:p>
        </w:tc>
        <w:tc>
          <w:tcPr>
            <w:tcW w:w="0" w:type="auto"/>
            <w:vAlign w:val="center"/>
          </w:tcPr>
          <w:p w14:paraId="1DA6A8E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313</w:t>
            </w:r>
          </w:p>
        </w:tc>
        <w:tc>
          <w:tcPr>
            <w:tcW w:w="710" w:type="dxa"/>
            <w:vAlign w:val="center"/>
          </w:tcPr>
          <w:p w14:paraId="1DAB08E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02957F76" w14:textId="77777777" w:rsidTr="00572B75">
        <w:tc>
          <w:tcPr>
            <w:tcW w:w="0" w:type="auto"/>
            <w:vAlign w:val="center"/>
          </w:tcPr>
          <w:p w14:paraId="681C0A1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4" w:tooltip="Поляки" w:history="1">
              <w:r w:rsidRPr="00572B75">
                <w:rPr>
                  <w:rFonts w:ascii="Times New Roman" w:eastAsia="Times New Roman" w:hAnsi="Times New Roman" w:cs="Times New Roman"/>
                  <w:sz w:val="20"/>
                  <w:szCs w:val="20"/>
                  <w:lang w:eastAsia="ru-RU"/>
                </w:rPr>
                <w:t>Поляки</w:t>
              </w:r>
            </w:hyperlink>
          </w:p>
        </w:tc>
        <w:tc>
          <w:tcPr>
            <w:tcW w:w="0" w:type="auto"/>
            <w:vAlign w:val="center"/>
          </w:tcPr>
          <w:p w14:paraId="16BC9D7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1364</w:t>
            </w:r>
          </w:p>
        </w:tc>
        <w:tc>
          <w:tcPr>
            <w:tcW w:w="0" w:type="auto"/>
            <w:vAlign w:val="center"/>
          </w:tcPr>
          <w:p w14:paraId="5CF1375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c>
          <w:tcPr>
            <w:tcW w:w="0" w:type="auto"/>
            <w:vAlign w:val="center"/>
          </w:tcPr>
          <w:p w14:paraId="2CE4FA6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5" w:tooltip="Хакасы" w:history="1">
              <w:r w:rsidRPr="00572B75">
                <w:rPr>
                  <w:rFonts w:ascii="Times New Roman" w:eastAsia="Times New Roman" w:hAnsi="Times New Roman" w:cs="Times New Roman"/>
                  <w:sz w:val="20"/>
                  <w:szCs w:val="20"/>
                  <w:lang w:eastAsia="ru-RU"/>
                </w:rPr>
                <w:t>Хакасы</w:t>
              </w:r>
            </w:hyperlink>
          </w:p>
        </w:tc>
        <w:tc>
          <w:tcPr>
            <w:tcW w:w="0" w:type="auto"/>
            <w:vAlign w:val="center"/>
          </w:tcPr>
          <w:p w14:paraId="6766BCD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298</w:t>
            </w:r>
          </w:p>
        </w:tc>
        <w:tc>
          <w:tcPr>
            <w:tcW w:w="710" w:type="dxa"/>
            <w:vAlign w:val="center"/>
          </w:tcPr>
          <w:p w14:paraId="6B67A79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23207353" w14:textId="77777777" w:rsidTr="00572B75">
        <w:tc>
          <w:tcPr>
            <w:tcW w:w="0" w:type="auto"/>
            <w:vAlign w:val="center"/>
          </w:tcPr>
          <w:p w14:paraId="3C47947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126" w:tooltip="Корейцы" w:history="1">
              <w:r w:rsidRPr="00572B75">
                <w:rPr>
                  <w:rFonts w:ascii="Times New Roman" w:eastAsia="Times New Roman" w:hAnsi="Times New Roman" w:cs="Times New Roman"/>
                  <w:sz w:val="20"/>
                  <w:szCs w:val="20"/>
                  <w:lang w:eastAsia="ru-RU"/>
                </w:rPr>
                <w:t>Корейцы</w:t>
              </w:r>
            </w:hyperlink>
          </w:p>
        </w:tc>
        <w:tc>
          <w:tcPr>
            <w:tcW w:w="0" w:type="auto"/>
            <w:vAlign w:val="center"/>
          </w:tcPr>
          <w:p w14:paraId="2117F88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1342</w:t>
            </w:r>
          </w:p>
        </w:tc>
        <w:tc>
          <w:tcPr>
            <w:tcW w:w="0" w:type="auto"/>
            <w:vAlign w:val="center"/>
          </w:tcPr>
          <w:p w14:paraId="2FA5DBE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c>
          <w:tcPr>
            <w:tcW w:w="0" w:type="auto"/>
            <w:vAlign w:val="center"/>
          </w:tcPr>
          <w:p w14:paraId="08F1579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0" w:type="auto"/>
            <w:vAlign w:val="center"/>
          </w:tcPr>
          <w:p w14:paraId="2DB9808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710" w:type="dxa"/>
            <w:vAlign w:val="center"/>
          </w:tcPr>
          <w:p w14:paraId="408400D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r>
    </w:tbl>
    <w:p w14:paraId="2EF4F45F"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064FA35A"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383A6812"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33B7531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Указ Губернатора Иркутской области от 21 марта 2016 года № 58-уг «О Совете по делам национальностей при губернаторе Иркутской области».</w:t>
      </w:r>
    </w:p>
    <w:p w14:paraId="1AFC011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Государственная программа Иркутской области «Развитие культуры» на 2014-2020 годы.</w:t>
      </w:r>
    </w:p>
    <w:p w14:paraId="50C361E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Закон Иркутской области от 6 декабря 2010 года № 121-ОЗ «Об Усть-Ордынском Бурятском округе как административно-территориальной единице Иркутской области с особым статусом»</w:t>
      </w:r>
    </w:p>
    <w:p w14:paraId="728F560B"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Приказ администрации Усть-Ордынского Бурятского округа от 13 ноября 2019 года № 27-адмпр «Об утверждении ведомственной целевой программы «Обеспечение условий для сохранения, развития и популяризации бурятского языка» на 2020-2024 годы». </w:t>
      </w:r>
    </w:p>
    <w:p w14:paraId="7FE4EB9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Приказ Администрации Усть-Ордынского Бурятского округа от 21.10.2019 № 24-адмпр «Об утверждении Положения об окружном межмуниципальном конкурсе «Лучший учитель родного языка».</w:t>
      </w:r>
    </w:p>
    <w:p w14:paraId="0C2FDD8D"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преподавания, учебники, учебно-методические пособия</w:t>
      </w:r>
    </w:p>
    <w:p w14:paraId="235312E9"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45094052"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В соответствии с законом Иркутской области от 6 декабря 2010 года № 121-03 Усть-Ордынский Бурятский округ (далее - округ) является административно-территориальной единицей Иркутской области с особым статусом.</w:t>
      </w:r>
    </w:p>
    <w:p w14:paraId="0EF5752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По данным Всероссийской переписи населения 2010 года на территории округа проживает 125 177 человек, из которых буряты составляют 39,64%  населения. Фундаментом этнической и национальной самоидентификации, связующим звеном между поколениями, их духовными приобретениями, является родной язык.</w:t>
      </w:r>
    </w:p>
    <w:p w14:paraId="799C8AE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соответствии с информацией, представленной в разделе 1 ведомственной целевой программы «Обеспечение условий для сохранения, развития и популяризации бурятского языка» на 2020-2024 годы» на территории округа в 2018-2019 учебном году из 206 общеобразовательных школ преподавание бурятского языка осуществляется в 68 школах, что составляет 33 . Из них как самостоятельный предмет он преподается в 53 школах, в качестве факультативной формы обучения в 18 школах.</w:t>
      </w:r>
    </w:p>
    <w:p w14:paraId="05896DB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Вместе с тем, мониторинг языковой ситуации в этой сфере характеризует негативные процессы. Происходит сокращение количества образовательных организаций, в которых изучается бурятский язык. По сравнению с 2017-2018 учебным годом сократилось количество школ с изучением бурятского языка в округе на 4 образовательные организации (с 72 до 68). Это связано с переходом школ на учебный план с пятидневным режимом обучения. Преподавание бурятского языка в количестве 2 часов в неделю и бурятской литературы в количестве 1 часа в неделю возможно, только если школа работает в режиме шестидневной учебной недели. При переходе на пятидневную учебную неделю нормативы учебной нагрузки на ученика не позволяют предусмотреть в расписании необходимое количество часов бурятского языка.</w:t>
      </w:r>
    </w:p>
    <w:p w14:paraId="0442454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настоящее время число школьников, изучающих родной язык составляет 4 576 учащихся из 19 935 человек. В 2017-2018 учебном году этот показатель составлял 4 953 человек, сокращение числа учащихся составило 377 человек. Из них, как самостоятельный предмет бурятский язык изучает 3 494 человека, как факультатив - 1 082. Наибольшее количество учащихся, изучающих родной язык в </w:t>
      </w:r>
      <w:proofErr w:type="spellStart"/>
      <w:r w:rsidRPr="00572B75">
        <w:rPr>
          <w:rFonts w:ascii="Times New Roman" w:hAnsi="Times New Roman" w:cs="Times New Roman"/>
          <w:sz w:val="20"/>
          <w:szCs w:val="20"/>
        </w:rPr>
        <w:t>Осинском</w:t>
      </w:r>
      <w:proofErr w:type="spellEnd"/>
      <w:r w:rsidRPr="00572B75">
        <w:rPr>
          <w:rFonts w:ascii="Times New Roman" w:hAnsi="Times New Roman" w:cs="Times New Roman"/>
          <w:sz w:val="20"/>
          <w:szCs w:val="20"/>
        </w:rPr>
        <w:t xml:space="preserve"> районе - 1 261 человек.</w:t>
      </w:r>
    </w:p>
    <w:p w14:paraId="7D68285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дошкольных образовательных учреждениях округа преподавание на бурятском языке ведется только в 19 из 92 учреждениях, что составляет 20,7. Количество воспитанников изучающих родной язык составляет 660 из 7 089 детей (9). По сравнению с 2017-2018 учебным годом количество детских садов с изучением бурятского языка уменьшилось с.28 до 19 учреждений.</w:t>
      </w:r>
    </w:p>
    <w:p w14:paraId="1FE0FF0E"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С учетом того, что наиболее оптимальным для овладения языками является ранний возраст, эффективное изучение родного языка должно начинаться в детских садах, обеспеченных надлежащим образом соответствующей материально-технической базой, педагогическими кадрами, методикой обучения и воспитания.</w:t>
      </w:r>
    </w:p>
    <w:p w14:paraId="15A5876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Важным фактором успешной реализации функции передачи языка от поколения к поколению является наличие педагогических кадров. В настоящее время преподаванием родного языка и литературы в общеобразовательных организациях округа занимается 91 педагог, из них 68 учителей с высшим образованием (75), высшую квалификационную категорию имеют 18 учителей (20). Количество учителей, прошедших курсовую подготовку, составляет 100. Средний возраст педагогов - 50-55 лет. Обновление кадров идет небольшими темпами, в школы округа приходят молодые специалисты (</w:t>
      </w:r>
      <w:proofErr w:type="spellStart"/>
      <w:r w:rsidRPr="00572B75">
        <w:rPr>
          <w:rFonts w:ascii="Times New Roman" w:hAnsi="Times New Roman" w:cs="Times New Roman"/>
          <w:sz w:val="20"/>
          <w:szCs w:val="20"/>
        </w:rPr>
        <w:t>Бахтайская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Аларского</w:t>
      </w:r>
      <w:proofErr w:type="spellEnd"/>
      <w:r w:rsidRPr="00572B75">
        <w:rPr>
          <w:rFonts w:ascii="Times New Roman" w:hAnsi="Times New Roman" w:cs="Times New Roman"/>
          <w:sz w:val="20"/>
          <w:szCs w:val="20"/>
        </w:rPr>
        <w:t xml:space="preserve"> района, </w:t>
      </w:r>
      <w:proofErr w:type="spellStart"/>
      <w:r w:rsidRPr="00572B75">
        <w:rPr>
          <w:rFonts w:ascii="Times New Roman" w:hAnsi="Times New Roman" w:cs="Times New Roman"/>
          <w:sz w:val="20"/>
          <w:szCs w:val="20"/>
        </w:rPr>
        <w:t>Нагалыкская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Баяндаевского</w:t>
      </w:r>
      <w:proofErr w:type="spellEnd"/>
      <w:r w:rsidRPr="00572B75">
        <w:rPr>
          <w:rFonts w:ascii="Times New Roman" w:hAnsi="Times New Roman" w:cs="Times New Roman"/>
          <w:sz w:val="20"/>
          <w:szCs w:val="20"/>
        </w:rPr>
        <w:t xml:space="preserve"> района, </w:t>
      </w:r>
      <w:proofErr w:type="spellStart"/>
      <w:r w:rsidRPr="00572B75">
        <w:rPr>
          <w:rFonts w:ascii="Times New Roman" w:hAnsi="Times New Roman" w:cs="Times New Roman"/>
          <w:sz w:val="20"/>
          <w:szCs w:val="20"/>
        </w:rPr>
        <w:t>Тарасинская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Боханского</w:t>
      </w:r>
      <w:proofErr w:type="spellEnd"/>
      <w:r w:rsidRPr="00572B75">
        <w:rPr>
          <w:rFonts w:ascii="Times New Roman" w:hAnsi="Times New Roman" w:cs="Times New Roman"/>
          <w:sz w:val="20"/>
          <w:szCs w:val="20"/>
        </w:rPr>
        <w:t xml:space="preserve"> района, </w:t>
      </w:r>
      <w:proofErr w:type="spellStart"/>
      <w:r w:rsidRPr="00572B75">
        <w:rPr>
          <w:rFonts w:ascii="Times New Roman" w:hAnsi="Times New Roman" w:cs="Times New Roman"/>
          <w:sz w:val="20"/>
          <w:szCs w:val="20"/>
        </w:rPr>
        <w:t>Ирхидейская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Осинского</w:t>
      </w:r>
      <w:proofErr w:type="spellEnd"/>
      <w:r w:rsidRPr="00572B75">
        <w:rPr>
          <w:rFonts w:ascii="Times New Roman" w:hAnsi="Times New Roman" w:cs="Times New Roman"/>
          <w:sz w:val="20"/>
          <w:szCs w:val="20"/>
        </w:rPr>
        <w:t xml:space="preserve"> района, </w:t>
      </w:r>
      <w:proofErr w:type="spellStart"/>
      <w:r w:rsidRPr="00572B75">
        <w:rPr>
          <w:rFonts w:ascii="Times New Roman" w:hAnsi="Times New Roman" w:cs="Times New Roman"/>
          <w:sz w:val="20"/>
          <w:szCs w:val="20"/>
        </w:rPr>
        <w:t>Олойская</w:t>
      </w:r>
      <w:proofErr w:type="spellEnd"/>
      <w:r w:rsidRPr="00572B75">
        <w:rPr>
          <w:rFonts w:ascii="Times New Roman" w:hAnsi="Times New Roman" w:cs="Times New Roman"/>
          <w:sz w:val="20"/>
          <w:szCs w:val="20"/>
        </w:rPr>
        <w:t xml:space="preserve"> СОШ </w:t>
      </w:r>
      <w:proofErr w:type="spellStart"/>
      <w:r w:rsidRPr="00572B75">
        <w:rPr>
          <w:rFonts w:ascii="Times New Roman" w:hAnsi="Times New Roman" w:cs="Times New Roman"/>
          <w:sz w:val="20"/>
          <w:szCs w:val="20"/>
        </w:rPr>
        <w:t>Эхирит</w:t>
      </w:r>
      <w:proofErr w:type="spellEnd"/>
      <w:r w:rsidRPr="00572B75">
        <w:rPr>
          <w:rFonts w:ascii="Times New Roman" w:hAnsi="Times New Roman" w:cs="Times New Roman"/>
          <w:sz w:val="20"/>
          <w:szCs w:val="20"/>
        </w:rPr>
        <w:t xml:space="preserve">- </w:t>
      </w:r>
      <w:proofErr w:type="spellStart"/>
      <w:r w:rsidRPr="00572B75">
        <w:rPr>
          <w:rFonts w:ascii="Times New Roman" w:hAnsi="Times New Roman" w:cs="Times New Roman"/>
          <w:sz w:val="20"/>
          <w:szCs w:val="20"/>
        </w:rPr>
        <w:t>Булагатского</w:t>
      </w:r>
      <w:proofErr w:type="spellEnd"/>
      <w:r w:rsidRPr="00572B75">
        <w:rPr>
          <w:rFonts w:ascii="Times New Roman" w:hAnsi="Times New Roman" w:cs="Times New Roman"/>
          <w:sz w:val="20"/>
          <w:szCs w:val="20"/>
        </w:rPr>
        <w:t xml:space="preserve"> района).</w:t>
      </w:r>
    </w:p>
    <w:p w14:paraId="0A47CFDD"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последние годы был принят ряд нормативно-правовых документов, которую сыграли большую роль в сохранении бурятского языка на территории области: </w:t>
      </w:r>
    </w:p>
    <w:p w14:paraId="7FFDFE2A" w14:textId="77777777" w:rsidR="00572B75" w:rsidRPr="00572B75" w:rsidRDefault="00572B75" w:rsidP="00572B75">
      <w:pPr>
        <w:pStyle w:val="a3"/>
        <w:numPr>
          <w:ilvl w:val="0"/>
          <w:numId w:val="16"/>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Закон Иркутской области «Об Усть-Ордынском Бурятском округе как административно-территориальной единице Иркутской области с особым статусом» - определил общие направления деятельности по сохранению и развитию бурятского языка, культуры и национальных видов спорта;</w:t>
      </w:r>
    </w:p>
    <w:p w14:paraId="4E0C89E4" w14:textId="77777777" w:rsidR="00572B75" w:rsidRPr="00572B75" w:rsidRDefault="00572B75" w:rsidP="00572B75">
      <w:pPr>
        <w:pStyle w:val="a3"/>
        <w:numPr>
          <w:ilvl w:val="0"/>
          <w:numId w:val="16"/>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государственной программы Иркутской области «Развитие культуры», где включено основным мероприятием «Создание условий для сохранения, развития и популяризации бурятского языка» на 2014-2020 годы с финансированием из областного бюджета;</w:t>
      </w:r>
    </w:p>
    <w:p w14:paraId="5212DAC0" w14:textId="77777777" w:rsidR="00572B75" w:rsidRPr="00572B75" w:rsidRDefault="00572B75" w:rsidP="00572B75">
      <w:pPr>
        <w:pStyle w:val="a3"/>
        <w:numPr>
          <w:ilvl w:val="0"/>
          <w:numId w:val="16"/>
        </w:numPr>
        <w:tabs>
          <w:tab w:val="left" w:pos="851"/>
        </w:tabs>
        <w:spacing w:after="0" w:line="240" w:lineRule="auto"/>
        <w:ind w:left="0"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разработка и утверждение Региональной концепции преподавания родного (бурятского) языка и литературы в Иркутской области, примерных программ по учебным предметам «Бурятский язык (родной)», «Бурятская литература» для общеобразовательных организаций, для дошкольных учреждений Иркутской области. </w:t>
      </w:r>
    </w:p>
    <w:p w14:paraId="385ED94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Однако по информации, представленной в разделе 1 ведомственной целевой программы «Обеспечение условий для сохранения, развития и популяризации бурятского языка» на 2020 - 2024 годы языковая ситуация характеризуется некоторым ухудшением положения бурятского языка. Продолжается процесс сокращения количества населения, владеющих бурятским языком среди детей и молодежи, бурятский язык мало используется в общественной жизни и в быту. Социологическое исследование по выявлению уровня знания бурятского языка, проведенное в образовательных организациях округа показало, что из 4 128 человек, являющихся носителями бурятского языка, 949 хорошо говорят на бурятском языке, 1 840 человек плохо говорят на бурятском языке и 1 339 человек не знают бурятского языка.</w:t>
      </w:r>
    </w:p>
    <w:p w14:paraId="29C37235"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Реализация программных мероприятий позволит:</w:t>
      </w:r>
    </w:p>
    <w:p w14:paraId="4A01322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lastRenderedPageBreak/>
        <w:t>1)</w:t>
      </w:r>
      <w:r w:rsidRPr="00572B75">
        <w:rPr>
          <w:rFonts w:ascii="Times New Roman" w:hAnsi="Times New Roman" w:cs="Times New Roman"/>
          <w:sz w:val="20"/>
          <w:szCs w:val="20"/>
        </w:rPr>
        <w:tab/>
        <w:t>увеличить число образовательных учреждений, находящихся на территории округа, обеспечивающих изучение бурятского языка, с 102 единиц в 2020 году до 126 единиц в 2024 году (на 24 единицы);</w:t>
      </w:r>
    </w:p>
    <w:p w14:paraId="2AEE9070"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2)</w:t>
      </w:r>
      <w:r w:rsidRPr="00572B75">
        <w:rPr>
          <w:rFonts w:ascii="Times New Roman" w:hAnsi="Times New Roman" w:cs="Times New Roman"/>
          <w:sz w:val="20"/>
          <w:szCs w:val="20"/>
        </w:rPr>
        <w:tab/>
        <w:t>увеличить количество обучающихся, изучающих бурятский язык в образовательных организациях, находящихся на территории округа с 6146 человек в 2020 году до 6640 человек в 2024 году (на 494 человека).</w:t>
      </w:r>
    </w:p>
    <w:p w14:paraId="1D27D2FC"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феврале 2019 г.  Иркутской области впервые подготовлен учебно-методический комплекс по бурятскому языку для первоклассников. Сотрудники Института развития образования Иркутской области совместно с «Бурятским государственным университетом» и ведущими учителями бурятского языка и литературы Усть-Ордынского Бурятского округа подготовили учебно-методический комплекс по предмету «Бурятский язык» для первоклассников. Комплекс был представлен Региональному учебно-методическому объединению. Координатором и организатором проекта является администрация Усть-Ордынского Бурятского округа. </w:t>
      </w:r>
    </w:p>
    <w:p w14:paraId="1BD5CD2A"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Учебно-методический комплекс предназначен для учеников, слабо владеющих или вовсе не владеющих родным языком, и включает в себя учебник, рабочую тетрадь, ауди приложение, книгу для чтения, методическую рекомендацию для учителя. Его можно использовать в других регионах, где преподается бурятский язык. В ближайшее время региональное учебно-методическое объединение проведёт экспертизу комплекса, после этого пройдет апробация и только потом издание.</w:t>
      </w:r>
    </w:p>
    <w:p w14:paraId="742C7FE6"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В Иркутской области бурятский язык изучается по учебникам, подготовленным и выпущенным в Бурятии. Эти учебники не всегда учитывают уровень и специфику знаний языка у ребят в Усть-Ордынском округе, их диалект. Новый  учебно-методический комплекс все эти моменты предусматривает. </w:t>
      </w:r>
    </w:p>
    <w:p w14:paraId="6A338ADF"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 xml:space="preserve">Проект обучения школьников тофаларскому языку с помощью технологий виртуальной реальности обсудили в Барнауле на Экспертно-консультативном совете по делам коренных малочисленных народов Севера, Сибири и Дальнего Востока Российской Федерации под председательством полномочного представителя Президента РФ в СФО. Одним из этапов проекта станет создание обучающих уроков на основе отснятого в формате 360 градусов видео в </w:t>
      </w:r>
      <w:proofErr w:type="spellStart"/>
      <w:r w:rsidRPr="00572B75">
        <w:rPr>
          <w:rFonts w:ascii="Times New Roman" w:hAnsi="Times New Roman" w:cs="Times New Roman"/>
          <w:sz w:val="20"/>
          <w:szCs w:val="20"/>
        </w:rPr>
        <w:t>Тофаларии</w:t>
      </w:r>
      <w:proofErr w:type="spellEnd"/>
      <w:r w:rsidRPr="00572B75">
        <w:rPr>
          <w:rFonts w:ascii="Times New Roman" w:hAnsi="Times New Roman" w:cs="Times New Roman"/>
          <w:sz w:val="20"/>
          <w:szCs w:val="20"/>
        </w:rPr>
        <w:t xml:space="preserve"> и упаковка уроков в приложение для VR очков.</w:t>
      </w:r>
    </w:p>
    <w:p w14:paraId="566371A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2018 году было подписано трехстороннее соглашение (Иркутская область, Республика Бурятия, Забайкальский край)  о сотрудничестве по сохранению и развитию бурятского языка. Документ предполагает создание единого образовательного пространства в области преподавания бурятского языка и литературы. В рамках соглашения будет вестись совместная работа, направленная на создание и совершенствование условий для изучения бурятского языка и культуры, в том числе, при необходимости, увеличение числа образовательных организаций, классов, групп для изучения бурятского языка. Документ также предусматривает взаимодействие в вопросах обеспечения и разработки оригинальных учебников и иной учебно-методической литературы, подготовки и переподготовки педагогических кадров, а также обмен опытом, совместную организацию и проведение мероприятий.</w:t>
      </w:r>
    </w:p>
    <w:p w14:paraId="400B783F" w14:textId="77777777" w:rsidR="00572B75" w:rsidRPr="00572B75" w:rsidRDefault="00572B75" w:rsidP="00572B75">
      <w:pPr>
        <w:pStyle w:val="2"/>
        <w:spacing w:line="240" w:lineRule="auto"/>
        <w:jc w:val="both"/>
        <w:rPr>
          <w:rFonts w:ascii="Times New Roman" w:hAnsi="Times New Roman" w:cs="Times New Roman"/>
          <w:sz w:val="20"/>
          <w:szCs w:val="20"/>
        </w:rPr>
      </w:pPr>
      <w:r w:rsidRPr="00572B75">
        <w:rPr>
          <w:rFonts w:ascii="Times New Roman" w:eastAsiaTheme="minorHAnsi" w:hAnsi="Times New Roman" w:cs="Times New Roman"/>
          <w:color w:val="auto"/>
          <w:sz w:val="20"/>
          <w:szCs w:val="20"/>
        </w:rPr>
        <w:t xml:space="preserve"> </w:t>
      </w:r>
      <w:r w:rsidRPr="00572B75">
        <w:rPr>
          <w:rFonts w:ascii="Times New Roman" w:eastAsiaTheme="minorHAnsi" w:hAnsi="Times New Roman" w:cs="Times New Roman"/>
          <w:color w:val="auto"/>
          <w:sz w:val="20"/>
          <w:szCs w:val="20"/>
        </w:rPr>
        <w:br/>
      </w:r>
      <w:bookmarkStart w:id="10" w:name="_Toc46824093"/>
      <w:r w:rsidRPr="00572B75">
        <w:rPr>
          <w:rFonts w:ascii="Times New Roman" w:hAnsi="Times New Roman" w:cs="Times New Roman"/>
          <w:sz w:val="20"/>
          <w:szCs w:val="20"/>
        </w:rPr>
        <w:t>Кемеровская область – Кузбасс</w:t>
      </w:r>
      <w:bookmarkEnd w:id="10"/>
    </w:p>
    <w:p w14:paraId="1310D04C"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0713AB0F"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Численность населения составляет 2 657 854 человек. Национальная структура по данным Всероссийской переписи населения 2010 года представлена в таблице</w:t>
      </w:r>
    </w:p>
    <w:tbl>
      <w:tblPr>
        <w:tblStyle w:val="formattext"/>
        <w:tblW w:w="0" w:type="auto"/>
        <w:tblLayout w:type="fixed"/>
        <w:tblLook w:val="04A0" w:firstRow="1" w:lastRow="0" w:firstColumn="1" w:lastColumn="0" w:noHBand="0" w:noVBand="1"/>
      </w:tblPr>
      <w:tblGrid>
        <w:gridCol w:w="2093"/>
        <w:gridCol w:w="1843"/>
        <w:gridCol w:w="1134"/>
        <w:gridCol w:w="2551"/>
        <w:gridCol w:w="1621"/>
        <w:gridCol w:w="896"/>
      </w:tblGrid>
      <w:tr w:rsidR="00572B75" w:rsidRPr="00572B75" w14:paraId="1A5B794A" w14:textId="77777777" w:rsidTr="00572B75">
        <w:trPr>
          <w:tblHeader/>
        </w:trPr>
        <w:tc>
          <w:tcPr>
            <w:tcW w:w="2093" w:type="dxa"/>
          </w:tcPr>
          <w:p w14:paraId="189621D0" w14:textId="77777777" w:rsidR="00572B75" w:rsidRPr="00572B75" w:rsidRDefault="00572B75" w:rsidP="00572B75">
            <w:pPr>
              <w:spacing w:after="100" w:line="240" w:lineRule="auto"/>
              <w:jc w:val="both"/>
              <w:rPr>
                <w:b/>
                <w:sz w:val="20"/>
                <w:szCs w:val="20"/>
              </w:rPr>
            </w:pPr>
            <w:r w:rsidRPr="00572B75">
              <w:rPr>
                <w:b/>
                <w:sz w:val="20"/>
                <w:szCs w:val="20"/>
              </w:rPr>
              <w:t>Национальность</w:t>
            </w:r>
          </w:p>
        </w:tc>
        <w:tc>
          <w:tcPr>
            <w:tcW w:w="1843" w:type="dxa"/>
          </w:tcPr>
          <w:p w14:paraId="529BE75A" w14:textId="77777777" w:rsidR="00572B75" w:rsidRPr="00572B75" w:rsidRDefault="00572B75" w:rsidP="00572B75">
            <w:pPr>
              <w:spacing w:line="240" w:lineRule="auto"/>
              <w:jc w:val="both"/>
              <w:rPr>
                <w:b/>
                <w:bCs/>
                <w:color w:val="202122"/>
                <w:sz w:val="20"/>
                <w:szCs w:val="20"/>
              </w:rPr>
            </w:pPr>
            <w:r w:rsidRPr="00572B75">
              <w:rPr>
                <w:b/>
                <w:bCs/>
                <w:color w:val="202122"/>
                <w:sz w:val="20"/>
                <w:szCs w:val="20"/>
              </w:rPr>
              <w:t>Количество населения</w:t>
            </w:r>
          </w:p>
        </w:tc>
        <w:tc>
          <w:tcPr>
            <w:tcW w:w="1134" w:type="dxa"/>
          </w:tcPr>
          <w:p w14:paraId="420749C7" w14:textId="77777777" w:rsidR="00572B75" w:rsidRPr="00572B75" w:rsidRDefault="00572B75" w:rsidP="00572B75">
            <w:pPr>
              <w:spacing w:line="240" w:lineRule="auto"/>
              <w:jc w:val="both"/>
              <w:rPr>
                <w:b/>
                <w:bCs/>
                <w:color w:val="202122"/>
                <w:sz w:val="20"/>
                <w:szCs w:val="20"/>
              </w:rPr>
            </w:pPr>
            <w:r w:rsidRPr="00572B75">
              <w:rPr>
                <w:b/>
                <w:bCs/>
                <w:color w:val="202122"/>
                <w:sz w:val="20"/>
                <w:szCs w:val="20"/>
              </w:rPr>
              <w:t>%</w:t>
            </w:r>
          </w:p>
        </w:tc>
        <w:tc>
          <w:tcPr>
            <w:tcW w:w="2551" w:type="dxa"/>
          </w:tcPr>
          <w:p w14:paraId="2CA62838" w14:textId="77777777" w:rsidR="00572B75" w:rsidRPr="00572B75" w:rsidRDefault="00572B75" w:rsidP="00572B75">
            <w:pPr>
              <w:spacing w:line="240" w:lineRule="auto"/>
              <w:jc w:val="both"/>
              <w:rPr>
                <w:b/>
                <w:bCs/>
                <w:color w:val="202122"/>
                <w:sz w:val="20"/>
                <w:szCs w:val="20"/>
              </w:rPr>
            </w:pPr>
            <w:r w:rsidRPr="00572B75">
              <w:rPr>
                <w:b/>
                <w:bCs/>
                <w:color w:val="202122"/>
                <w:sz w:val="20"/>
                <w:szCs w:val="20"/>
              </w:rPr>
              <w:t>Национальность</w:t>
            </w:r>
          </w:p>
        </w:tc>
        <w:tc>
          <w:tcPr>
            <w:tcW w:w="1621" w:type="dxa"/>
          </w:tcPr>
          <w:p w14:paraId="7D61A669" w14:textId="77777777" w:rsidR="00572B75" w:rsidRPr="00572B75" w:rsidRDefault="00572B75" w:rsidP="00572B75">
            <w:pPr>
              <w:spacing w:line="240" w:lineRule="auto"/>
              <w:jc w:val="both"/>
              <w:rPr>
                <w:b/>
                <w:bCs/>
                <w:color w:val="202122"/>
                <w:sz w:val="20"/>
                <w:szCs w:val="20"/>
              </w:rPr>
            </w:pPr>
            <w:r w:rsidRPr="00572B75">
              <w:rPr>
                <w:b/>
                <w:bCs/>
                <w:color w:val="202122"/>
                <w:sz w:val="20"/>
                <w:szCs w:val="20"/>
              </w:rPr>
              <w:t>Количество населения</w:t>
            </w:r>
          </w:p>
        </w:tc>
        <w:tc>
          <w:tcPr>
            <w:tcW w:w="896" w:type="dxa"/>
          </w:tcPr>
          <w:p w14:paraId="263A0195" w14:textId="77777777" w:rsidR="00572B75" w:rsidRPr="00572B75" w:rsidRDefault="00572B75" w:rsidP="00572B75">
            <w:pPr>
              <w:spacing w:line="240" w:lineRule="auto"/>
              <w:jc w:val="both"/>
              <w:rPr>
                <w:b/>
                <w:bCs/>
                <w:color w:val="202122"/>
                <w:sz w:val="20"/>
                <w:szCs w:val="20"/>
              </w:rPr>
            </w:pPr>
            <w:r w:rsidRPr="00572B75">
              <w:rPr>
                <w:b/>
                <w:bCs/>
                <w:color w:val="202122"/>
                <w:sz w:val="20"/>
                <w:szCs w:val="20"/>
              </w:rPr>
              <w:t>%</w:t>
            </w:r>
          </w:p>
        </w:tc>
      </w:tr>
      <w:tr w:rsidR="00572B75" w:rsidRPr="00572B75" w14:paraId="332AFBA9" w14:textId="77777777" w:rsidTr="00572B75">
        <w:tc>
          <w:tcPr>
            <w:tcW w:w="2093" w:type="dxa"/>
            <w:hideMark/>
          </w:tcPr>
          <w:p w14:paraId="4248BC49" w14:textId="77777777" w:rsidR="00572B75" w:rsidRPr="00572B75" w:rsidRDefault="00572B75" w:rsidP="00572B75">
            <w:pPr>
              <w:spacing w:line="240" w:lineRule="auto"/>
              <w:jc w:val="both"/>
              <w:rPr>
                <w:sz w:val="20"/>
                <w:szCs w:val="20"/>
              </w:rPr>
            </w:pPr>
            <w:hyperlink r:id="rId127" w:tooltip="Русские" w:history="1">
              <w:r w:rsidRPr="00572B75">
                <w:rPr>
                  <w:sz w:val="20"/>
                  <w:szCs w:val="20"/>
                </w:rPr>
                <w:t>Русские</w:t>
              </w:r>
            </w:hyperlink>
          </w:p>
        </w:tc>
        <w:tc>
          <w:tcPr>
            <w:tcW w:w="1843" w:type="dxa"/>
            <w:hideMark/>
          </w:tcPr>
          <w:p w14:paraId="7B6C2365" w14:textId="77777777" w:rsidR="00572B75" w:rsidRPr="00572B75" w:rsidRDefault="00572B75" w:rsidP="00572B75">
            <w:pPr>
              <w:spacing w:line="240" w:lineRule="auto"/>
              <w:jc w:val="both"/>
              <w:rPr>
                <w:sz w:val="20"/>
                <w:szCs w:val="20"/>
              </w:rPr>
            </w:pPr>
            <w:r w:rsidRPr="00572B75">
              <w:rPr>
                <w:sz w:val="20"/>
                <w:szCs w:val="20"/>
              </w:rPr>
              <w:t>2536646</w:t>
            </w:r>
          </w:p>
        </w:tc>
        <w:tc>
          <w:tcPr>
            <w:tcW w:w="1134" w:type="dxa"/>
            <w:hideMark/>
          </w:tcPr>
          <w:p w14:paraId="7E96C296" w14:textId="77777777" w:rsidR="00572B75" w:rsidRPr="00572B75" w:rsidRDefault="00572B75" w:rsidP="00572B75">
            <w:pPr>
              <w:spacing w:line="240" w:lineRule="auto"/>
              <w:jc w:val="both"/>
              <w:rPr>
                <w:sz w:val="20"/>
                <w:szCs w:val="20"/>
              </w:rPr>
            </w:pPr>
            <w:r w:rsidRPr="00572B75">
              <w:rPr>
                <w:sz w:val="20"/>
                <w:szCs w:val="20"/>
              </w:rPr>
              <w:t>91,80</w:t>
            </w:r>
          </w:p>
        </w:tc>
        <w:tc>
          <w:tcPr>
            <w:tcW w:w="2551" w:type="dxa"/>
          </w:tcPr>
          <w:p w14:paraId="78B40015" w14:textId="77777777" w:rsidR="00572B75" w:rsidRPr="00572B75" w:rsidRDefault="00572B75" w:rsidP="00572B75">
            <w:pPr>
              <w:spacing w:line="240" w:lineRule="auto"/>
              <w:jc w:val="both"/>
              <w:rPr>
                <w:sz w:val="20"/>
                <w:szCs w:val="20"/>
              </w:rPr>
            </w:pPr>
            <w:hyperlink r:id="rId128" w:tooltip="Корейцы" w:history="1">
              <w:r w:rsidRPr="00572B75">
                <w:rPr>
                  <w:sz w:val="20"/>
                  <w:szCs w:val="20"/>
                </w:rPr>
                <w:t>Корейцы</w:t>
              </w:r>
            </w:hyperlink>
          </w:p>
        </w:tc>
        <w:tc>
          <w:tcPr>
            <w:tcW w:w="1621" w:type="dxa"/>
          </w:tcPr>
          <w:p w14:paraId="2C740EC1" w14:textId="77777777" w:rsidR="00572B75" w:rsidRPr="00572B75" w:rsidRDefault="00572B75" w:rsidP="00572B75">
            <w:pPr>
              <w:spacing w:line="240" w:lineRule="auto"/>
              <w:jc w:val="both"/>
              <w:rPr>
                <w:sz w:val="20"/>
                <w:szCs w:val="20"/>
              </w:rPr>
            </w:pPr>
            <w:r w:rsidRPr="00572B75">
              <w:rPr>
                <w:sz w:val="20"/>
                <w:szCs w:val="20"/>
              </w:rPr>
              <w:t>908</w:t>
            </w:r>
          </w:p>
        </w:tc>
        <w:tc>
          <w:tcPr>
            <w:tcW w:w="896" w:type="dxa"/>
          </w:tcPr>
          <w:p w14:paraId="7B66D5F4" w14:textId="77777777" w:rsidR="00572B75" w:rsidRPr="00572B75" w:rsidRDefault="00572B75" w:rsidP="00572B75">
            <w:pPr>
              <w:spacing w:line="240" w:lineRule="auto"/>
              <w:jc w:val="both"/>
              <w:rPr>
                <w:sz w:val="20"/>
                <w:szCs w:val="20"/>
              </w:rPr>
            </w:pPr>
            <w:r w:rsidRPr="00572B75">
              <w:rPr>
                <w:sz w:val="20"/>
                <w:szCs w:val="20"/>
              </w:rPr>
              <w:t>0,03 </w:t>
            </w:r>
          </w:p>
        </w:tc>
      </w:tr>
      <w:tr w:rsidR="00572B75" w:rsidRPr="00572B75" w14:paraId="3049893B" w14:textId="77777777" w:rsidTr="00572B75">
        <w:tc>
          <w:tcPr>
            <w:tcW w:w="2093" w:type="dxa"/>
            <w:hideMark/>
          </w:tcPr>
          <w:p w14:paraId="13054C5A" w14:textId="77777777" w:rsidR="00572B75" w:rsidRPr="00572B75" w:rsidRDefault="00572B75" w:rsidP="00572B75">
            <w:pPr>
              <w:spacing w:line="240" w:lineRule="auto"/>
              <w:jc w:val="both"/>
              <w:rPr>
                <w:sz w:val="20"/>
                <w:szCs w:val="20"/>
              </w:rPr>
            </w:pPr>
            <w:hyperlink r:id="rId129" w:tooltip="Татары" w:history="1">
              <w:r w:rsidRPr="00572B75">
                <w:rPr>
                  <w:sz w:val="20"/>
                  <w:szCs w:val="20"/>
                </w:rPr>
                <w:t>Татары</w:t>
              </w:r>
            </w:hyperlink>
          </w:p>
        </w:tc>
        <w:tc>
          <w:tcPr>
            <w:tcW w:w="1843" w:type="dxa"/>
            <w:hideMark/>
          </w:tcPr>
          <w:p w14:paraId="4D4ED6E3" w14:textId="77777777" w:rsidR="00572B75" w:rsidRPr="00572B75" w:rsidRDefault="00572B75" w:rsidP="00572B75">
            <w:pPr>
              <w:spacing w:line="240" w:lineRule="auto"/>
              <w:jc w:val="both"/>
              <w:rPr>
                <w:sz w:val="20"/>
                <w:szCs w:val="20"/>
              </w:rPr>
            </w:pPr>
            <w:r w:rsidRPr="00572B75">
              <w:rPr>
                <w:sz w:val="20"/>
                <w:szCs w:val="20"/>
              </w:rPr>
              <w:t>40229</w:t>
            </w:r>
          </w:p>
        </w:tc>
        <w:tc>
          <w:tcPr>
            <w:tcW w:w="1134" w:type="dxa"/>
            <w:hideMark/>
          </w:tcPr>
          <w:p w14:paraId="64969329" w14:textId="77777777" w:rsidR="00572B75" w:rsidRPr="00572B75" w:rsidRDefault="00572B75" w:rsidP="00572B75">
            <w:pPr>
              <w:spacing w:line="240" w:lineRule="auto"/>
              <w:jc w:val="both"/>
              <w:rPr>
                <w:sz w:val="20"/>
                <w:szCs w:val="20"/>
              </w:rPr>
            </w:pPr>
            <w:r w:rsidRPr="00572B75">
              <w:rPr>
                <w:sz w:val="20"/>
                <w:szCs w:val="20"/>
              </w:rPr>
              <w:t>1,46</w:t>
            </w:r>
          </w:p>
        </w:tc>
        <w:tc>
          <w:tcPr>
            <w:tcW w:w="2551" w:type="dxa"/>
          </w:tcPr>
          <w:p w14:paraId="7F987DC8" w14:textId="77777777" w:rsidR="00572B75" w:rsidRPr="00572B75" w:rsidRDefault="00572B75" w:rsidP="00572B75">
            <w:pPr>
              <w:spacing w:line="240" w:lineRule="auto"/>
              <w:jc w:val="both"/>
              <w:rPr>
                <w:sz w:val="20"/>
                <w:szCs w:val="20"/>
              </w:rPr>
            </w:pPr>
            <w:hyperlink r:id="rId130" w:tooltip="Грузины" w:history="1">
              <w:r w:rsidRPr="00572B75">
                <w:rPr>
                  <w:sz w:val="20"/>
                  <w:szCs w:val="20"/>
                </w:rPr>
                <w:t>Грузины</w:t>
              </w:r>
            </w:hyperlink>
          </w:p>
        </w:tc>
        <w:tc>
          <w:tcPr>
            <w:tcW w:w="1621" w:type="dxa"/>
          </w:tcPr>
          <w:p w14:paraId="181E6575" w14:textId="77777777" w:rsidR="00572B75" w:rsidRPr="00572B75" w:rsidRDefault="00572B75" w:rsidP="00572B75">
            <w:pPr>
              <w:spacing w:line="240" w:lineRule="auto"/>
              <w:jc w:val="both"/>
              <w:rPr>
                <w:sz w:val="20"/>
                <w:szCs w:val="20"/>
              </w:rPr>
            </w:pPr>
            <w:r w:rsidRPr="00572B75">
              <w:rPr>
                <w:sz w:val="20"/>
                <w:szCs w:val="20"/>
              </w:rPr>
              <w:t>850</w:t>
            </w:r>
          </w:p>
        </w:tc>
        <w:tc>
          <w:tcPr>
            <w:tcW w:w="896" w:type="dxa"/>
          </w:tcPr>
          <w:p w14:paraId="61270076" w14:textId="77777777" w:rsidR="00572B75" w:rsidRPr="00572B75" w:rsidRDefault="00572B75" w:rsidP="00572B75">
            <w:pPr>
              <w:spacing w:line="240" w:lineRule="auto"/>
              <w:jc w:val="both"/>
              <w:rPr>
                <w:sz w:val="20"/>
                <w:szCs w:val="20"/>
              </w:rPr>
            </w:pPr>
            <w:r w:rsidRPr="00572B75">
              <w:rPr>
                <w:sz w:val="20"/>
                <w:szCs w:val="20"/>
              </w:rPr>
              <w:t>0,03 </w:t>
            </w:r>
          </w:p>
        </w:tc>
      </w:tr>
      <w:tr w:rsidR="00572B75" w:rsidRPr="00572B75" w14:paraId="42A2CDA6" w14:textId="77777777" w:rsidTr="00572B75">
        <w:tc>
          <w:tcPr>
            <w:tcW w:w="2093" w:type="dxa"/>
            <w:hideMark/>
          </w:tcPr>
          <w:p w14:paraId="10227886" w14:textId="77777777" w:rsidR="00572B75" w:rsidRPr="00572B75" w:rsidRDefault="00572B75" w:rsidP="00572B75">
            <w:pPr>
              <w:spacing w:line="240" w:lineRule="auto"/>
              <w:jc w:val="both"/>
              <w:rPr>
                <w:sz w:val="20"/>
                <w:szCs w:val="20"/>
              </w:rPr>
            </w:pPr>
            <w:hyperlink r:id="rId131" w:tooltip="Немцы" w:history="1">
              <w:r w:rsidRPr="00572B75">
                <w:rPr>
                  <w:sz w:val="20"/>
                  <w:szCs w:val="20"/>
                </w:rPr>
                <w:t>Немцы</w:t>
              </w:r>
            </w:hyperlink>
          </w:p>
        </w:tc>
        <w:tc>
          <w:tcPr>
            <w:tcW w:w="1843" w:type="dxa"/>
            <w:hideMark/>
          </w:tcPr>
          <w:p w14:paraId="1576693A" w14:textId="77777777" w:rsidR="00572B75" w:rsidRPr="00572B75" w:rsidRDefault="00572B75" w:rsidP="00572B75">
            <w:pPr>
              <w:spacing w:line="240" w:lineRule="auto"/>
              <w:jc w:val="both"/>
              <w:rPr>
                <w:sz w:val="20"/>
                <w:szCs w:val="20"/>
              </w:rPr>
            </w:pPr>
            <w:r w:rsidRPr="00572B75">
              <w:rPr>
                <w:sz w:val="20"/>
                <w:szCs w:val="20"/>
              </w:rPr>
              <w:t>23125</w:t>
            </w:r>
          </w:p>
        </w:tc>
        <w:tc>
          <w:tcPr>
            <w:tcW w:w="1134" w:type="dxa"/>
            <w:hideMark/>
          </w:tcPr>
          <w:p w14:paraId="7AAF808D" w14:textId="77777777" w:rsidR="00572B75" w:rsidRPr="00572B75" w:rsidRDefault="00572B75" w:rsidP="00572B75">
            <w:pPr>
              <w:spacing w:line="240" w:lineRule="auto"/>
              <w:jc w:val="both"/>
              <w:rPr>
                <w:sz w:val="20"/>
                <w:szCs w:val="20"/>
              </w:rPr>
            </w:pPr>
            <w:r w:rsidRPr="00572B75">
              <w:rPr>
                <w:sz w:val="20"/>
                <w:szCs w:val="20"/>
              </w:rPr>
              <w:t>0,84</w:t>
            </w:r>
          </w:p>
        </w:tc>
        <w:tc>
          <w:tcPr>
            <w:tcW w:w="2551" w:type="dxa"/>
          </w:tcPr>
          <w:p w14:paraId="39E3A10D" w14:textId="77777777" w:rsidR="00572B75" w:rsidRPr="00572B75" w:rsidRDefault="00572B75" w:rsidP="00572B75">
            <w:pPr>
              <w:spacing w:line="240" w:lineRule="auto"/>
              <w:jc w:val="both"/>
              <w:rPr>
                <w:sz w:val="20"/>
                <w:szCs w:val="20"/>
              </w:rPr>
            </w:pPr>
            <w:hyperlink r:id="rId132" w:tooltip="Поляки" w:history="1">
              <w:r w:rsidRPr="00572B75">
                <w:rPr>
                  <w:sz w:val="20"/>
                  <w:szCs w:val="20"/>
                </w:rPr>
                <w:t>Поляки</w:t>
              </w:r>
            </w:hyperlink>
          </w:p>
        </w:tc>
        <w:tc>
          <w:tcPr>
            <w:tcW w:w="1621" w:type="dxa"/>
          </w:tcPr>
          <w:p w14:paraId="6CA64510" w14:textId="77777777" w:rsidR="00572B75" w:rsidRPr="00572B75" w:rsidRDefault="00572B75" w:rsidP="00572B75">
            <w:pPr>
              <w:spacing w:line="240" w:lineRule="auto"/>
              <w:jc w:val="both"/>
              <w:rPr>
                <w:sz w:val="20"/>
                <w:szCs w:val="20"/>
              </w:rPr>
            </w:pPr>
            <w:r w:rsidRPr="00572B75">
              <w:rPr>
                <w:sz w:val="20"/>
                <w:szCs w:val="20"/>
              </w:rPr>
              <w:t>750</w:t>
            </w:r>
          </w:p>
        </w:tc>
        <w:tc>
          <w:tcPr>
            <w:tcW w:w="896" w:type="dxa"/>
          </w:tcPr>
          <w:p w14:paraId="41B472BE" w14:textId="77777777" w:rsidR="00572B75" w:rsidRPr="00572B75" w:rsidRDefault="00572B75" w:rsidP="00572B75">
            <w:pPr>
              <w:spacing w:line="240" w:lineRule="auto"/>
              <w:jc w:val="both"/>
              <w:rPr>
                <w:sz w:val="20"/>
                <w:szCs w:val="20"/>
              </w:rPr>
            </w:pPr>
            <w:r w:rsidRPr="00572B75">
              <w:rPr>
                <w:sz w:val="20"/>
                <w:szCs w:val="20"/>
              </w:rPr>
              <w:t>0,03 </w:t>
            </w:r>
          </w:p>
        </w:tc>
      </w:tr>
      <w:tr w:rsidR="00572B75" w:rsidRPr="00572B75" w14:paraId="116A04AF" w14:textId="77777777" w:rsidTr="00572B75">
        <w:tc>
          <w:tcPr>
            <w:tcW w:w="2093" w:type="dxa"/>
            <w:hideMark/>
          </w:tcPr>
          <w:p w14:paraId="7AB81EFC" w14:textId="77777777" w:rsidR="00572B75" w:rsidRPr="00572B75" w:rsidRDefault="00572B75" w:rsidP="00572B75">
            <w:pPr>
              <w:spacing w:line="240" w:lineRule="auto"/>
              <w:jc w:val="both"/>
              <w:rPr>
                <w:sz w:val="20"/>
                <w:szCs w:val="20"/>
              </w:rPr>
            </w:pPr>
            <w:hyperlink r:id="rId133" w:tooltip="Украинцы" w:history="1">
              <w:r w:rsidRPr="00572B75">
                <w:rPr>
                  <w:sz w:val="20"/>
                  <w:szCs w:val="20"/>
                </w:rPr>
                <w:t>Украинцы</w:t>
              </w:r>
            </w:hyperlink>
          </w:p>
        </w:tc>
        <w:tc>
          <w:tcPr>
            <w:tcW w:w="1843" w:type="dxa"/>
            <w:hideMark/>
          </w:tcPr>
          <w:p w14:paraId="0489A6E8" w14:textId="77777777" w:rsidR="00572B75" w:rsidRPr="00572B75" w:rsidRDefault="00572B75" w:rsidP="00572B75">
            <w:pPr>
              <w:spacing w:line="240" w:lineRule="auto"/>
              <w:jc w:val="both"/>
              <w:rPr>
                <w:sz w:val="20"/>
                <w:szCs w:val="20"/>
              </w:rPr>
            </w:pPr>
            <w:r w:rsidRPr="00572B75">
              <w:rPr>
                <w:sz w:val="20"/>
                <w:szCs w:val="20"/>
              </w:rPr>
              <w:t>22156</w:t>
            </w:r>
          </w:p>
        </w:tc>
        <w:tc>
          <w:tcPr>
            <w:tcW w:w="1134" w:type="dxa"/>
            <w:hideMark/>
          </w:tcPr>
          <w:p w14:paraId="2FD4C16A" w14:textId="77777777" w:rsidR="00572B75" w:rsidRPr="00572B75" w:rsidRDefault="00572B75" w:rsidP="00572B75">
            <w:pPr>
              <w:spacing w:line="240" w:lineRule="auto"/>
              <w:jc w:val="both"/>
              <w:rPr>
                <w:sz w:val="20"/>
                <w:szCs w:val="20"/>
              </w:rPr>
            </w:pPr>
            <w:r w:rsidRPr="00572B75">
              <w:rPr>
                <w:sz w:val="20"/>
                <w:szCs w:val="20"/>
              </w:rPr>
              <w:t>0,80</w:t>
            </w:r>
          </w:p>
        </w:tc>
        <w:tc>
          <w:tcPr>
            <w:tcW w:w="2551" w:type="dxa"/>
          </w:tcPr>
          <w:p w14:paraId="100CBCA7" w14:textId="77777777" w:rsidR="00572B75" w:rsidRPr="00572B75" w:rsidRDefault="00572B75" w:rsidP="00572B75">
            <w:pPr>
              <w:spacing w:line="240" w:lineRule="auto"/>
              <w:jc w:val="both"/>
              <w:rPr>
                <w:sz w:val="20"/>
                <w:szCs w:val="20"/>
              </w:rPr>
            </w:pPr>
            <w:hyperlink r:id="rId134" w:tooltip="Ингуши" w:history="1">
              <w:r w:rsidRPr="00572B75">
                <w:rPr>
                  <w:sz w:val="20"/>
                  <w:szCs w:val="20"/>
                </w:rPr>
                <w:t>Ингуши</w:t>
              </w:r>
            </w:hyperlink>
          </w:p>
        </w:tc>
        <w:tc>
          <w:tcPr>
            <w:tcW w:w="1621" w:type="dxa"/>
          </w:tcPr>
          <w:p w14:paraId="53AE0E89" w14:textId="77777777" w:rsidR="00572B75" w:rsidRPr="00572B75" w:rsidRDefault="00572B75" w:rsidP="00572B75">
            <w:pPr>
              <w:spacing w:line="240" w:lineRule="auto"/>
              <w:jc w:val="both"/>
              <w:rPr>
                <w:sz w:val="20"/>
                <w:szCs w:val="20"/>
              </w:rPr>
            </w:pPr>
            <w:r w:rsidRPr="00572B75">
              <w:rPr>
                <w:sz w:val="20"/>
                <w:szCs w:val="20"/>
              </w:rPr>
              <w:t>743</w:t>
            </w:r>
          </w:p>
        </w:tc>
        <w:tc>
          <w:tcPr>
            <w:tcW w:w="896" w:type="dxa"/>
          </w:tcPr>
          <w:p w14:paraId="57707CA1" w14:textId="77777777" w:rsidR="00572B75" w:rsidRPr="00572B75" w:rsidRDefault="00572B75" w:rsidP="00572B75">
            <w:pPr>
              <w:spacing w:line="240" w:lineRule="auto"/>
              <w:jc w:val="both"/>
              <w:rPr>
                <w:sz w:val="20"/>
                <w:szCs w:val="20"/>
              </w:rPr>
            </w:pPr>
            <w:r w:rsidRPr="00572B75">
              <w:rPr>
                <w:sz w:val="20"/>
                <w:szCs w:val="20"/>
              </w:rPr>
              <w:t>0,03 </w:t>
            </w:r>
          </w:p>
        </w:tc>
      </w:tr>
      <w:tr w:rsidR="00572B75" w:rsidRPr="00572B75" w14:paraId="2A3DC1FD" w14:textId="77777777" w:rsidTr="00572B75">
        <w:tc>
          <w:tcPr>
            <w:tcW w:w="2093" w:type="dxa"/>
            <w:hideMark/>
          </w:tcPr>
          <w:p w14:paraId="2B425909" w14:textId="77777777" w:rsidR="00572B75" w:rsidRPr="00572B75" w:rsidRDefault="00572B75" w:rsidP="00572B75">
            <w:pPr>
              <w:spacing w:line="240" w:lineRule="auto"/>
              <w:jc w:val="both"/>
              <w:rPr>
                <w:sz w:val="20"/>
                <w:szCs w:val="20"/>
              </w:rPr>
            </w:pPr>
            <w:hyperlink r:id="rId135" w:tooltip="Шорцы" w:history="1">
              <w:r w:rsidRPr="00572B75">
                <w:rPr>
                  <w:sz w:val="20"/>
                  <w:szCs w:val="20"/>
                </w:rPr>
                <w:t>Шорцы</w:t>
              </w:r>
            </w:hyperlink>
          </w:p>
        </w:tc>
        <w:tc>
          <w:tcPr>
            <w:tcW w:w="1843" w:type="dxa"/>
            <w:hideMark/>
          </w:tcPr>
          <w:p w14:paraId="2B5E6F3C" w14:textId="77777777" w:rsidR="00572B75" w:rsidRPr="00572B75" w:rsidRDefault="00572B75" w:rsidP="00572B75">
            <w:pPr>
              <w:spacing w:line="240" w:lineRule="auto"/>
              <w:jc w:val="both"/>
              <w:rPr>
                <w:sz w:val="20"/>
                <w:szCs w:val="20"/>
              </w:rPr>
            </w:pPr>
            <w:r w:rsidRPr="00572B75">
              <w:rPr>
                <w:sz w:val="20"/>
                <w:szCs w:val="20"/>
              </w:rPr>
              <w:t>10672</w:t>
            </w:r>
          </w:p>
        </w:tc>
        <w:tc>
          <w:tcPr>
            <w:tcW w:w="1134" w:type="dxa"/>
            <w:hideMark/>
          </w:tcPr>
          <w:p w14:paraId="60DE16C7" w14:textId="77777777" w:rsidR="00572B75" w:rsidRPr="00572B75" w:rsidRDefault="00572B75" w:rsidP="00572B75">
            <w:pPr>
              <w:spacing w:line="240" w:lineRule="auto"/>
              <w:jc w:val="both"/>
              <w:rPr>
                <w:sz w:val="20"/>
                <w:szCs w:val="20"/>
              </w:rPr>
            </w:pPr>
            <w:r w:rsidRPr="00572B75">
              <w:rPr>
                <w:sz w:val="20"/>
                <w:szCs w:val="20"/>
              </w:rPr>
              <w:t>0,39</w:t>
            </w:r>
          </w:p>
        </w:tc>
        <w:tc>
          <w:tcPr>
            <w:tcW w:w="2551" w:type="dxa"/>
          </w:tcPr>
          <w:p w14:paraId="431CC328" w14:textId="77777777" w:rsidR="00572B75" w:rsidRPr="00572B75" w:rsidRDefault="00572B75" w:rsidP="00572B75">
            <w:pPr>
              <w:spacing w:line="240" w:lineRule="auto"/>
              <w:jc w:val="both"/>
              <w:rPr>
                <w:sz w:val="20"/>
                <w:szCs w:val="20"/>
              </w:rPr>
            </w:pPr>
            <w:hyperlink r:id="rId136" w:tooltip="Тувинцы" w:history="1">
              <w:r w:rsidRPr="00572B75">
                <w:rPr>
                  <w:sz w:val="20"/>
                  <w:szCs w:val="20"/>
                </w:rPr>
                <w:t>Тувинцы</w:t>
              </w:r>
            </w:hyperlink>
          </w:p>
        </w:tc>
        <w:tc>
          <w:tcPr>
            <w:tcW w:w="1621" w:type="dxa"/>
          </w:tcPr>
          <w:p w14:paraId="4177C0D4" w14:textId="77777777" w:rsidR="00572B75" w:rsidRPr="00572B75" w:rsidRDefault="00572B75" w:rsidP="00572B75">
            <w:pPr>
              <w:spacing w:line="240" w:lineRule="auto"/>
              <w:jc w:val="both"/>
              <w:rPr>
                <w:sz w:val="20"/>
                <w:szCs w:val="20"/>
              </w:rPr>
            </w:pPr>
            <w:r w:rsidRPr="00572B75">
              <w:rPr>
                <w:sz w:val="20"/>
                <w:szCs w:val="20"/>
              </w:rPr>
              <w:t>721</w:t>
            </w:r>
          </w:p>
        </w:tc>
        <w:tc>
          <w:tcPr>
            <w:tcW w:w="896" w:type="dxa"/>
          </w:tcPr>
          <w:p w14:paraId="2A2D630D" w14:textId="77777777" w:rsidR="00572B75" w:rsidRPr="00572B75" w:rsidRDefault="00572B75" w:rsidP="00572B75">
            <w:pPr>
              <w:spacing w:line="240" w:lineRule="auto"/>
              <w:jc w:val="both"/>
              <w:rPr>
                <w:sz w:val="20"/>
                <w:szCs w:val="20"/>
              </w:rPr>
            </w:pPr>
            <w:r w:rsidRPr="00572B75">
              <w:rPr>
                <w:sz w:val="20"/>
                <w:szCs w:val="20"/>
              </w:rPr>
              <w:t>0,03 </w:t>
            </w:r>
          </w:p>
        </w:tc>
      </w:tr>
      <w:tr w:rsidR="00572B75" w:rsidRPr="00572B75" w14:paraId="101178D6" w14:textId="77777777" w:rsidTr="00572B75">
        <w:tc>
          <w:tcPr>
            <w:tcW w:w="2093" w:type="dxa"/>
            <w:hideMark/>
          </w:tcPr>
          <w:p w14:paraId="1E47DFB4" w14:textId="77777777" w:rsidR="00572B75" w:rsidRPr="00572B75" w:rsidRDefault="00572B75" w:rsidP="00572B75">
            <w:pPr>
              <w:spacing w:line="240" w:lineRule="auto"/>
              <w:jc w:val="both"/>
              <w:rPr>
                <w:sz w:val="20"/>
                <w:szCs w:val="20"/>
              </w:rPr>
            </w:pPr>
            <w:hyperlink r:id="rId137" w:tooltip="Армяне" w:history="1">
              <w:r w:rsidRPr="00572B75">
                <w:rPr>
                  <w:sz w:val="20"/>
                  <w:szCs w:val="20"/>
                </w:rPr>
                <w:t>Армяне</w:t>
              </w:r>
            </w:hyperlink>
          </w:p>
        </w:tc>
        <w:tc>
          <w:tcPr>
            <w:tcW w:w="1843" w:type="dxa"/>
            <w:hideMark/>
          </w:tcPr>
          <w:p w14:paraId="465DB93B" w14:textId="77777777" w:rsidR="00572B75" w:rsidRPr="00572B75" w:rsidRDefault="00572B75" w:rsidP="00572B75">
            <w:pPr>
              <w:spacing w:line="240" w:lineRule="auto"/>
              <w:jc w:val="both"/>
              <w:rPr>
                <w:sz w:val="20"/>
                <w:szCs w:val="20"/>
              </w:rPr>
            </w:pPr>
            <w:r w:rsidRPr="00572B75">
              <w:rPr>
                <w:sz w:val="20"/>
                <w:szCs w:val="20"/>
              </w:rPr>
              <w:t>10669</w:t>
            </w:r>
          </w:p>
        </w:tc>
        <w:tc>
          <w:tcPr>
            <w:tcW w:w="1134" w:type="dxa"/>
            <w:hideMark/>
          </w:tcPr>
          <w:p w14:paraId="1497F928" w14:textId="77777777" w:rsidR="00572B75" w:rsidRPr="00572B75" w:rsidRDefault="00572B75" w:rsidP="00572B75">
            <w:pPr>
              <w:spacing w:line="240" w:lineRule="auto"/>
              <w:jc w:val="both"/>
              <w:rPr>
                <w:sz w:val="20"/>
                <w:szCs w:val="20"/>
              </w:rPr>
            </w:pPr>
            <w:r w:rsidRPr="00572B75">
              <w:rPr>
                <w:sz w:val="20"/>
                <w:szCs w:val="20"/>
              </w:rPr>
              <w:t>0,39</w:t>
            </w:r>
          </w:p>
        </w:tc>
        <w:tc>
          <w:tcPr>
            <w:tcW w:w="2551" w:type="dxa"/>
          </w:tcPr>
          <w:p w14:paraId="253E3C83" w14:textId="77777777" w:rsidR="00572B75" w:rsidRPr="00572B75" w:rsidRDefault="00572B75" w:rsidP="00572B75">
            <w:pPr>
              <w:spacing w:line="240" w:lineRule="auto"/>
              <w:jc w:val="both"/>
              <w:rPr>
                <w:sz w:val="20"/>
                <w:szCs w:val="20"/>
              </w:rPr>
            </w:pPr>
            <w:hyperlink r:id="rId138" w:tooltip="Эстонцы" w:history="1">
              <w:r w:rsidRPr="00572B75">
                <w:rPr>
                  <w:sz w:val="20"/>
                  <w:szCs w:val="20"/>
                </w:rPr>
                <w:t>Эстонцы</w:t>
              </w:r>
            </w:hyperlink>
          </w:p>
        </w:tc>
        <w:tc>
          <w:tcPr>
            <w:tcW w:w="1621" w:type="dxa"/>
          </w:tcPr>
          <w:p w14:paraId="5FA44448" w14:textId="77777777" w:rsidR="00572B75" w:rsidRPr="00572B75" w:rsidRDefault="00572B75" w:rsidP="00572B75">
            <w:pPr>
              <w:spacing w:line="240" w:lineRule="auto"/>
              <w:jc w:val="both"/>
              <w:rPr>
                <w:sz w:val="20"/>
                <w:szCs w:val="20"/>
              </w:rPr>
            </w:pPr>
            <w:r w:rsidRPr="00572B75">
              <w:rPr>
                <w:sz w:val="20"/>
                <w:szCs w:val="20"/>
              </w:rPr>
              <w:t>538</w:t>
            </w:r>
          </w:p>
        </w:tc>
        <w:tc>
          <w:tcPr>
            <w:tcW w:w="896" w:type="dxa"/>
          </w:tcPr>
          <w:p w14:paraId="3BDC5E11" w14:textId="77777777" w:rsidR="00572B75" w:rsidRPr="00572B75" w:rsidRDefault="00572B75" w:rsidP="00572B75">
            <w:pPr>
              <w:spacing w:line="240" w:lineRule="auto"/>
              <w:jc w:val="both"/>
              <w:rPr>
                <w:sz w:val="20"/>
                <w:szCs w:val="20"/>
              </w:rPr>
            </w:pPr>
            <w:r w:rsidRPr="00572B75">
              <w:rPr>
                <w:sz w:val="20"/>
                <w:szCs w:val="20"/>
              </w:rPr>
              <w:t>0,02 </w:t>
            </w:r>
          </w:p>
        </w:tc>
      </w:tr>
      <w:tr w:rsidR="00572B75" w:rsidRPr="00572B75" w14:paraId="2BE8F96C" w14:textId="77777777" w:rsidTr="00572B75">
        <w:tc>
          <w:tcPr>
            <w:tcW w:w="2093" w:type="dxa"/>
            <w:hideMark/>
          </w:tcPr>
          <w:p w14:paraId="0955683C" w14:textId="77777777" w:rsidR="00572B75" w:rsidRPr="00572B75" w:rsidRDefault="00572B75" w:rsidP="00572B75">
            <w:pPr>
              <w:spacing w:line="240" w:lineRule="auto"/>
              <w:jc w:val="both"/>
              <w:rPr>
                <w:sz w:val="20"/>
                <w:szCs w:val="20"/>
              </w:rPr>
            </w:pPr>
            <w:hyperlink r:id="rId139" w:tooltip="Чуваши" w:history="1">
              <w:r w:rsidRPr="00572B75">
                <w:rPr>
                  <w:sz w:val="20"/>
                  <w:szCs w:val="20"/>
                </w:rPr>
                <w:t>Чуваши</w:t>
              </w:r>
            </w:hyperlink>
          </w:p>
        </w:tc>
        <w:tc>
          <w:tcPr>
            <w:tcW w:w="1843" w:type="dxa"/>
            <w:hideMark/>
          </w:tcPr>
          <w:p w14:paraId="2C8C8C02" w14:textId="77777777" w:rsidR="00572B75" w:rsidRPr="00572B75" w:rsidRDefault="00572B75" w:rsidP="00572B75">
            <w:pPr>
              <w:spacing w:line="240" w:lineRule="auto"/>
              <w:jc w:val="both"/>
              <w:rPr>
                <w:sz w:val="20"/>
                <w:szCs w:val="20"/>
              </w:rPr>
            </w:pPr>
            <w:r w:rsidRPr="00572B75">
              <w:rPr>
                <w:sz w:val="20"/>
                <w:szCs w:val="20"/>
              </w:rPr>
              <w:t>9301</w:t>
            </w:r>
          </w:p>
        </w:tc>
        <w:tc>
          <w:tcPr>
            <w:tcW w:w="1134" w:type="dxa"/>
            <w:hideMark/>
          </w:tcPr>
          <w:p w14:paraId="26E3E3C6" w14:textId="77777777" w:rsidR="00572B75" w:rsidRPr="00572B75" w:rsidRDefault="00572B75" w:rsidP="00572B75">
            <w:pPr>
              <w:spacing w:line="240" w:lineRule="auto"/>
              <w:jc w:val="both"/>
              <w:rPr>
                <w:sz w:val="20"/>
                <w:szCs w:val="20"/>
              </w:rPr>
            </w:pPr>
            <w:r w:rsidRPr="00572B75">
              <w:rPr>
                <w:sz w:val="20"/>
                <w:szCs w:val="20"/>
              </w:rPr>
              <w:t>0,34</w:t>
            </w:r>
          </w:p>
        </w:tc>
        <w:tc>
          <w:tcPr>
            <w:tcW w:w="2551" w:type="dxa"/>
          </w:tcPr>
          <w:p w14:paraId="0FA5DB81" w14:textId="77777777" w:rsidR="00572B75" w:rsidRPr="00572B75" w:rsidRDefault="00572B75" w:rsidP="00572B75">
            <w:pPr>
              <w:spacing w:line="240" w:lineRule="auto"/>
              <w:jc w:val="both"/>
              <w:rPr>
                <w:sz w:val="20"/>
                <w:szCs w:val="20"/>
              </w:rPr>
            </w:pPr>
            <w:hyperlink r:id="rId140" w:tooltip="Алтайцы" w:history="1">
              <w:r w:rsidRPr="00572B75">
                <w:rPr>
                  <w:sz w:val="20"/>
                  <w:szCs w:val="20"/>
                </w:rPr>
                <w:t>Алтайцы</w:t>
              </w:r>
            </w:hyperlink>
            <w:r w:rsidRPr="00572B75">
              <w:rPr>
                <w:sz w:val="20"/>
                <w:szCs w:val="20"/>
              </w:rPr>
              <w:t xml:space="preserve">(в т.ч. </w:t>
            </w:r>
            <w:hyperlink r:id="rId141" w:tooltip="Теленгиты" w:history="1">
              <w:proofErr w:type="spellStart"/>
              <w:r w:rsidRPr="00572B75">
                <w:rPr>
                  <w:sz w:val="20"/>
                  <w:szCs w:val="20"/>
                </w:rPr>
                <w:t>теленгиты</w:t>
              </w:r>
              <w:proofErr w:type="spellEnd"/>
            </w:hyperlink>
            <w:r w:rsidRPr="00572B75">
              <w:rPr>
                <w:sz w:val="20"/>
                <w:szCs w:val="20"/>
              </w:rPr>
              <w:t>,</w:t>
            </w:r>
            <w:r w:rsidRPr="00572B75">
              <w:rPr>
                <w:sz w:val="20"/>
                <w:szCs w:val="20"/>
              </w:rPr>
              <w:br/>
            </w:r>
            <w:hyperlink r:id="rId142" w:tooltip="Тубалары" w:history="1">
              <w:proofErr w:type="spellStart"/>
              <w:r w:rsidRPr="00572B75">
                <w:rPr>
                  <w:sz w:val="20"/>
                  <w:szCs w:val="20"/>
                </w:rPr>
                <w:t>тубалары</w:t>
              </w:r>
              <w:proofErr w:type="spellEnd"/>
            </w:hyperlink>
            <w:r w:rsidRPr="00572B75">
              <w:rPr>
                <w:sz w:val="20"/>
                <w:szCs w:val="20"/>
              </w:rPr>
              <w:t xml:space="preserve">, </w:t>
            </w:r>
            <w:hyperlink r:id="rId143" w:tooltip="Челканцы" w:history="1">
              <w:proofErr w:type="spellStart"/>
              <w:r w:rsidRPr="00572B75">
                <w:rPr>
                  <w:sz w:val="20"/>
                  <w:szCs w:val="20"/>
                </w:rPr>
                <w:t>челканцы</w:t>
              </w:r>
              <w:proofErr w:type="spellEnd"/>
            </w:hyperlink>
            <w:r w:rsidRPr="00572B75">
              <w:rPr>
                <w:sz w:val="20"/>
                <w:szCs w:val="20"/>
              </w:rPr>
              <w:t>)</w:t>
            </w:r>
          </w:p>
        </w:tc>
        <w:tc>
          <w:tcPr>
            <w:tcW w:w="1621" w:type="dxa"/>
          </w:tcPr>
          <w:p w14:paraId="68E29CA8" w14:textId="77777777" w:rsidR="00572B75" w:rsidRPr="00572B75" w:rsidRDefault="00572B75" w:rsidP="00572B75">
            <w:pPr>
              <w:spacing w:line="240" w:lineRule="auto"/>
              <w:jc w:val="both"/>
              <w:rPr>
                <w:sz w:val="20"/>
                <w:szCs w:val="20"/>
              </w:rPr>
            </w:pPr>
            <w:r w:rsidRPr="00572B75">
              <w:rPr>
                <w:sz w:val="20"/>
                <w:szCs w:val="20"/>
              </w:rPr>
              <w:t>534</w:t>
            </w:r>
          </w:p>
        </w:tc>
        <w:tc>
          <w:tcPr>
            <w:tcW w:w="896" w:type="dxa"/>
          </w:tcPr>
          <w:p w14:paraId="58A0CD18" w14:textId="77777777" w:rsidR="00572B75" w:rsidRPr="00572B75" w:rsidRDefault="00572B75" w:rsidP="00572B75">
            <w:pPr>
              <w:spacing w:line="240" w:lineRule="auto"/>
              <w:jc w:val="both"/>
              <w:rPr>
                <w:sz w:val="20"/>
                <w:szCs w:val="20"/>
              </w:rPr>
            </w:pPr>
            <w:r w:rsidRPr="00572B75">
              <w:rPr>
                <w:sz w:val="20"/>
                <w:szCs w:val="20"/>
              </w:rPr>
              <w:t>0,02 </w:t>
            </w:r>
          </w:p>
        </w:tc>
      </w:tr>
      <w:tr w:rsidR="00572B75" w:rsidRPr="00572B75" w14:paraId="29A5E12F" w14:textId="77777777" w:rsidTr="00572B75">
        <w:tc>
          <w:tcPr>
            <w:tcW w:w="2093" w:type="dxa"/>
            <w:hideMark/>
          </w:tcPr>
          <w:p w14:paraId="23B566B3" w14:textId="77777777" w:rsidR="00572B75" w:rsidRPr="00572B75" w:rsidRDefault="00572B75" w:rsidP="00572B75">
            <w:pPr>
              <w:spacing w:line="240" w:lineRule="auto"/>
              <w:jc w:val="both"/>
              <w:rPr>
                <w:sz w:val="20"/>
                <w:szCs w:val="20"/>
              </w:rPr>
            </w:pPr>
            <w:hyperlink r:id="rId144" w:tooltip="Азербайджанцы" w:history="1">
              <w:r w:rsidRPr="00572B75">
                <w:rPr>
                  <w:sz w:val="20"/>
                  <w:szCs w:val="20"/>
                </w:rPr>
                <w:t>Азербайджанцы</w:t>
              </w:r>
            </w:hyperlink>
          </w:p>
        </w:tc>
        <w:tc>
          <w:tcPr>
            <w:tcW w:w="1843" w:type="dxa"/>
            <w:hideMark/>
          </w:tcPr>
          <w:p w14:paraId="013198EE" w14:textId="77777777" w:rsidR="00572B75" w:rsidRPr="00572B75" w:rsidRDefault="00572B75" w:rsidP="00572B75">
            <w:pPr>
              <w:spacing w:line="240" w:lineRule="auto"/>
              <w:jc w:val="both"/>
              <w:rPr>
                <w:sz w:val="20"/>
                <w:szCs w:val="20"/>
              </w:rPr>
            </w:pPr>
            <w:r w:rsidRPr="00572B75">
              <w:rPr>
                <w:sz w:val="20"/>
                <w:szCs w:val="20"/>
              </w:rPr>
              <w:t>6057</w:t>
            </w:r>
          </w:p>
        </w:tc>
        <w:tc>
          <w:tcPr>
            <w:tcW w:w="1134" w:type="dxa"/>
            <w:hideMark/>
          </w:tcPr>
          <w:p w14:paraId="66C482E7" w14:textId="77777777" w:rsidR="00572B75" w:rsidRPr="00572B75" w:rsidRDefault="00572B75" w:rsidP="00572B75">
            <w:pPr>
              <w:spacing w:line="240" w:lineRule="auto"/>
              <w:jc w:val="both"/>
              <w:rPr>
                <w:sz w:val="20"/>
                <w:szCs w:val="20"/>
              </w:rPr>
            </w:pPr>
            <w:r w:rsidRPr="00572B75">
              <w:rPr>
                <w:sz w:val="20"/>
                <w:szCs w:val="20"/>
              </w:rPr>
              <w:t>0,22</w:t>
            </w:r>
          </w:p>
        </w:tc>
        <w:tc>
          <w:tcPr>
            <w:tcW w:w="2551" w:type="dxa"/>
          </w:tcPr>
          <w:p w14:paraId="1BDECAB6" w14:textId="77777777" w:rsidR="00572B75" w:rsidRPr="00572B75" w:rsidRDefault="00572B75" w:rsidP="00572B75">
            <w:pPr>
              <w:spacing w:line="240" w:lineRule="auto"/>
              <w:jc w:val="both"/>
              <w:rPr>
                <w:sz w:val="20"/>
                <w:szCs w:val="20"/>
              </w:rPr>
            </w:pPr>
            <w:hyperlink r:id="rId145" w:tooltip="Хакасы" w:history="1">
              <w:r w:rsidRPr="00572B75">
                <w:rPr>
                  <w:sz w:val="20"/>
                  <w:szCs w:val="20"/>
                </w:rPr>
                <w:t>Хакасы</w:t>
              </w:r>
            </w:hyperlink>
          </w:p>
        </w:tc>
        <w:tc>
          <w:tcPr>
            <w:tcW w:w="1621" w:type="dxa"/>
          </w:tcPr>
          <w:p w14:paraId="4D13718C" w14:textId="77777777" w:rsidR="00572B75" w:rsidRPr="00572B75" w:rsidRDefault="00572B75" w:rsidP="00572B75">
            <w:pPr>
              <w:spacing w:line="240" w:lineRule="auto"/>
              <w:jc w:val="both"/>
              <w:rPr>
                <w:sz w:val="20"/>
                <w:szCs w:val="20"/>
              </w:rPr>
            </w:pPr>
            <w:r w:rsidRPr="00572B75">
              <w:rPr>
                <w:sz w:val="20"/>
                <w:szCs w:val="20"/>
              </w:rPr>
              <w:t>451</w:t>
            </w:r>
          </w:p>
        </w:tc>
        <w:tc>
          <w:tcPr>
            <w:tcW w:w="896" w:type="dxa"/>
          </w:tcPr>
          <w:p w14:paraId="7DF7E1FF" w14:textId="77777777" w:rsidR="00572B75" w:rsidRPr="00572B75" w:rsidRDefault="00572B75" w:rsidP="00572B75">
            <w:pPr>
              <w:spacing w:line="240" w:lineRule="auto"/>
              <w:jc w:val="both"/>
              <w:rPr>
                <w:sz w:val="20"/>
                <w:szCs w:val="20"/>
              </w:rPr>
            </w:pPr>
            <w:r w:rsidRPr="00572B75">
              <w:rPr>
                <w:sz w:val="20"/>
                <w:szCs w:val="20"/>
              </w:rPr>
              <w:t>0,02 </w:t>
            </w:r>
          </w:p>
        </w:tc>
      </w:tr>
      <w:tr w:rsidR="00572B75" w:rsidRPr="00572B75" w14:paraId="4FF541FC" w14:textId="77777777" w:rsidTr="00572B75">
        <w:tc>
          <w:tcPr>
            <w:tcW w:w="2093" w:type="dxa"/>
            <w:hideMark/>
          </w:tcPr>
          <w:p w14:paraId="5BBC9121" w14:textId="77777777" w:rsidR="00572B75" w:rsidRPr="00572B75" w:rsidRDefault="00572B75" w:rsidP="00572B75">
            <w:pPr>
              <w:spacing w:line="240" w:lineRule="auto"/>
              <w:jc w:val="both"/>
              <w:rPr>
                <w:sz w:val="20"/>
                <w:szCs w:val="20"/>
              </w:rPr>
            </w:pPr>
            <w:hyperlink r:id="rId146" w:tooltip="Белорусы" w:history="1">
              <w:r w:rsidRPr="00572B75">
                <w:rPr>
                  <w:sz w:val="20"/>
                  <w:szCs w:val="20"/>
                </w:rPr>
                <w:t>Белорусы</w:t>
              </w:r>
            </w:hyperlink>
          </w:p>
        </w:tc>
        <w:tc>
          <w:tcPr>
            <w:tcW w:w="1843" w:type="dxa"/>
            <w:hideMark/>
          </w:tcPr>
          <w:p w14:paraId="6C187CA5" w14:textId="77777777" w:rsidR="00572B75" w:rsidRPr="00572B75" w:rsidRDefault="00572B75" w:rsidP="00572B75">
            <w:pPr>
              <w:spacing w:line="240" w:lineRule="auto"/>
              <w:jc w:val="both"/>
              <w:rPr>
                <w:sz w:val="20"/>
                <w:szCs w:val="20"/>
              </w:rPr>
            </w:pPr>
            <w:r w:rsidRPr="00572B75">
              <w:rPr>
                <w:sz w:val="20"/>
                <w:szCs w:val="20"/>
              </w:rPr>
              <w:t>6049</w:t>
            </w:r>
          </w:p>
        </w:tc>
        <w:tc>
          <w:tcPr>
            <w:tcW w:w="1134" w:type="dxa"/>
            <w:hideMark/>
          </w:tcPr>
          <w:p w14:paraId="0272C819" w14:textId="77777777" w:rsidR="00572B75" w:rsidRPr="00572B75" w:rsidRDefault="00572B75" w:rsidP="00572B75">
            <w:pPr>
              <w:spacing w:line="240" w:lineRule="auto"/>
              <w:jc w:val="both"/>
              <w:rPr>
                <w:sz w:val="20"/>
                <w:szCs w:val="20"/>
              </w:rPr>
            </w:pPr>
            <w:r w:rsidRPr="00572B75">
              <w:rPr>
                <w:sz w:val="20"/>
                <w:szCs w:val="20"/>
              </w:rPr>
              <w:t>0,22</w:t>
            </w:r>
          </w:p>
        </w:tc>
        <w:tc>
          <w:tcPr>
            <w:tcW w:w="2551" w:type="dxa"/>
          </w:tcPr>
          <w:p w14:paraId="087307D4" w14:textId="77777777" w:rsidR="00572B75" w:rsidRPr="00572B75" w:rsidRDefault="00572B75" w:rsidP="00572B75">
            <w:pPr>
              <w:spacing w:line="240" w:lineRule="auto"/>
              <w:jc w:val="both"/>
              <w:rPr>
                <w:sz w:val="20"/>
                <w:szCs w:val="20"/>
              </w:rPr>
            </w:pPr>
            <w:hyperlink r:id="rId147" w:tooltip="Болгары" w:history="1">
              <w:r w:rsidRPr="00572B75">
                <w:rPr>
                  <w:sz w:val="20"/>
                  <w:szCs w:val="20"/>
                </w:rPr>
                <w:t>Болгары</w:t>
              </w:r>
            </w:hyperlink>
          </w:p>
        </w:tc>
        <w:tc>
          <w:tcPr>
            <w:tcW w:w="1621" w:type="dxa"/>
          </w:tcPr>
          <w:p w14:paraId="400011F5" w14:textId="77777777" w:rsidR="00572B75" w:rsidRPr="00572B75" w:rsidRDefault="00572B75" w:rsidP="00572B75">
            <w:pPr>
              <w:spacing w:line="240" w:lineRule="auto"/>
              <w:jc w:val="both"/>
              <w:rPr>
                <w:sz w:val="20"/>
                <w:szCs w:val="20"/>
              </w:rPr>
            </w:pPr>
            <w:r w:rsidRPr="00572B75">
              <w:rPr>
                <w:sz w:val="20"/>
                <w:szCs w:val="20"/>
              </w:rPr>
              <w:t>418</w:t>
            </w:r>
          </w:p>
        </w:tc>
        <w:tc>
          <w:tcPr>
            <w:tcW w:w="896" w:type="dxa"/>
          </w:tcPr>
          <w:p w14:paraId="5DBDA87A" w14:textId="77777777" w:rsidR="00572B75" w:rsidRPr="00572B75" w:rsidRDefault="00572B75" w:rsidP="00572B75">
            <w:pPr>
              <w:spacing w:line="240" w:lineRule="auto"/>
              <w:jc w:val="both"/>
              <w:rPr>
                <w:sz w:val="20"/>
                <w:szCs w:val="20"/>
              </w:rPr>
            </w:pPr>
            <w:r w:rsidRPr="00572B75">
              <w:rPr>
                <w:sz w:val="20"/>
                <w:szCs w:val="20"/>
              </w:rPr>
              <w:t>0,02 </w:t>
            </w:r>
          </w:p>
        </w:tc>
      </w:tr>
      <w:tr w:rsidR="00572B75" w:rsidRPr="00572B75" w14:paraId="74081763" w14:textId="77777777" w:rsidTr="00572B75">
        <w:tc>
          <w:tcPr>
            <w:tcW w:w="2093" w:type="dxa"/>
            <w:hideMark/>
          </w:tcPr>
          <w:p w14:paraId="0EF14F72" w14:textId="77777777" w:rsidR="00572B75" w:rsidRPr="00572B75" w:rsidRDefault="00572B75" w:rsidP="00572B75">
            <w:pPr>
              <w:spacing w:line="240" w:lineRule="auto"/>
              <w:jc w:val="both"/>
              <w:rPr>
                <w:sz w:val="20"/>
                <w:szCs w:val="20"/>
              </w:rPr>
            </w:pPr>
            <w:hyperlink r:id="rId148" w:tooltip="Таджики" w:history="1">
              <w:r w:rsidRPr="00572B75">
                <w:rPr>
                  <w:sz w:val="20"/>
                  <w:szCs w:val="20"/>
                </w:rPr>
                <w:t>Таджики</w:t>
              </w:r>
            </w:hyperlink>
          </w:p>
        </w:tc>
        <w:tc>
          <w:tcPr>
            <w:tcW w:w="1843" w:type="dxa"/>
            <w:hideMark/>
          </w:tcPr>
          <w:p w14:paraId="5A81754B" w14:textId="77777777" w:rsidR="00572B75" w:rsidRPr="00572B75" w:rsidRDefault="00572B75" w:rsidP="00572B75">
            <w:pPr>
              <w:spacing w:line="240" w:lineRule="auto"/>
              <w:jc w:val="both"/>
              <w:rPr>
                <w:sz w:val="20"/>
                <w:szCs w:val="20"/>
              </w:rPr>
            </w:pPr>
            <w:r w:rsidRPr="00572B75">
              <w:rPr>
                <w:sz w:val="20"/>
                <w:szCs w:val="20"/>
              </w:rPr>
              <w:t>5646</w:t>
            </w:r>
          </w:p>
        </w:tc>
        <w:tc>
          <w:tcPr>
            <w:tcW w:w="1134" w:type="dxa"/>
            <w:hideMark/>
          </w:tcPr>
          <w:p w14:paraId="337DB6E2" w14:textId="77777777" w:rsidR="00572B75" w:rsidRPr="00572B75" w:rsidRDefault="00572B75" w:rsidP="00572B75">
            <w:pPr>
              <w:spacing w:line="240" w:lineRule="auto"/>
              <w:jc w:val="both"/>
              <w:rPr>
                <w:sz w:val="20"/>
                <w:szCs w:val="20"/>
              </w:rPr>
            </w:pPr>
            <w:r w:rsidRPr="00572B75">
              <w:rPr>
                <w:sz w:val="20"/>
                <w:szCs w:val="20"/>
              </w:rPr>
              <w:t>0,20</w:t>
            </w:r>
          </w:p>
        </w:tc>
        <w:tc>
          <w:tcPr>
            <w:tcW w:w="2551" w:type="dxa"/>
          </w:tcPr>
          <w:p w14:paraId="78DDC082" w14:textId="77777777" w:rsidR="00572B75" w:rsidRPr="00572B75" w:rsidRDefault="00572B75" w:rsidP="00572B75">
            <w:pPr>
              <w:spacing w:line="240" w:lineRule="auto"/>
              <w:jc w:val="both"/>
              <w:rPr>
                <w:sz w:val="20"/>
                <w:szCs w:val="20"/>
              </w:rPr>
            </w:pPr>
            <w:hyperlink r:id="rId149" w:tooltip="Латыши" w:history="1">
              <w:r w:rsidRPr="00572B75">
                <w:rPr>
                  <w:sz w:val="20"/>
                  <w:szCs w:val="20"/>
                </w:rPr>
                <w:t>Латыши</w:t>
              </w:r>
            </w:hyperlink>
          </w:p>
        </w:tc>
        <w:tc>
          <w:tcPr>
            <w:tcW w:w="1621" w:type="dxa"/>
          </w:tcPr>
          <w:p w14:paraId="6E2F3535" w14:textId="77777777" w:rsidR="00572B75" w:rsidRPr="00572B75" w:rsidRDefault="00572B75" w:rsidP="00572B75">
            <w:pPr>
              <w:spacing w:line="240" w:lineRule="auto"/>
              <w:jc w:val="both"/>
              <w:rPr>
                <w:sz w:val="20"/>
                <w:szCs w:val="20"/>
              </w:rPr>
            </w:pPr>
            <w:r w:rsidRPr="00572B75">
              <w:rPr>
                <w:sz w:val="20"/>
                <w:szCs w:val="20"/>
              </w:rPr>
              <w:t>360</w:t>
            </w:r>
          </w:p>
        </w:tc>
        <w:tc>
          <w:tcPr>
            <w:tcW w:w="896" w:type="dxa"/>
          </w:tcPr>
          <w:p w14:paraId="2419275E"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43783BD0" w14:textId="77777777" w:rsidTr="00572B75">
        <w:tc>
          <w:tcPr>
            <w:tcW w:w="2093" w:type="dxa"/>
            <w:hideMark/>
          </w:tcPr>
          <w:p w14:paraId="757633C9" w14:textId="77777777" w:rsidR="00572B75" w:rsidRPr="00572B75" w:rsidRDefault="00572B75" w:rsidP="00572B75">
            <w:pPr>
              <w:spacing w:line="240" w:lineRule="auto"/>
              <w:jc w:val="both"/>
              <w:rPr>
                <w:sz w:val="20"/>
                <w:szCs w:val="20"/>
              </w:rPr>
            </w:pPr>
            <w:hyperlink r:id="rId150" w:tooltip="Узбеки" w:history="1">
              <w:r w:rsidRPr="00572B75">
                <w:rPr>
                  <w:sz w:val="20"/>
                  <w:szCs w:val="20"/>
                </w:rPr>
                <w:t>Узбеки</w:t>
              </w:r>
            </w:hyperlink>
          </w:p>
        </w:tc>
        <w:tc>
          <w:tcPr>
            <w:tcW w:w="1843" w:type="dxa"/>
            <w:hideMark/>
          </w:tcPr>
          <w:p w14:paraId="52ADABEA" w14:textId="77777777" w:rsidR="00572B75" w:rsidRPr="00572B75" w:rsidRDefault="00572B75" w:rsidP="00572B75">
            <w:pPr>
              <w:spacing w:line="240" w:lineRule="auto"/>
              <w:jc w:val="both"/>
              <w:rPr>
                <w:sz w:val="20"/>
                <w:szCs w:val="20"/>
              </w:rPr>
            </w:pPr>
            <w:r w:rsidRPr="00572B75">
              <w:rPr>
                <w:sz w:val="20"/>
                <w:szCs w:val="20"/>
              </w:rPr>
              <w:t>4255</w:t>
            </w:r>
          </w:p>
        </w:tc>
        <w:tc>
          <w:tcPr>
            <w:tcW w:w="1134" w:type="dxa"/>
            <w:hideMark/>
          </w:tcPr>
          <w:p w14:paraId="6BA9209F" w14:textId="77777777" w:rsidR="00572B75" w:rsidRPr="00572B75" w:rsidRDefault="00572B75" w:rsidP="00572B75">
            <w:pPr>
              <w:spacing w:line="240" w:lineRule="auto"/>
              <w:jc w:val="both"/>
              <w:rPr>
                <w:sz w:val="20"/>
                <w:szCs w:val="20"/>
              </w:rPr>
            </w:pPr>
            <w:r w:rsidRPr="00572B75">
              <w:rPr>
                <w:sz w:val="20"/>
                <w:szCs w:val="20"/>
              </w:rPr>
              <w:t>0,15</w:t>
            </w:r>
          </w:p>
        </w:tc>
        <w:tc>
          <w:tcPr>
            <w:tcW w:w="2551" w:type="dxa"/>
          </w:tcPr>
          <w:p w14:paraId="52557430" w14:textId="77777777" w:rsidR="00572B75" w:rsidRPr="00572B75" w:rsidRDefault="00572B75" w:rsidP="00572B75">
            <w:pPr>
              <w:spacing w:line="240" w:lineRule="auto"/>
              <w:jc w:val="both"/>
              <w:rPr>
                <w:sz w:val="20"/>
                <w:szCs w:val="20"/>
              </w:rPr>
            </w:pPr>
            <w:hyperlink r:id="rId151" w:tooltip="Литовцы" w:history="1">
              <w:r w:rsidRPr="00572B75">
                <w:rPr>
                  <w:sz w:val="20"/>
                  <w:szCs w:val="20"/>
                </w:rPr>
                <w:t>Литовцы</w:t>
              </w:r>
            </w:hyperlink>
          </w:p>
        </w:tc>
        <w:tc>
          <w:tcPr>
            <w:tcW w:w="1621" w:type="dxa"/>
          </w:tcPr>
          <w:p w14:paraId="33573C2A" w14:textId="77777777" w:rsidR="00572B75" w:rsidRPr="00572B75" w:rsidRDefault="00572B75" w:rsidP="00572B75">
            <w:pPr>
              <w:spacing w:line="240" w:lineRule="auto"/>
              <w:jc w:val="both"/>
              <w:rPr>
                <w:sz w:val="20"/>
                <w:szCs w:val="20"/>
              </w:rPr>
            </w:pPr>
            <w:r w:rsidRPr="00572B75">
              <w:rPr>
                <w:sz w:val="20"/>
                <w:szCs w:val="20"/>
              </w:rPr>
              <w:t>346</w:t>
            </w:r>
          </w:p>
        </w:tc>
        <w:tc>
          <w:tcPr>
            <w:tcW w:w="896" w:type="dxa"/>
          </w:tcPr>
          <w:p w14:paraId="34ABF239"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6E5DCB7B" w14:textId="77777777" w:rsidTr="00572B75">
        <w:tc>
          <w:tcPr>
            <w:tcW w:w="2093" w:type="dxa"/>
            <w:hideMark/>
          </w:tcPr>
          <w:p w14:paraId="769B82DC" w14:textId="77777777" w:rsidR="00572B75" w:rsidRPr="00572B75" w:rsidRDefault="00572B75" w:rsidP="00572B75">
            <w:pPr>
              <w:spacing w:line="240" w:lineRule="auto"/>
              <w:jc w:val="both"/>
              <w:rPr>
                <w:sz w:val="20"/>
                <w:szCs w:val="20"/>
              </w:rPr>
            </w:pPr>
            <w:hyperlink r:id="rId152" w:tooltip="Мордва" w:history="1">
              <w:r w:rsidRPr="00572B75">
                <w:rPr>
                  <w:sz w:val="20"/>
                  <w:szCs w:val="20"/>
                </w:rPr>
                <w:t>Мордва</w:t>
              </w:r>
            </w:hyperlink>
          </w:p>
        </w:tc>
        <w:tc>
          <w:tcPr>
            <w:tcW w:w="1843" w:type="dxa"/>
            <w:hideMark/>
          </w:tcPr>
          <w:p w14:paraId="46F82C21" w14:textId="77777777" w:rsidR="00572B75" w:rsidRPr="00572B75" w:rsidRDefault="00572B75" w:rsidP="00572B75">
            <w:pPr>
              <w:spacing w:line="240" w:lineRule="auto"/>
              <w:jc w:val="both"/>
              <w:rPr>
                <w:sz w:val="20"/>
                <w:szCs w:val="20"/>
              </w:rPr>
            </w:pPr>
            <w:r w:rsidRPr="00572B75">
              <w:rPr>
                <w:sz w:val="20"/>
                <w:szCs w:val="20"/>
              </w:rPr>
              <w:t>3932</w:t>
            </w:r>
          </w:p>
        </w:tc>
        <w:tc>
          <w:tcPr>
            <w:tcW w:w="1134" w:type="dxa"/>
            <w:hideMark/>
          </w:tcPr>
          <w:p w14:paraId="39C1D1B8" w14:textId="77777777" w:rsidR="00572B75" w:rsidRPr="00572B75" w:rsidRDefault="00572B75" w:rsidP="00572B75">
            <w:pPr>
              <w:spacing w:line="240" w:lineRule="auto"/>
              <w:jc w:val="both"/>
              <w:rPr>
                <w:sz w:val="20"/>
                <w:szCs w:val="20"/>
              </w:rPr>
            </w:pPr>
            <w:r w:rsidRPr="00572B75">
              <w:rPr>
                <w:sz w:val="20"/>
                <w:szCs w:val="20"/>
              </w:rPr>
              <w:t>0,14</w:t>
            </w:r>
          </w:p>
        </w:tc>
        <w:tc>
          <w:tcPr>
            <w:tcW w:w="2551" w:type="dxa"/>
          </w:tcPr>
          <w:p w14:paraId="5B97509D" w14:textId="77777777" w:rsidR="00572B75" w:rsidRPr="00572B75" w:rsidRDefault="00572B75" w:rsidP="00572B75">
            <w:pPr>
              <w:spacing w:line="240" w:lineRule="auto"/>
              <w:jc w:val="both"/>
              <w:rPr>
                <w:sz w:val="20"/>
                <w:szCs w:val="20"/>
              </w:rPr>
            </w:pPr>
            <w:hyperlink r:id="rId153" w:tooltip="Лезгины" w:history="1">
              <w:r w:rsidRPr="00572B75">
                <w:rPr>
                  <w:sz w:val="20"/>
                  <w:szCs w:val="20"/>
                </w:rPr>
                <w:t>Лезгины</w:t>
              </w:r>
            </w:hyperlink>
          </w:p>
        </w:tc>
        <w:tc>
          <w:tcPr>
            <w:tcW w:w="1621" w:type="dxa"/>
          </w:tcPr>
          <w:p w14:paraId="56FC8FE5" w14:textId="77777777" w:rsidR="00572B75" w:rsidRPr="00572B75" w:rsidRDefault="00572B75" w:rsidP="00572B75">
            <w:pPr>
              <w:spacing w:line="240" w:lineRule="auto"/>
              <w:jc w:val="both"/>
              <w:rPr>
                <w:sz w:val="20"/>
                <w:szCs w:val="20"/>
              </w:rPr>
            </w:pPr>
            <w:r w:rsidRPr="00572B75">
              <w:rPr>
                <w:sz w:val="20"/>
                <w:szCs w:val="20"/>
              </w:rPr>
              <w:t>298</w:t>
            </w:r>
          </w:p>
        </w:tc>
        <w:tc>
          <w:tcPr>
            <w:tcW w:w="896" w:type="dxa"/>
          </w:tcPr>
          <w:p w14:paraId="32291D82"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6F26AEFA" w14:textId="77777777" w:rsidTr="00572B75">
        <w:tc>
          <w:tcPr>
            <w:tcW w:w="2093" w:type="dxa"/>
            <w:hideMark/>
          </w:tcPr>
          <w:p w14:paraId="1F5423EC" w14:textId="77777777" w:rsidR="00572B75" w:rsidRPr="00572B75" w:rsidRDefault="00572B75" w:rsidP="00572B75">
            <w:pPr>
              <w:spacing w:line="240" w:lineRule="auto"/>
              <w:jc w:val="both"/>
              <w:rPr>
                <w:sz w:val="20"/>
                <w:szCs w:val="20"/>
              </w:rPr>
            </w:pPr>
            <w:hyperlink r:id="rId154" w:tooltip="Цыгане" w:history="1">
              <w:r w:rsidRPr="00572B75">
                <w:rPr>
                  <w:sz w:val="20"/>
                  <w:szCs w:val="20"/>
                </w:rPr>
                <w:t>Цыгане</w:t>
              </w:r>
            </w:hyperlink>
          </w:p>
        </w:tc>
        <w:tc>
          <w:tcPr>
            <w:tcW w:w="1843" w:type="dxa"/>
            <w:hideMark/>
          </w:tcPr>
          <w:p w14:paraId="79F2E07C" w14:textId="77777777" w:rsidR="00572B75" w:rsidRPr="00572B75" w:rsidRDefault="00572B75" w:rsidP="00572B75">
            <w:pPr>
              <w:spacing w:line="240" w:lineRule="auto"/>
              <w:jc w:val="both"/>
              <w:rPr>
                <w:sz w:val="20"/>
                <w:szCs w:val="20"/>
              </w:rPr>
            </w:pPr>
            <w:r w:rsidRPr="00572B75">
              <w:rPr>
                <w:sz w:val="20"/>
                <w:szCs w:val="20"/>
              </w:rPr>
              <w:t>2555</w:t>
            </w:r>
          </w:p>
        </w:tc>
        <w:tc>
          <w:tcPr>
            <w:tcW w:w="1134" w:type="dxa"/>
            <w:hideMark/>
          </w:tcPr>
          <w:p w14:paraId="759AE762" w14:textId="77777777" w:rsidR="00572B75" w:rsidRPr="00572B75" w:rsidRDefault="00572B75" w:rsidP="00572B75">
            <w:pPr>
              <w:spacing w:line="240" w:lineRule="auto"/>
              <w:jc w:val="both"/>
              <w:rPr>
                <w:sz w:val="20"/>
                <w:szCs w:val="20"/>
              </w:rPr>
            </w:pPr>
            <w:r w:rsidRPr="00572B75">
              <w:rPr>
                <w:sz w:val="20"/>
                <w:szCs w:val="20"/>
              </w:rPr>
              <w:t>0,09</w:t>
            </w:r>
          </w:p>
        </w:tc>
        <w:tc>
          <w:tcPr>
            <w:tcW w:w="2551" w:type="dxa"/>
          </w:tcPr>
          <w:p w14:paraId="52ABA1FF" w14:textId="77777777" w:rsidR="00572B75" w:rsidRPr="00572B75" w:rsidRDefault="00572B75" w:rsidP="00572B75">
            <w:pPr>
              <w:spacing w:line="240" w:lineRule="auto"/>
              <w:jc w:val="both"/>
              <w:rPr>
                <w:sz w:val="20"/>
                <w:szCs w:val="20"/>
              </w:rPr>
            </w:pPr>
            <w:hyperlink r:id="rId155" w:tooltip="Аварцы" w:history="1">
              <w:r w:rsidRPr="00572B75">
                <w:rPr>
                  <w:sz w:val="20"/>
                  <w:szCs w:val="20"/>
                </w:rPr>
                <w:t>Аварцы</w:t>
              </w:r>
            </w:hyperlink>
          </w:p>
        </w:tc>
        <w:tc>
          <w:tcPr>
            <w:tcW w:w="1621" w:type="dxa"/>
          </w:tcPr>
          <w:p w14:paraId="1D72962B" w14:textId="77777777" w:rsidR="00572B75" w:rsidRPr="00572B75" w:rsidRDefault="00572B75" w:rsidP="00572B75">
            <w:pPr>
              <w:spacing w:line="240" w:lineRule="auto"/>
              <w:jc w:val="both"/>
              <w:rPr>
                <w:sz w:val="20"/>
                <w:szCs w:val="20"/>
              </w:rPr>
            </w:pPr>
            <w:r w:rsidRPr="00572B75">
              <w:rPr>
                <w:sz w:val="20"/>
                <w:szCs w:val="20"/>
              </w:rPr>
              <w:t>290</w:t>
            </w:r>
          </w:p>
        </w:tc>
        <w:tc>
          <w:tcPr>
            <w:tcW w:w="896" w:type="dxa"/>
          </w:tcPr>
          <w:p w14:paraId="4FF7C3FD"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2C648065" w14:textId="77777777" w:rsidTr="00572B75">
        <w:tc>
          <w:tcPr>
            <w:tcW w:w="2093" w:type="dxa"/>
            <w:hideMark/>
          </w:tcPr>
          <w:p w14:paraId="3A13A681" w14:textId="77777777" w:rsidR="00572B75" w:rsidRPr="00572B75" w:rsidRDefault="00572B75" w:rsidP="00572B75">
            <w:pPr>
              <w:spacing w:line="240" w:lineRule="auto"/>
              <w:jc w:val="both"/>
              <w:rPr>
                <w:sz w:val="20"/>
                <w:szCs w:val="20"/>
              </w:rPr>
            </w:pPr>
            <w:hyperlink r:id="rId156" w:tooltip="Телеуты" w:history="1">
              <w:proofErr w:type="spellStart"/>
              <w:r w:rsidRPr="00572B75">
                <w:rPr>
                  <w:sz w:val="20"/>
                  <w:szCs w:val="20"/>
                </w:rPr>
                <w:t>Телеуты</w:t>
              </w:r>
              <w:proofErr w:type="spellEnd"/>
            </w:hyperlink>
          </w:p>
        </w:tc>
        <w:tc>
          <w:tcPr>
            <w:tcW w:w="1843" w:type="dxa"/>
            <w:hideMark/>
          </w:tcPr>
          <w:p w14:paraId="1EE77C1B" w14:textId="77777777" w:rsidR="00572B75" w:rsidRPr="00572B75" w:rsidRDefault="00572B75" w:rsidP="00572B75">
            <w:pPr>
              <w:spacing w:line="240" w:lineRule="auto"/>
              <w:jc w:val="both"/>
              <w:rPr>
                <w:sz w:val="20"/>
                <w:szCs w:val="20"/>
              </w:rPr>
            </w:pPr>
            <w:r w:rsidRPr="00572B75">
              <w:rPr>
                <w:sz w:val="20"/>
                <w:szCs w:val="20"/>
              </w:rPr>
              <w:t>2520</w:t>
            </w:r>
          </w:p>
        </w:tc>
        <w:tc>
          <w:tcPr>
            <w:tcW w:w="1134" w:type="dxa"/>
            <w:hideMark/>
          </w:tcPr>
          <w:p w14:paraId="3190D819" w14:textId="77777777" w:rsidR="00572B75" w:rsidRPr="00572B75" w:rsidRDefault="00572B75" w:rsidP="00572B75">
            <w:pPr>
              <w:spacing w:line="240" w:lineRule="auto"/>
              <w:jc w:val="both"/>
              <w:rPr>
                <w:sz w:val="20"/>
                <w:szCs w:val="20"/>
              </w:rPr>
            </w:pPr>
            <w:r w:rsidRPr="00572B75">
              <w:rPr>
                <w:sz w:val="20"/>
                <w:szCs w:val="20"/>
              </w:rPr>
              <w:t>0,09</w:t>
            </w:r>
          </w:p>
        </w:tc>
        <w:tc>
          <w:tcPr>
            <w:tcW w:w="2551" w:type="dxa"/>
          </w:tcPr>
          <w:p w14:paraId="1CBF0B14" w14:textId="77777777" w:rsidR="00572B75" w:rsidRPr="00572B75" w:rsidRDefault="00572B75" w:rsidP="00572B75">
            <w:pPr>
              <w:spacing w:line="240" w:lineRule="auto"/>
              <w:jc w:val="both"/>
              <w:rPr>
                <w:sz w:val="20"/>
                <w:szCs w:val="20"/>
              </w:rPr>
            </w:pPr>
            <w:hyperlink r:id="rId157" w:tooltip="Греки" w:history="1">
              <w:r w:rsidRPr="00572B75">
                <w:rPr>
                  <w:sz w:val="20"/>
                  <w:szCs w:val="20"/>
                </w:rPr>
                <w:t>Греки</w:t>
              </w:r>
            </w:hyperlink>
          </w:p>
        </w:tc>
        <w:tc>
          <w:tcPr>
            <w:tcW w:w="1621" w:type="dxa"/>
          </w:tcPr>
          <w:p w14:paraId="6818C97E" w14:textId="77777777" w:rsidR="00572B75" w:rsidRPr="00572B75" w:rsidRDefault="00572B75" w:rsidP="00572B75">
            <w:pPr>
              <w:spacing w:line="240" w:lineRule="auto"/>
              <w:jc w:val="both"/>
              <w:rPr>
                <w:sz w:val="20"/>
                <w:szCs w:val="20"/>
              </w:rPr>
            </w:pPr>
            <w:r w:rsidRPr="00572B75">
              <w:rPr>
                <w:sz w:val="20"/>
                <w:szCs w:val="20"/>
              </w:rPr>
              <w:t>280</w:t>
            </w:r>
          </w:p>
        </w:tc>
        <w:tc>
          <w:tcPr>
            <w:tcW w:w="896" w:type="dxa"/>
          </w:tcPr>
          <w:p w14:paraId="19F6CEB4"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528C2127" w14:textId="77777777" w:rsidTr="00572B75">
        <w:tc>
          <w:tcPr>
            <w:tcW w:w="2093" w:type="dxa"/>
            <w:hideMark/>
          </w:tcPr>
          <w:p w14:paraId="269E7497" w14:textId="77777777" w:rsidR="00572B75" w:rsidRPr="00572B75" w:rsidRDefault="00572B75" w:rsidP="00572B75">
            <w:pPr>
              <w:spacing w:line="240" w:lineRule="auto"/>
              <w:jc w:val="both"/>
              <w:rPr>
                <w:sz w:val="20"/>
                <w:szCs w:val="20"/>
              </w:rPr>
            </w:pPr>
            <w:hyperlink r:id="rId158" w:tooltip="Киргизы" w:history="1">
              <w:r w:rsidRPr="00572B75">
                <w:rPr>
                  <w:sz w:val="20"/>
                  <w:szCs w:val="20"/>
                </w:rPr>
                <w:t>Киргизы</w:t>
              </w:r>
            </w:hyperlink>
          </w:p>
        </w:tc>
        <w:tc>
          <w:tcPr>
            <w:tcW w:w="1843" w:type="dxa"/>
            <w:hideMark/>
          </w:tcPr>
          <w:p w14:paraId="27EB8CCA" w14:textId="77777777" w:rsidR="00572B75" w:rsidRPr="00572B75" w:rsidRDefault="00572B75" w:rsidP="00572B75">
            <w:pPr>
              <w:spacing w:line="240" w:lineRule="auto"/>
              <w:jc w:val="both"/>
              <w:rPr>
                <w:sz w:val="20"/>
                <w:szCs w:val="20"/>
              </w:rPr>
            </w:pPr>
            <w:r w:rsidRPr="00572B75">
              <w:rPr>
                <w:sz w:val="20"/>
                <w:szCs w:val="20"/>
              </w:rPr>
              <w:t>2364</w:t>
            </w:r>
          </w:p>
        </w:tc>
        <w:tc>
          <w:tcPr>
            <w:tcW w:w="1134" w:type="dxa"/>
            <w:hideMark/>
          </w:tcPr>
          <w:p w14:paraId="1284E33F" w14:textId="77777777" w:rsidR="00572B75" w:rsidRPr="00572B75" w:rsidRDefault="00572B75" w:rsidP="00572B75">
            <w:pPr>
              <w:spacing w:line="240" w:lineRule="auto"/>
              <w:jc w:val="both"/>
              <w:rPr>
                <w:sz w:val="20"/>
                <w:szCs w:val="20"/>
              </w:rPr>
            </w:pPr>
            <w:r w:rsidRPr="00572B75">
              <w:rPr>
                <w:sz w:val="20"/>
                <w:szCs w:val="20"/>
              </w:rPr>
              <w:t>0,09</w:t>
            </w:r>
          </w:p>
        </w:tc>
        <w:tc>
          <w:tcPr>
            <w:tcW w:w="2551" w:type="dxa"/>
          </w:tcPr>
          <w:p w14:paraId="0F0EB4C4" w14:textId="77777777" w:rsidR="00572B75" w:rsidRPr="00572B75" w:rsidRDefault="00572B75" w:rsidP="00572B75">
            <w:pPr>
              <w:spacing w:line="240" w:lineRule="auto"/>
              <w:jc w:val="both"/>
              <w:rPr>
                <w:sz w:val="20"/>
                <w:szCs w:val="20"/>
              </w:rPr>
            </w:pPr>
            <w:hyperlink r:id="rId159" w:tooltip="Осетины" w:history="1">
              <w:r w:rsidRPr="00572B75">
                <w:rPr>
                  <w:sz w:val="20"/>
                  <w:szCs w:val="20"/>
                </w:rPr>
                <w:t>Осетины</w:t>
              </w:r>
            </w:hyperlink>
          </w:p>
        </w:tc>
        <w:tc>
          <w:tcPr>
            <w:tcW w:w="1621" w:type="dxa"/>
          </w:tcPr>
          <w:p w14:paraId="4239849E" w14:textId="77777777" w:rsidR="00572B75" w:rsidRPr="00572B75" w:rsidRDefault="00572B75" w:rsidP="00572B75">
            <w:pPr>
              <w:spacing w:line="240" w:lineRule="auto"/>
              <w:jc w:val="both"/>
              <w:rPr>
                <w:sz w:val="20"/>
                <w:szCs w:val="20"/>
              </w:rPr>
            </w:pPr>
            <w:r w:rsidRPr="00572B75">
              <w:rPr>
                <w:sz w:val="20"/>
                <w:szCs w:val="20"/>
              </w:rPr>
              <w:t>256</w:t>
            </w:r>
          </w:p>
        </w:tc>
        <w:tc>
          <w:tcPr>
            <w:tcW w:w="896" w:type="dxa"/>
          </w:tcPr>
          <w:p w14:paraId="33A16AD4"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0A512811" w14:textId="77777777" w:rsidTr="00572B75">
        <w:tc>
          <w:tcPr>
            <w:tcW w:w="2093" w:type="dxa"/>
            <w:hideMark/>
          </w:tcPr>
          <w:p w14:paraId="64E0C2B6" w14:textId="77777777" w:rsidR="00572B75" w:rsidRPr="00572B75" w:rsidRDefault="00572B75" w:rsidP="00572B75">
            <w:pPr>
              <w:spacing w:line="240" w:lineRule="auto"/>
              <w:jc w:val="both"/>
              <w:rPr>
                <w:sz w:val="20"/>
                <w:szCs w:val="20"/>
              </w:rPr>
            </w:pPr>
            <w:hyperlink r:id="rId160" w:tooltip="Башкиры" w:history="1">
              <w:r w:rsidRPr="00572B75">
                <w:rPr>
                  <w:sz w:val="20"/>
                  <w:szCs w:val="20"/>
                </w:rPr>
                <w:t>Башкиры</w:t>
              </w:r>
            </w:hyperlink>
          </w:p>
        </w:tc>
        <w:tc>
          <w:tcPr>
            <w:tcW w:w="1843" w:type="dxa"/>
            <w:hideMark/>
          </w:tcPr>
          <w:p w14:paraId="1D9AAF63" w14:textId="77777777" w:rsidR="00572B75" w:rsidRPr="00572B75" w:rsidRDefault="00572B75" w:rsidP="00572B75">
            <w:pPr>
              <w:spacing w:line="240" w:lineRule="auto"/>
              <w:jc w:val="both"/>
              <w:rPr>
                <w:sz w:val="20"/>
                <w:szCs w:val="20"/>
              </w:rPr>
            </w:pPr>
            <w:r w:rsidRPr="00572B75">
              <w:rPr>
                <w:sz w:val="20"/>
                <w:szCs w:val="20"/>
              </w:rPr>
              <w:t>2295</w:t>
            </w:r>
          </w:p>
        </w:tc>
        <w:tc>
          <w:tcPr>
            <w:tcW w:w="1134" w:type="dxa"/>
            <w:hideMark/>
          </w:tcPr>
          <w:p w14:paraId="524738B0" w14:textId="77777777" w:rsidR="00572B75" w:rsidRPr="00572B75" w:rsidRDefault="00572B75" w:rsidP="00572B75">
            <w:pPr>
              <w:spacing w:line="240" w:lineRule="auto"/>
              <w:jc w:val="both"/>
              <w:rPr>
                <w:sz w:val="20"/>
                <w:szCs w:val="20"/>
              </w:rPr>
            </w:pPr>
            <w:r w:rsidRPr="00572B75">
              <w:rPr>
                <w:sz w:val="20"/>
                <w:szCs w:val="20"/>
              </w:rPr>
              <w:t>0,08</w:t>
            </w:r>
          </w:p>
        </w:tc>
        <w:tc>
          <w:tcPr>
            <w:tcW w:w="2551" w:type="dxa"/>
          </w:tcPr>
          <w:p w14:paraId="11569BF8" w14:textId="77777777" w:rsidR="00572B75" w:rsidRPr="00572B75" w:rsidRDefault="00572B75" w:rsidP="00572B75">
            <w:pPr>
              <w:spacing w:line="240" w:lineRule="auto"/>
              <w:jc w:val="both"/>
              <w:rPr>
                <w:sz w:val="20"/>
                <w:szCs w:val="20"/>
              </w:rPr>
            </w:pPr>
            <w:hyperlink r:id="rId161" w:tooltip="Коми-пермяки" w:history="1">
              <w:r w:rsidRPr="00572B75">
                <w:rPr>
                  <w:sz w:val="20"/>
                  <w:szCs w:val="20"/>
                </w:rPr>
                <w:t>Коми-пермяки</w:t>
              </w:r>
            </w:hyperlink>
          </w:p>
        </w:tc>
        <w:tc>
          <w:tcPr>
            <w:tcW w:w="1621" w:type="dxa"/>
          </w:tcPr>
          <w:p w14:paraId="42AA3F60" w14:textId="77777777" w:rsidR="00572B75" w:rsidRPr="00572B75" w:rsidRDefault="00572B75" w:rsidP="00572B75">
            <w:pPr>
              <w:spacing w:line="240" w:lineRule="auto"/>
              <w:jc w:val="both"/>
              <w:rPr>
                <w:sz w:val="20"/>
                <w:szCs w:val="20"/>
              </w:rPr>
            </w:pPr>
            <w:r w:rsidRPr="00572B75">
              <w:rPr>
                <w:sz w:val="20"/>
                <w:szCs w:val="20"/>
              </w:rPr>
              <w:t>255</w:t>
            </w:r>
          </w:p>
        </w:tc>
        <w:tc>
          <w:tcPr>
            <w:tcW w:w="896" w:type="dxa"/>
          </w:tcPr>
          <w:p w14:paraId="184E2E41"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47F4434B" w14:textId="77777777" w:rsidTr="00572B75">
        <w:tc>
          <w:tcPr>
            <w:tcW w:w="2093" w:type="dxa"/>
            <w:hideMark/>
          </w:tcPr>
          <w:p w14:paraId="667ACD58" w14:textId="77777777" w:rsidR="00572B75" w:rsidRPr="00572B75" w:rsidRDefault="00572B75" w:rsidP="00572B75">
            <w:pPr>
              <w:spacing w:line="240" w:lineRule="auto"/>
              <w:jc w:val="both"/>
              <w:rPr>
                <w:sz w:val="20"/>
                <w:szCs w:val="20"/>
              </w:rPr>
            </w:pPr>
            <w:hyperlink r:id="rId162" w:tooltip="Казахи" w:history="1">
              <w:r w:rsidRPr="00572B75">
                <w:rPr>
                  <w:sz w:val="20"/>
                  <w:szCs w:val="20"/>
                </w:rPr>
                <w:t>Казахи</w:t>
              </w:r>
            </w:hyperlink>
          </w:p>
        </w:tc>
        <w:tc>
          <w:tcPr>
            <w:tcW w:w="1843" w:type="dxa"/>
            <w:hideMark/>
          </w:tcPr>
          <w:p w14:paraId="10249984" w14:textId="77777777" w:rsidR="00572B75" w:rsidRPr="00572B75" w:rsidRDefault="00572B75" w:rsidP="00572B75">
            <w:pPr>
              <w:spacing w:line="240" w:lineRule="auto"/>
              <w:jc w:val="both"/>
              <w:rPr>
                <w:sz w:val="20"/>
                <w:szCs w:val="20"/>
              </w:rPr>
            </w:pPr>
            <w:r w:rsidRPr="00572B75">
              <w:rPr>
                <w:sz w:val="20"/>
                <w:szCs w:val="20"/>
              </w:rPr>
              <w:t>1701</w:t>
            </w:r>
          </w:p>
        </w:tc>
        <w:tc>
          <w:tcPr>
            <w:tcW w:w="1134" w:type="dxa"/>
            <w:hideMark/>
          </w:tcPr>
          <w:p w14:paraId="672209AF" w14:textId="77777777" w:rsidR="00572B75" w:rsidRPr="00572B75" w:rsidRDefault="00572B75" w:rsidP="00572B75">
            <w:pPr>
              <w:spacing w:line="240" w:lineRule="auto"/>
              <w:jc w:val="both"/>
              <w:rPr>
                <w:sz w:val="20"/>
                <w:szCs w:val="20"/>
              </w:rPr>
            </w:pPr>
            <w:r w:rsidRPr="00572B75">
              <w:rPr>
                <w:sz w:val="20"/>
                <w:szCs w:val="20"/>
              </w:rPr>
              <w:t>0,06</w:t>
            </w:r>
          </w:p>
        </w:tc>
        <w:tc>
          <w:tcPr>
            <w:tcW w:w="2551" w:type="dxa"/>
          </w:tcPr>
          <w:p w14:paraId="1FDA6946" w14:textId="77777777" w:rsidR="00572B75" w:rsidRPr="00572B75" w:rsidRDefault="00572B75" w:rsidP="00572B75">
            <w:pPr>
              <w:spacing w:line="240" w:lineRule="auto"/>
              <w:jc w:val="both"/>
              <w:rPr>
                <w:sz w:val="20"/>
                <w:szCs w:val="20"/>
              </w:rPr>
            </w:pPr>
            <w:hyperlink r:id="rId163" w:tooltip="Кумандинцы" w:history="1">
              <w:proofErr w:type="spellStart"/>
              <w:r w:rsidRPr="00572B75">
                <w:rPr>
                  <w:sz w:val="20"/>
                  <w:szCs w:val="20"/>
                </w:rPr>
                <w:t>Кумандинцы</w:t>
              </w:r>
              <w:proofErr w:type="spellEnd"/>
            </w:hyperlink>
          </w:p>
        </w:tc>
        <w:tc>
          <w:tcPr>
            <w:tcW w:w="1621" w:type="dxa"/>
          </w:tcPr>
          <w:p w14:paraId="19056F16" w14:textId="77777777" w:rsidR="00572B75" w:rsidRPr="00572B75" w:rsidRDefault="00572B75" w:rsidP="00572B75">
            <w:pPr>
              <w:spacing w:line="240" w:lineRule="auto"/>
              <w:jc w:val="both"/>
              <w:rPr>
                <w:sz w:val="20"/>
                <w:szCs w:val="20"/>
              </w:rPr>
            </w:pPr>
            <w:r w:rsidRPr="00572B75">
              <w:rPr>
                <w:sz w:val="20"/>
                <w:szCs w:val="20"/>
              </w:rPr>
              <w:t>255</w:t>
            </w:r>
          </w:p>
        </w:tc>
        <w:tc>
          <w:tcPr>
            <w:tcW w:w="896" w:type="dxa"/>
          </w:tcPr>
          <w:p w14:paraId="00834B81"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25E95268" w14:textId="77777777" w:rsidTr="00572B75">
        <w:tc>
          <w:tcPr>
            <w:tcW w:w="2093" w:type="dxa"/>
            <w:hideMark/>
          </w:tcPr>
          <w:p w14:paraId="00C66D44" w14:textId="77777777" w:rsidR="00572B75" w:rsidRPr="00572B75" w:rsidRDefault="00572B75" w:rsidP="00572B75">
            <w:pPr>
              <w:spacing w:line="240" w:lineRule="auto"/>
              <w:jc w:val="both"/>
              <w:rPr>
                <w:sz w:val="20"/>
                <w:szCs w:val="20"/>
              </w:rPr>
            </w:pPr>
            <w:hyperlink r:id="rId164" w:tooltip="Удмурты" w:history="1">
              <w:r w:rsidRPr="00572B75">
                <w:rPr>
                  <w:sz w:val="20"/>
                  <w:szCs w:val="20"/>
                </w:rPr>
                <w:t>Удмурты</w:t>
              </w:r>
            </w:hyperlink>
          </w:p>
        </w:tc>
        <w:tc>
          <w:tcPr>
            <w:tcW w:w="1843" w:type="dxa"/>
            <w:hideMark/>
          </w:tcPr>
          <w:p w14:paraId="575A808D" w14:textId="77777777" w:rsidR="00572B75" w:rsidRPr="00572B75" w:rsidRDefault="00572B75" w:rsidP="00572B75">
            <w:pPr>
              <w:spacing w:line="240" w:lineRule="auto"/>
              <w:jc w:val="both"/>
              <w:rPr>
                <w:sz w:val="20"/>
                <w:szCs w:val="20"/>
              </w:rPr>
            </w:pPr>
            <w:r w:rsidRPr="00572B75">
              <w:rPr>
                <w:sz w:val="20"/>
                <w:szCs w:val="20"/>
              </w:rPr>
              <w:t>1611</w:t>
            </w:r>
          </w:p>
        </w:tc>
        <w:tc>
          <w:tcPr>
            <w:tcW w:w="1134" w:type="dxa"/>
            <w:hideMark/>
          </w:tcPr>
          <w:p w14:paraId="46027990" w14:textId="77777777" w:rsidR="00572B75" w:rsidRPr="00572B75" w:rsidRDefault="00572B75" w:rsidP="00572B75">
            <w:pPr>
              <w:spacing w:line="240" w:lineRule="auto"/>
              <w:jc w:val="both"/>
              <w:rPr>
                <w:sz w:val="20"/>
                <w:szCs w:val="20"/>
              </w:rPr>
            </w:pPr>
            <w:r w:rsidRPr="00572B75">
              <w:rPr>
                <w:sz w:val="20"/>
                <w:szCs w:val="20"/>
              </w:rPr>
              <w:t>0,06</w:t>
            </w:r>
          </w:p>
        </w:tc>
        <w:tc>
          <w:tcPr>
            <w:tcW w:w="2551" w:type="dxa"/>
          </w:tcPr>
          <w:p w14:paraId="67FE7488" w14:textId="77777777" w:rsidR="00572B75" w:rsidRPr="00572B75" w:rsidRDefault="00572B75" w:rsidP="00572B75">
            <w:pPr>
              <w:spacing w:line="240" w:lineRule="auto"/>
              <w:jc w:val="both"/>
              <w:rPr>
                <w:sz w:val="20"/>
                <w:szCs w:val="20"/>
              </w:rPr>
            </w:pPr>
            <w:hyperlink r:id="rId165" w:tooltip="Буряты" w:history="1">
              <w:r w:rsidRPr="00572B75">
                <w:rPr>
                  <w:sz w:val="20"/>
                  <w:szCs w:val="20"/>
                </w:rPr>
                <w:t>Буряты</w:t>
              </w:r>
            </w:hyperlink>
          </w:p>
        </w:tc>
        <w:tc>
          <w:tcPr>
            <w:tcW w:w="1621" w:type="dxa"/>
          </w:tcPr>
          <w:p w14:paraId="27C982D7" w14:textId="77777777" w:rsidR="00572B75" w:rsidRPr="00572B75" w:rsidRDefault="00572B75" w:rsidP="00572B75">
            <w:pPr>
              <w:spacing w:line="240" w:lineRule="auto"/>
              <w:jc w:val="both"/>
              <w:rPr>
                <w:sz w:val="20"/>
                <w:szCs w:val="20"/>
              </w:rPr>
            </w:pPr>
            <w:r w:rsidRPr="00572B75">
              <w:rPr>
                <w:sz w:val="20"/>
                <w:szCs w:val="20"/>
              </w:rPr>
              <w:t>207</w:t>
            </w:r>
          </w:p>
        </w:tc>
        <w:tc>
          <w:tcPr>
            <w:tcW w:w="896" w:type="dxa"/>
          </w:tcPr>
          <w:p w14:paraId="78AD2820"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374CD282" w14:textId="77777777" w:rsidTr="00572B75">
        <w:tc>
          <w:tcPr>
            <w:tcW w:w="2093" w:type="dxa"/>
            <w:hideMark/>
          </w:tcPr>
          <w:p w14:paraId="030B2026" w14:textId="77777777" w:rsidR="00572B75" w:rsidRPr="00572B75" w:rsidRDefault="00572B75" w:rsidP="00572B75">
            <w:pPr>
              <w:spacing w:line="240" w:lineRule="auto"/>
              <w:jc w:val="both"/>
              <w:rPr>
                <w:sz w:val="20"/>
                <w:szCs w:val="20"/>
              </w:rPr>
            </w:pPr>
            <w:hyperlink r:id="rId166" w:tooltip="Чеченцы" w:history="1">
              <w:r w:rsidRPr="00572B75">
                <w:rPr>
                  <w:sz w:val="20"/>
                  <w:szCs w:val="20"/>
                </w:rPr>
                <w:t>Чеченцы</w:t>
              </w:r>
            </w:hyperlink>
          </w:p>
        </w:tc>
        <w:tc>
          <w:tcPr>
            <w:tcW w:w="1843" w:type="dxa"/>
            <w:hideMark/>
          </w:tcPr>
          <w:p w14:paraId="5CDD0667" w14:textId="77777777" w:rsidR="00572B75" w:rsidRPr="00572B75" w:rsidRDefault="00572B75" w:rsidP="00572B75">
            <w:pPr>
              <w:spacing w:line="240" w:lineRule="auto"/>
              <w:jc w:val="both"/>
              <w:rPr>
                <w:sz w:val="20"/>
                <w:szCs w:val="20"/>
              </w:rPr>
            </w:pPr>
            <w:r w:rsidRPr="00572B75">
              <w:rPr>
                <w:sz w:val="20"/>
                <w:szCs w:val="20"/>
              </w:rPr>
              <w:t>1123</w:t>
            </w:r>
          </w:p>
        </w:tc>
        <w:tc>
          <w:tcPr>
            <w:tcW w:w="1134" w:type="dxa"/>
            <w:hideMark/>
          </w:tcPr>
          <w:p w14:paraId="264B8AE4" w14:textId="77777777" w:rsidR="00572B75" w:rsidRPr="00572B75" w:rsidRDefault="00572B75" w:rsidP="00572B75">
            <w:pPr>
              <w:spacing w:line="240" w:lineRule="auto"/>
              <w:jc w:val="both"/>
              <w:rPr>
                <w:sz w:val="20"/>
                <w:szCs w:val="20"/>
              </w:rPr>
            </w:pPr>
            <w:r w:rsidRPr="00572B75">
              <w:rPr>
                <w:sz w:val="20"/>
                <w:szCs w:val="20"/>
              </w:rPr>
              <w:t>0,04</w:t>
            </w:r>
          </w:p>
        </w:tc>
        <w:tc>
          <w:tcPr>
            <w:tcW w:w="2551" w:type="dxa"/>
          </w:tcPr>
          <w:p w14:paraId="3B1C25C5" w14:textId="77777777" w:rsidR="00572B75" w:rsidRPr="00572B75" w:rsidRDefault="00572B75" w:rsidP="00572B75">
            <w:pPr>
              <w:spacing w:line="240" w:lineRule="auto"/>
              <w:jc w:val="both"/>
              <w:rPr>
                <w:sz w:val="20"/>
                <w:szCs w:val="20"/>
              </w:rPr>
            </w:pPr>
            <w:hyperlink r:id="rId167" w:tooltip="Китайцы" w:history="1">
              <w:r w:rsidRPr="00572B75">
                <w:rPr>
                  <w:sz w:val="20"/>
                  <w:szCs w:val="20"/>
                </w:rPr>
                <w:t>Китайцы</w:t>
              </w:r>
            </w:hyperlink>
          </w:p>
        </w:tc>
        <w:tc>
          <w:tcPr>
            <w:tcW w:w="1621" w:type="dxa"/>
          </w:tcPr>
          <w:p w14:paraId="41E1C158" w14:textId="77777777" w:rsidR="00572B75" w:rsidRPr="00572B75" w:rsidRDefault="00572B75" w:rsidP="00572B75">
            <w:pPr>
              <w:spacing w:line="240" w:lineRule="auto"/>
              <w:jc w:val="both"/>
              <w:rPr>
                <w:sz w:val="20"/>
                <w:szCs w:val="20"/>
              </w:rPr>
            </w:pPr>
            <w:r w:rsidRPr="00572B75">
              <w:rPr>
                <w:sz w:val="20"/>
                <w:szCs w:val="20"/>
              </w:rPr>
              <w:t>193</w:t>
            </w:r>
          </w:p>
        </w:tc>
        <w:tc>
          <w:tcPr>
            <w:tcW w:w="896" w:type="dxa"/>
          </w:tcPr>
          <w:p w14:paraId="0CC33173"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30034BE7" w14:textId="77777777" w:rsidTr="00572B75">
        <w:tc>
          <w:tcPr>
            <w:tcW w:w="2093" w:type="dxa"/>
            <w:hideMark/>
          </w:tcPr>
          <w:p w14:paraId="193494E1" w14:textId="77777777" w:rsidR="00572B75" w:rsidRPr="00572B75" w:rsidRDefault="00572B75" w:rsidP="00572B75">
            <w:pPr>
              <w:spacing w:line="240" w:lineRule="auto"/>
              <w:jc w:val="both"/>
              <w:rPr>
                <w:sz w:val="20"/>
                <w:szCs w:val="20"/>
              </w:rPr>
            </w:pPr>
            <w:hyperlink r:id="rId168" w:tooltip="Молдаване" w:history="1">
              <w:r w:rsidRPr="00572B75">
                <w:rPr>
                  <w:sz w:val="20"/>
                  <w:szCs w:val="20"/>
                </w:rPr>
                <w:t>Молдаване</w:t>
              </w:r>
            </w:hyperlink>
          </w:p>
        </w:tc>
        <w:tc>
          <w:tcPr>
            <w:tcW w:w="1843" w:type="dxa"/>
            <w:hideMark/>
          </w:tcPr>
          <w:p w14:paraId="11403270" w14:textId="77777777" w:rsidR="00572B75" w:rsidRPr="00572B75" w:rsidRDefault="00572B75" w:rsidP="00572B75">
            <w:pPr>
              <w:spacing w:line="240" w:lineRule="auto"/>
              <w:jc w:val="both"/>
              <w:rPr>
                <w:sz w:val="20"/>
                <w:szCs w:val="20"/>
              </w:rPr>
            </w:pPr>
            <w:r w:rsidRPr="00572B75">
              <w:rPr>
                <w:sz w:val="20"/>
                <w:szCs w:val="20"/>
              </w:rPr>
              <w:t>1071</w:t>
            </w:r>
          </w:p>
        </w:tc>
        <w:tc>
          <w:tcPr>
            <w:tcW w:w="1134" w:type="dxa"/>
            <w:hideMark/>
          </w:tcPr>
          <w:p w14:paraId="66DBBD17" w14:textId="77777777" w:rsidR="00572B75" w:rsidRPr="00572B75" w:rsidRDefault="00572B75" w:rsidP="00572B75">
            <w:pPr>
              <w:spacing w:line="240" w:lineRule="auto"/>
              <w:jc w:val="both"/>
              <w:rPr>
                <w:sz w:val="20"/>
                <w:szCs w:val="20"/>
              </w:rPr>
            </w:pPr>
            <w:r w:rsidRPr="00572B75">
              <w:rPr>
                <w:sz w:val="20"/>
                <w:szCs w:val="20"/>
              </w:rPr>
              <w:t>0,04</w:t>
            </w:r>
          </w:p>
        </w:tc>
        <w:tc>
          <w:tcPr>
            <w:tcW w:w="2551" w:type="dxa"/>
          </w:tcPr>
          <w:p w14:paraId="16F2035C" w14:textId="77777777" w:rsidR="00572B75" w:rsidRPr="00572B75" w:rsidRDefault="00572B75" w:rsidP="00572B75">
            <w:pPr>
              <w:spacing w:line="240" w:lineRule="auto"/>
              <w:jc w:val="both"/>
              <w:rPr>
                <w:sz w:val="20"/>
                <w:szCs w:val="20"/>
              </w:rPr>
            </w:pPr>
            <w:hyperlink r:id="rId169" w:tooltip="Финны" w:history="1">
              <w:r w:rsidRPr="00572B75">
                <w:rPr>
                  <w:sz w:val="20"/>
                  <w:szCs w:val="20"/>
                </w:rPr>
                <w:t>Финны</w:t>
              </w:r>
            </w:hyperlink>
          </w:p>
        </w:tc>
        <w:tc>
          <w:tcPr>
            <w:tcW w:w="1621" w:type="dxa"/>
          </w:tcPr>
          <w:p w14:paraId="5D779864" w14:textId="77777777" w:rsidR="00572B75" w:rsidRPr="00572B75" w:rsidRDefault="00572B75" w:rsidP="00572B75">
            <w:pPr>
              <w:spacing w:line="240" w:lineRule="auto"/>
              <w:jc w:val="both"/>
              <w:rPr>
                <w:sz w:val="20"/>
                <w:szCs w:val="20"/>
              </w:rPr>
            </w:pPr>
            <w:r w:rsidRPr="00572B75">
              <w:rPr>
                <w:sz w:val="20"/>
                <w:szCs w:val="20"/>
              </w:rPr>
              <w:t>166</w:t>
            </w:r>
          </w:p>
        </w:tc>
        <w:tc>
          <w:tcPr>
            <w:tcW w:w="896" w:type="dxa"/>
          </w:tcPr>
          <w:p w14:paraId="501E2877"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36380882" w14:textId="77777777" w:rsidTr="00572B75">
        <w:tc>
          <w:tcPr>
            <w:tcW w:w="2093" w:type="dxa"/>
            <w:hideMark/>
          </w:tcPr>
          <w:p w14:paraId="09839B43" w14:textId="77777777" w:rsidR="00572B75" w:rsidRPr="00572B75" w:rsidRDefault="00572B75" w:rsidP="00572B75">
            <w:pPr>
              <w:spacing w:line="240" w:lineRule="auto"/>
              <w:jc w:val="both"/>
              <w:rPr>
                <w:sz w:val="20"/>
                <w:szCs w:val="20"/>
              </w:rPr>
            </w:pPr>
            <w:hyperlink r:id="rId170" w:tooltip="Марийцы" w:history="1">
              <w:r w:rsidRPr="00572B75">
                <w:rPr>
                  <w:sz w:val="20"/>
                  <w:szCs w:val="20"/>
                </w:rPr>
                <w:t>Марийцы</w:t>
              </w:r>
            </w:hyperlink>
          </w:p>
        </w:tc>
        <w:tc>
          <w:tcPr>
            <w:tcW w:w="1843" w:type="dxa"/>
            <w:hideMark/>
          </w:tcPr>
          <w:p w14:paraId="18E8119D" w14:textId="77777777" w:rsidR="00572B75" w:rsidRPr="00572B75" w:rsidRDefault="00572B75" w:rsidP="00572B75">
            <w:pPr>
              <w:spacing w:line="240" w:lineRule="auto"/>
              <w:jc w:val="both"/>
              <w:rPr>
                <w:sz w:val="20"/>
                <w:szCs w:val="20"/>
              </w:rPr>
            </w:pPr>
            <w:r w:rsidRPr="00572B75">
              <w:rPr>
                <w:sz w:val="20"/>
                <w:szCs w:val="20"/>
              </w:rPr>
              <w:t>1044</w:t>
            </w:r>
          </w:p>
        </w:tc>
        <w:tc>
          <w:tcPr>
            <w:tcW w:w="1134" w:type="dxa"/>
            <w:hideMark/>
          </w:tcPr>
          <w:p w14:paraId="19F87753" w14:textId="77777777" w:rsidR="00572B75" w:rsidRPr="00572B75" w:rsidRDefault="00572B75" w:rsidP="00572B75">
            <w:pPr>
              <w:spacing w:line="240" w:lineRule="auto"/>
              <w:jc w:val="both"/>
              <w:rPr>
                <w:sz w:val="20"/>
                <w:szCs w:val="20"/>
              </w:rPr>
            </w:pPr>
            <w:r w:rsidRPr="00572B75">
              <w:rPr>
                <w:sz w:val="20"/>
                <w:szCs w:val="20"/>
              </w:rPr>
              <w:t>0,04</w:t>
            </w:r>
          </w:p>
        </w:tc>
        <w:tc>
          <w:tcPr>
            <w:tcW w:w="2551" w:type="dxa"/>
          </w:tcPr>
          <w:p w14:paraId="6C0662F9" w14:textId="77777777" w:rsidR="00572B75" w:rsidRPr="00572B75" w:rsidRDefault="00572B75" w:rsidP="00572B75">
            <w:pPr>
              <w:spacing w:line="240" w:lineRule="auto"/>
              <w:jc w:val="both"/>
              <w:rPr>
                <w:sz w:val="20"/>
                <w:szCs w:val="20"/>
              </w:rPr>
            </w:pPr>
            <w:hyperlink r:id="rId171" w:tooltip="Туркмены" w:history="1">
              <w:r w:rsidRPr="00572B75">
                <w:rPr>
                  <w:sz w:val="20"/>
                  <w:szCs w:val="20"/>
                </w:rPr>
                <w:t>Туркмены</w:t>
              </w:r>
            </w:hyperlink>
          </w:p>
        </w:tc>
        <w:tc>
          <w:tcPr>
            <w:tcW w:w="1621" w:type="dxa"/>
          </w:tcPr>
          <w:p w14:paraId="4C0FD0A9" w14:textId="77777777" w:rsidR="00572B75" w:rsidRPr="00572B75" w:rsidRDefault="00572B75" w:rsidP="00572B75">
            <w:pPr>
              <w:spacing w:line="240" w:lineRule="auto"/>
              <w:jc w:val="both"/>
              <w:rPr>
                <w:sz w:val="20"/>
                <w:szCs w:val="20"/>
              </w:rPr>
            </w:pPr>
            <w:r w:rsidRPr="00572B75">
              <w:rPr>
                <w:sz w:val="20"/>
                <w:szCs w:val="20"/>
              </w:rPr>
              <w:t>161</w:t>
            </w:r>
          </w:p>
        </w:tc>
        <w:tc>
          <w:tcPr>
            <w:tcW w:w="896" w:type="dxa"/>
          </w:tcPr>
          <w:p w14:paraId="15C4B3F2" w14:textId="77777777" w:rsidR="00572B75" w:rsidRPr="00572B75" w:rsidRDefault="00572B75" w:rsidP="00572B75">
            <w:pPr>
              <w:spacing w:line="240" w:lineRule="auto"/>
              <w:jc w:val="both"/>
              <w:rPr>
                <w:sz w:val="20"/>
                <w:szCs w:val="20"/>
              </w:rPr>
            </w:pPr>
            <w:r w:rsidRPr="00572B75">
              <w:rPr>
                <w:sz w:val="20"/>
                <w:szCs w:val="20"/>
              </w:rPr>
              <w:t>0,01 </w:t>
            </w:r>
          </w:p>
        </w:tc>
      </w:tr>
      <w:tr w:rsidR="00572B75" w:rsidRPr="00572B75" w14:paraId="5F4D183A" w14:textId="77777777" w:rsidTr="00572B75">
        <w:tc>
          <w:tcPr>
            <w:tcW w:w="2093" w:type="dxa"/>
            <w:hideMark/>
          </w:tcPr>
          <w:p w14:paraId="1EAB228B" w14:textId="77777777" w:rsidR="00572B75" w:rsidRPr="00572B75" w:rsidRDefault="00572B75" w:rsidP="00572B75">
            <w:pPr>
              <w:spacing w:line="240" w:lineRule="auto"/>
              <w:jc w:val="both"/>
              <w:rPr>
                <w:sz w:val="20"/>
                <w:szCs w:val="20"/>
              </w:rPr>
            </w:pPr>
            <w:hyperlink r:id="rId172" w:tooltip="Евреи" w:history="1">
              <w:r w:rsidRPr="00572B75">
                <w:rPr>
                  <w:sz w:val="20"/>
                  <w:szCs w:val="20"/>
                </w:rPr>
                <w:t>Евреи</w:t>
              </w:r>
            </w:hyperlink>
          </w:p>
        </w:tc>
        <w:tc>
          <w:tcPr>
            <w:tcW w:w="1843" w:type="dxa"/>
            <w:hideMark/>
          </w:tcPr>
          <w:p w14:paraId="2658F4A2" w14:textId="77777777" w:rsidR="00572B75" w:rsidRPr="00572B75" w:rsidRDefault="00572B75" w:rsidP="00572B75">
            <w:pPr>
              <w:spacing w:line="240" w:lineRule="auto"/>
              <w:jc w:val="both"/>
              <w:rPr>
                <w:sz w:val="20"/>
                <w:szCs w:val="20"/>
              </w:rPr>
            </w:pPr>
            <w:r w:rsidRPr="00572B75">
              <w:rPr>
                <w:sz w:val="20"/>
                <w:szCs w:val="20"/>
              </w:rPr>
              <w:t>951</w:t>
            </w:r>
          </w:p>
        </w:tc>
        <w:tc>
          <w:tcPr>
            <w:tcW w:w="1134" w:type="dxa"/>
            <w:hideMark/>
          </w:tcPr>
          <w:p w14:paraId="3DAD9EED" w14:textId="77777777" w:rsidR="00572B75" w:rsidRPr="00572B75" w:rsidRDefault="00572B75" w:rsidP="00572B75">
            <w:pPr>
              <w:spacing w:line="240" w:lineRule="auto"/>
              <w:jc w:val="both"/>
              <w:rPr>
                <w:sz w:val="20"/>
                <w:szCs w:val="20"/>
              </w:rPr>
            </w:pPr>
            <w:r w:rsidRPr="00572B75">
              <w:rPr>
                <w:sz w:val="20"/>
                <w:szCs w:val="20"/>
              </w:rPr>
              <w:t>0,03</w:t>
            </w:r>
          </w:p>
        </w:tc>
        <w:tc>
          <w:tcPr>
            <w:tcW w:w="2551" w:type="dxa"/>
          </w:tcPr>
          <w:p w14:paraId="48B6CD27" w14:textId="77777777" w:rsidR="00572B75" w:rsidRPr="00572B75" w:rsidRDefault="00572B75" w:rsidP="00572B75">
            <w:pPr>
              <w:spacing w:line="240" w:lineRule="auto"/>
              <w:jc w:val="both"/>
              <w:rPr>
                <w:sz w:val="20"/>
                <w:szCs w:val="20"/>
              </w:rPr>
            </w:pPr>
          </w:p>
        </w:tc>
        <w:tc>
          <w:tcPr>
            <w:tcW w:w="1621" w:type="dxa"/>
          </w:tcPr>
          <w:p w14:paraId="27E92FF4" w14:textId="77777777" w:rsidR="00572B75" w:rsidRPr="00572B75" w:rsidRDefault="00572B75" w:rsidP="00572B75">
            <w:pPr>
              <w:spacing w:line="240" w:lineRule="auto"/>
              <w:jc w:val="both"/>
              <w:rPr>
                <w:sz w:val="20"/>
                <w:szCs w:val="20"/>
              </w:rPr>
            </w:pPr>
          </w:p>
        </w:tc>
        <w:tc>
          <w:tcPr>
            <w:tcW w:w="896" w:type="dxa"/>
          </w:tcPr>
          <w:p w14:paraId="37E174DD" w14:textId="77777777" w:rsidR="00572B75" w:rsidRPr="00572B75" w:rsidRDefault="00572B75" w:rsidP="00572B75">
            <w:pPr>
              <w:spacing w:line="240" w:lineRule="auto"/>
              <w:jc w:val="both"/>
              <w:rPr>
                <w:sz w:val="20"/>
                <w:szCs w:val="20"/>
              </w:rPr>
            </w:pPr>
          </w:p>
        </w:tc>
      </w:tr>
    </w:tbl>
    <w:p w14:paraId="2BA75006"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изучения  и поддержки родного языка </w:t>
      </w:r>
    </w:p>
    <w:p w14:paraId="4CB5BFAF"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p>
    <w:p w14:paraId="73877DAE"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Постановление администрации Кемеровской области от 28 декабря 2017 г. № 682 г. Кемерово «Об утверждении комплексной программы «Социально-экономическое развитие коренных малочисленных народов Кемеровской области» на 2018-2020 годы» (далее – Программа).</w:t>
      </w:r>
    </w:p>
    <w:p w14:paraId="2FED65A3" w14:textId="77777777" w:rsidR="00572B75" w:rsidRPr="00572B75" w:rsidRDefault="00572B75" w:rsidP="00572B75">
      <w:pPr>
        <w:pStyle w:val="4"/>
        <w:spacing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Программы изучения родных языков</w:t>
      </w:r>
    </w:p>
    <w:p w14:paraId="4160E792"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В Кузбассе существуют давние традиции изучения шорского и </w:t>
      </w:r>
      <w:proofErr w:type="spellStart"/>
      <w:r w:rsidRPr="00572B75">
        <w:rPr>
          <w:rFonts w:ascii="Times New Roman" w:hAnsi="Times New Roman" w:cs="Times New Roman"/>
          <w:bCs/>
          <w:sz w:val="20"/>
          <w:szCs w:val="20"/>
        </w:rPr>
        <w:t>телеутского</w:t>
      </w:r>
      <w:proofErr w:type="spellEnd"/>
      <w:r w:rsidRPr="00572B75">
        <w:rPr>
          <w:rFonts w:ascii="Times New Roman" w:hAnsi="Times New Roman" w:cs="Times New Roman"/>
          <w:bCs/>
          <w:sz w:val="20"/>
          <w:szCs w:val="20"/>
        </w:rPr>
        <w:t xml:space="preserve"> языков, подготовки специалистов для их преподавания и сохранения историко-культурных традиций этих народов. В 2019-2020 учебном  году 332 ребенка из пяти школ Мысков, Междуреченска, </w:t>
      </w:r>
      <w:proofErr w:type="spellStart"/>
      <w:r w:rsidRPr="00572B75">
        <w:rPr>
          <w:rFonts w:ascii="Times New Roman" w:hAnsi="Times New Roman" w:cs="Times New Roman"/>
          <w:bCs/>
          <w:sz w:val="20"/>
          <w:szCs w:val="20"/>
        </w:rPr>
        <w:t>Таштагольского</w:t>
      </w:r>
      <w:proofErr w:type="spellEnd"/>
      <w:r w:rsidRPr="00572B75">
        <w:rPr>
          <w:rFonts w:ascii="Times New Roman" w:hAnsi="Times New Roman" w:cs="Times New Roman"/>
          <w:bCs/>
          <w:sz w:val="20"/>
          <w:szCs w:val="20"/>
        </w:rPr>
        <w:t xml:space="preserve"> и Беловского районов обучались шорскому и </w:t>
      </w:r>
      <w:proofErr w:type="spellStart"/>
      <w:r w:rsidRPr="00572B75">
        <w:rPr>
          <w:rFonts w:ascii="Times New Roman" w:hAnsi="Times New Roman" w:cs="Times New Roman"/>
          <w:bCs/>
          <w:sz w:val="20"/>
          <w:szCs w:val="20"/>
        </w:rPr>
        <w:t>телеутскому</w:t>
      </w:r>
      <w:proofErr w:type="spellEnd"/>
      <w:r w:rsidRPr="00572B75">
        <w:rPr>
          <w:rFonts w:ascii="Times New Roman" w:hAnsi="Times New Roman" w:cs="Times New Roman"/>
          <w:bCs/>
          <w:sz w:val="20"/>
          <w:szCs w:val="20"/>
        </w:rPr>
        <w:t xml:space="preserve"> языкам на факультативных занятиях. Для детей в Кузбассе действуют языковые центры и кружки, летние выездные школы. В созданном недавно в структуре </w:t>
      </w:r>
      <w:proofErr w:type="spellStart"/>
      <w:r w:rsidRPr="00572B75">
        <w:rPr>
          <w:rFonts w:ascii="Times New Roman" w:hAnsi="Times New Roman" w:cs="Times New Roman"/>
          <w:bCs/>
          <w:sz w:val="20"/>
          <w:szCs w:val="20"/>
        </w:rPr>
        <w:t>КемГУ</w:t>
      </w:r>
      <w:proofErr w:type="spellEnd"/>
      <w:r w:rsidRPr="00572B75">
        <w:rPr>
          <w:rFonts w:ascii="Times New Roman" w:hAnsi="Times New Roman" w:cs="Times New Roman"/>
          <w:bCs/>
          <w:sz w:val="20"/>
          <w:szCs w:val="20"/>
        </w:rPr>
        <w:t xml:space="preserve"> Кузбасском гуманитарно-педагогическом институте открылась кафедра русского и родных языков и литературы.</w:t>
      </w:r>
    </w:p>
    <w:p w14:paraId="3DA09F36"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Проводимая работа позволяет поддерживать уровень знания языков местным населением, но согласно Концепции преподавания родных языков народов РФ, утвержденной Министерством Просвещения России в марте 2020 года, следует поэтапно переходить к преподаванию основных  предметов школьной программы на родных языках детей.</w:t>
      </w:r>
    </w:p>
    <w:p w14:paraId="5608A5EB"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Внесены предложения в комплексную региональную программу поддержки коренных малочисленных народов Кемеровской области-Кузбасса в части увеличения финансирования разработки учебников для 2-4-х классов по языкам местных народов, а также о переподготовке учителей. Дело в том, что подготовка преподавателей шорского и </w:t>
      </w:r>
      <w:proofErr w:type="spellStart"/>
      <w:r w:rsidRPr="00572B75">
        <w:rPr>
          <w:rFonts w:ascii="Times New Roman" w:hAnsi="Times New Roman" w:cs="Times New Roman"/>
          <w:bCs/>
          <w:sz w:val="20"/>
          <w:szCs w:val="20"/>
        </w:rPr>
        <w:t>телеутского</w:t>
      </w:r>
      <w:proofErr w:type="spellEnd"/>
      <w:r w:rsidRPr="00572B75">
        <w:rPr>
          <w:rFonts w:ascii="Times New Roman" w:hAnsi="Times New Roman" w:cs="Times New Roman"/>
          <w:bCs/>
          <w:sz w:val="20"/>
          <w:szCs w:val="20"/>
        </w:rPr>
        <w:t xml:space="preserve"> языков «с нуля» сложна и занимает очень много времени. Рационально готовить по данному направлению не только студентов, но и уже работающих педагогов — учителей начальных классов, русского и иностранных языков, воспитателей дошкольных образовательных организаций.</w:t>
      </w:r>
    </w:p>
    <w:p w14:paraId="24D21744"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p>
    <w:p w14:paraId="2AD35EF3"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 Мероприятия по поддержке малочисленных народов региона </w:t>
      </w:r>
    </w:p>
    <w:p w14:paraId="09EE628D"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На территории Кемеровской области проживают более 100 народов (наций, народностей, этнических групп). Самые многочисленные национальные группы - татарская, немецкая, украинская.</w:t>
      </w:r>
    </w:p>
    <w:p w14:paraId="19477FA3"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По информации, представленной в Программе, в Кемеровской области проживают народы, внесенные в Единый перечень коренных малочисленных народов Российской Федерации, утвержденный постановлением Правительства Российской Федерации от 24.03.2000 № 255, – шорцы и </w:t>
      </w:r>
      <w:proofErr w:type="spellStart"/>
      <w:r w:rsidRPr="00572B75">
        <w:rPr>
          <w:rFonts w:ascii="Times New Roman" w:hAnsi="Times New Roman" w:cs="Times New Roman"/>
          <w:bCs/>
          <w:sz w:val="20"/>
          <w:szCs w:val="20"/>
        </w:rPr>
        <w:t>телеуты</w:t>
      </w:r>
      <w:proofErr w:type="spellEnd"/>
      <w:r w:rsidRPr="00572B75">
        <w:rPr>
          <w:rFonts w:ascii="Times New Roman" w:hAnsi="Times New Roman" w:cs="Times New Roman"/>
          <w:bCs/>
          <w:sz w:val="20"/>
          <w:szCs w:val="20"/>
        </w:rPr>
        <w:t xml:space="preserve">. Согласно Всероссийской переписи населения 2010 года их численность составляет 10672 и 2520 человек соответственно.  </w:t>
      </w:r>
    </w:p>
    <w:p w14:paraId="66F83D78"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Особенностью Кемеровской области является наличие мест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w:t>
      </w:r>
    </w:p>
    <w:p w14:paraId="5C5B19B5"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По данным администрации Кемеровской области шорцы традиционно проживают в </w:t>
      </w:r>
      <w:proofErr w:type="spellStart"/>
      <w:r w:rsidRPr="00572B75">
        <w:rPr>
          <w:rFonts w:ascii="Times New Roman" w:hAnsi="Times New Roman" w:cs="Times New Roman"/>
          <w:bCs/>
          <w:sz w:val="20"/>
          <w:szCs w:val="20"/>
        </w:rPr>
        <w:t>Таштагольском</w:t>
      </w:r>
      <w:proofErr w:type="spellEnd"/>
      <w:r w:rsidRPr="00572B75">
        <w:rPr>
          <w:rFonts w:ascii="Times New Roman" w:hAnsi="Times New Roman" w:cs="Times New Roman"/>
          <w:bCs/>
          <w:sz w:val="20"/>
          <w:szCs w:val="20"/>
        </w:rPr>
        <w:t>, Новокузнецком, Междуреченском районах и пригородных поселках г. Мыски, все более оседая в крупных населенных пунктах, постепенно превращаясь в обычных горожан со своими специфическими проблемами. По данным переписи населения 2010 года в Кемеровской области проживает 10672 шорцев.</w:t>
      </w:r>
    </w:p>
    <w:p w14:paraId="2DF60AEC"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proofErr w:type="spellStart"/>
      <w:r w:rsidRPr="00572B75">
        <w:rPr>
          <w:rFonts w:ascii="Times New Roman" w:hAnsi="Times New Roman" w:cs="Times New Roman"/>
          <w:bCs/>
          <w:sz w:val="20"/>
          <w:szCs w:val="20"/>
        </w:rPr>
        <w:t>Телеуты</w:t>
      </w:r>
      <w:proofErr w:type="spellEnd"/>
      <w:r w:rsidRPr="00572B75">
        <w:rPr>
          <w:rFonts w:ascii="Times New Roman" w:hAnsi="Times New Roman" w:cs="Times New Roman"/>
          <w:bCs/>
          <w:sz w:val="20"/>
          <w:szCs w:val="20"/>
        </w:rPr>
        <w:t xml:space="preserve"> проживают в сельской местности. По данным переписи населения 2010 года в Кемеровской области проживает 2520 </w:t>
      </w:r>
      <w:proofErr w:type="spellStart"/>
      <w:r w:rsidRPr="00572B75">
        <w:rPr>
          <w:rFonts w:ascii="Times New Roman" w:hAnsi="Times New Roman" w:cs="Times New Roman"/>
          <w:bCs/>
          <w:sz w:val="20"/>
          <w:szCs w:val="20"/>
        </w:rPr>
        <w:t>телеутов</w:t>
      </w:r>
      <w:proofErr w:type="spellEnd"/>
      <w:r w:rsidRPr="00572B75">
        <w:rPr>
          <w:rFonts w:ascii="Times New Roman" w:hAnsi="Times New Roman" w:cs="Times New Roman"/>
          <w:bCs/>
          <w:sz w:val="20"/>
          <w:szCs w:val="20"/>
        </w:rPr>
        <w:t xml:space="preserve">, из них 96 сосредоточено в следующих районах, городах и подчиненных их администрациям населенных пунктах: Беловский район — 1067, г. Белово — 792, г. Новокузнецк — 327, </w:t>
      </w:r>
      <w:proofErr w:type="spellStart"/>
      <w:r w:rsidRPr="00572B75">
        <w:rPr>
          <w:rFonts w:ascii="Times New Roman" w:hAnsi="Times New Roman" w:cs="Times New Roman"/>
          <w:bCs/>
          <w:sz w:val="20"/>
          <w:szCs w:val="20"/>
        </w:rPr>
        <w:t>Гурьевский</w:t>
      </w:r>
      <w:proofErr w:type="spellEnd"/>
      <w:r w:rsidRPr="00572B75">
        <w:rPr>
          <w:rFonts w:ascii="Times New Roman" w:hAnsi="Times New Roman" w:cs="Times New Roman"/>
          <w:bCs/>
          <w:sz w:val="20"/>
          <w:szCs w:val="20"/>
        </w:rPr>
        <w:t xml:space="preserve"> район — 233 человека. </w:t>
      </w:r>
    </w:p>
    <w:p w14:paraId="530DD53A"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Татары как сибирские, так и смешавшиеся с ними казанские, включая татар-мишарей, проживают в гг.: Прокопьевск, Кемерово, Новокузнецк, Анжеро-Судженск, Юрга и др., в основном, интегрируясь в общую массу городского населения (79), нигде не образуя </w:t>
      </w:r>
      <w:proofErr w:type="spellStart"/>
      <w:r w:rsidRPr="00572B75">
        <w:rPr>
          <w:rFonts w:ascii="Times New Roman" w:hAnsi="Times New Roman" w:cs="Times New Roman"/>
          <w:bCs/>
          <w:sz w:val="20"/>
          <w:szCs w:val="20"/>
        </w:rPr>
        <w:t>этнокварталов</w:t>
      </w:r>
      <w:proofErr w:type="spellEnd"/>
      <w:r w:rsidRPr="00572B75">
        <w:rPr>
          <w:rFonts w:ascii="Times New Roman" w:hAnsi="Times New Roman" w:cs="Times New Roman"/>
          <w:bCs/>
          <w:sz w:val="20"/>
          <w:szCs w:val="20"/>
        </w:rPr>
        <w:t xml:space="preserve">. </w:t>
      </w:r>
    </w:p>
    <w:p w14:paraId="54B9F593"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Особую группу татар-аборигенов составляют татары-</w:t>
      </w:r>
      <w:proofErr w:type="spellStart"/>
      <w:r w:rsidRPr="00572B75">
        <w:rPr>
          <w:rFonts w:ascii="Times New Roman" w:hAnsi="Times New Roman" w:cs="Times New Roman"/>
          <w:bCs/>
          <w:sz w:val="20"/>
          <w:szCs w:val="20"/>
        </w:rPr>
        <w:t>калмаки</w:t>
      </w:r>
      <w:proofErr w:type="spellEnd"/>
      <w:r w:rsidRPr="00572B75">
        <w:rPr>
          <w:rFonts w:ascii="Times New Roman" w:hAnsi="Times New Roman" w:cs="Times New Roman"/>
          <w:bCs/>
          <w:sz w:val="20"/>
          <w:szCs w:val="20"/>
        </w:rPr>
        <w:t xml:space="preserve"> в д. Юрты-Константиновы </w:t>
      </w:r>
      <w:proofErr w:type="spellStart"/>
      <w:r w:rsidRPr="00572B75">
        <w:rPr>
          <w:rFonts w:ascii="Times New Roman" w:hAnsi="Times New Roman" w:cs="Times New Roman"/>
          <w:bCs/>
          <w:sz w:val="20"/>
          <w:szCs w:val="20"/>
        </w:rPr>
        <w:t>Яшкинского</w:t>
      </w:r>
      <w:proofErr w:type="spellEnd"/>
      <w:r w:rsidRPr="00572B75">
        <w:rPr>
          <w:rFonts w:ascii="Times New Roman" w:hAnsi="Times New Roman" w:cs="Times New Roman"/>
          <w:bCs/>
          <w:sz w:val="20"/>
          <w:szCs w:val="20"/>
        </w:rPr>
        <w:t xml:space="preserve">; </w:t>
      </w:r>
      <w:proofErr w:type="spellStart"/>
      <w:r w:rsidRPr="00572B75">
        <w:rPr>
          <w:rFonts w:ascii="Times New Roman" w:hAnsi="Times New Roman" w:cs="Times New Roman"/>
          <w:bCs/>
          <w:sz w:val="20"/>
          <w:szCs w:val="20"/>
        </w:rPr>
        <w:t>пп</w:t>
      </w:r>
      <w:proofErr w:type="spellEnd"/>
      <w:r w:rsidRPr="00572B75">
        <w:rPr>
          <w:rFonts w:ascii="Times New Roman" w:hAnsi="Times New Roman" w:cs="Times New Roman"/>
          <w:bCs/>
          <w:sz w:val="20"/>
          <w:szCs w:val="20"/>
        </w:rPr>
        <w:t>. Зимник, Сар-Саз Юргинского районов Кемеровской области. По данным переписи населения 2010 года в Кемеровской области проживает 40229 татар.</w:t>
      </w:r>
    </w:p>
    <w:p w14:paraId="7D0EEAA1"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По данным Всероссийской переписи населения 2010 г., на шорском языке говорили только около 3 тыс. человек, на </w:t>
      </w:r>
      <w:proofErr w:type="spellStart"/>
      <w:r w:rsidRPr="00572B75">
        <w:rPr>
          <w:rFonts w:ascii="Times New Roman" w:hAnsi="Times New Roman" w:cs="Times New Roman"/>
          <w:bCs/>
          <w:sz w:val="20"/>
          <w:szCs w:val="20"/>
        </w:rPr>
        <w:t>телеутском</w:t>
      </w:r>
      <w:proofErr w:type="spellEnd"/>
      <w:r w:rsidRPr="00572B75">
        <w:rPr>
          <w:rFonts w:ascii="Times New Roman" w:hAnsi="Times New Roman" w:cs="Times New Roman"/>
          <w:bCs/>
          <w:sz w:val="20"/>
          <w:szCs w:val="20"/>
        </w:rPr>
        <w:t xml:space="preserve"> - лишь 938 человек.</w:t>
      </w:r>
    </w:p>
    <w:p w14:paraId="404C27B6"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Этим народам удаётся не только сохранять свои обычаи, культуру, язык, среди них есть известные в области и России люди: основоположник шорской литературы Ф. </w:t>
      </w:r>
      <w:proofErr w:type="spellStart"/>
      <w:r w:rsidRPr="00572B75">
        <w:rPr>
          <w:rFonts w:ascii="Times New Roman" w:hAnsi="Times New Roman" w:cs="Times New Roman"/>
          <w:bCs/>
          <w:sz w:val="20"/>
          <w:szCs w:val="20"/>
        </w:rPr>
        <w:t>Чиспияков</w:t>
      </w:r>
      <w:proofErr w:type="spellEnd"/>
      <w:r w:rsidRPr="00572B75">
        <w:rPr>
          <w:rFonts w:ascii="Times New Roman" w:hAnsi="Times New Roman" w:cs="Times New Roman"/>
          <w:bCs/>
          <w:sz w:val="20"/>
          <w:szCs w:val="20"/>
        </w:rPr>
        <w:t xml:space="preserve">, автор </w:t>
      </w:r>
      <w:proofErr w:type="spellStart"/>
      <w:r w:rsidRPr="00572B75">
        <w:rPr>
          <w:rFonts w:ascii="Times New Roman" w:hAnsi="Times New Roman" w:cs="Times New Roman"/>
          <w:bCs/>
          <w:sz w:val="20"/>
          <w:szCs w:val="20"/>
        </w:rPr>
        <w:t>телеутского</w:t>
      </w:r>
      <w:proofErr w:type="spellEnd"/>
      <w:r w:rsidRPr="00572B75">
        <w:rPr>
          <w:rFonts w:ascii="Times New Roman" w:hAnsi="Times New Roman" w:cs="Times New Roman"/>
          <w:bCs/>
          <w:sz w:val="20"/>
          <w:szCs w:val="20"/>
        </w:rPr>
        <w:t xml:space="preserve"> словаря Л. Рюмина, члены Союза писателей России Л. </w:t>
      </w:r>
      <w:proofErr w:type="spellStart"/>
      <w:r w:rsidRPr="00572B75">
        <w:rPr>
          <w:rFonts w:ascii="Times New Roman" w:hAnsi="Times New Roman" w:cs="Times New Roman"/>
          <w:bCs/>
          <w:sz w:val="20"/>
          <w:szCs w:val="20"/>
        </w:rPr>
        <w:t>Чульжанова</w:t>
      </w:r>
      <w:proofErr w:type="spellEnd"/>
      <w:r w:rsidRPr="00572B75">
        <w:rPr>
          <w:rFonts w:ascii="Times New Roman" w:hAnsi="Times New Roman" w:cs="Times New Roman"/>
          <w:bCs/>
          <w:sz w:val="20"/>
          <w:szCs w:val="20"/>
        </w:rPr>
        <w:t xml:space="preserve">, В. Борискин, С. </w:t>
      </w:r>
      <w:proofErr w:type="spellStart"/>
      <w:r w:rsidRPr="00572B75">
        <w:rPr>
          <w:rFonts w:ascii="Times New Roman" w:hAnsi="Times New Roman" w:cs="Times New Roman"/>
          <w:bCs/>
          <w:sz w:val="20"/>
          <w:szCs w:val="20"/>
        </w:rPr>
        <w:t>Тотыш</w:t>
      </w:r>
      <w:proofErr w:type="spellEnd"/>
      <w:r w:rsidRPr="00572B75">
        <w:rPr>
          <w:rFonts w:ascii="Times New Roman" w:hAnsi="Times New Roman" w:cs="Times New Roman"/>
          <w:bCs/>
          <w:sz w:val="20"/>
          <w:szCs w:val="20"/>
        </w:rPr>
        <w:t xml:space="preserve">, шорский </w:t>
      </w:r>
      <w:proofErr w:type="spellStart"/>
      <w:r w:rsidRPr="00572B75">
        <w:rPr>
          <w:rFonts w:ascii="Times New Roman" w:hAnsi="Times New Roman" w:cs="Times New Roman"/>
          <w:bCs/>
          <w:sz w:val="20"/>
          <w:szCs w:val="20"/>
        </w:rPr>
        <w:t>кайчы</w:t>
      </w:r>
      <w:proofErr w:type="spellEnd"/>
      <w:r w:rsidRPr="00572B75">
        <w:rPr>
          <w:rFonts w:ascii="Times New Roman" w:hAnsi="Times New Roman" w:cs="Times New Roman"/>
          <w:bCs/>
          <w:sz w:val="20"/>
          <w:szCs w:val="20"/>
        </w:rPr>
        <w:t xml:space="preserve"> и поэт С. </w:t>
      </w:r>
      <w:proofErr w:type="spellStart"/>
      <w:r w:rsidRPr="00572B75">
        <w:rPr>
          <w:rFonts w:ascii="Times New Roman" w:hAnsi="Times New Roman" w:cs="Times New Roman"/>
          <w:bCs/>
          <w:sz w:val="20"/>
          <w:szCs w:val="20"/>
        </w:rPr>
        <w:lastRenderedPageBreak/>
        <w:t>Торбоков</w:t>
      </w:r>
      <w:proofErr w:type="spellEnd"/>
      <w:r w:rsidRPr="00572B75">
        <w:rPr>
          <w:rFonts w:ascii="Times New Roman" w:hAnsi="Times New Roman" w:cs="Times New Roman"/>
          <w:bCs/>
          <w:sz w:val="20"/>
          <w:szCs w:val="20"/>
        </w:rPr>
        <w:t xml:space="preserve">, самобытный шорский поэт Н. </w:t>
      </w:r>
      <w:proofErr w:type="spellStart"/>
      <w:r w:rsidRPr="00572B75">
        <w:rPr>
          <w:rFonts w:ascii="Times New Roman" w:hAnsi="Times New Roman" w:cs="Times New Roman"/>
          <w:bCs/>
          <w:sz w:val="20"/>
          <w:szCs w:val="20"/>
        </w:rPr>
        <w:t>Бельчегешев</w:t>
      </w:r>
      <w:proofErr w:type="spellEnd"/>
      <w:r w:rsidRPr="00572B75">
        <w:rPr>
          <w:rFonts w:ascii="Times New Roman" w:hAnsi="Times New Roman" w:cs="Times New Roman"/>
          <w:bCs/>
          <w:sz w:val="20"/>
          <w:szCs w:val="20"/>
        </w:rPr>
        <w:t xml:space="preserve">, профессор, создатель кафедры шорского языка в Новокузнецком государственном педагогическом институте фольклорист А.И. </w:t>
      </w:r>
      <w:proofErr w:type="spellStart"/>
      <w:r w:rsidRPr="00572B75">
        <w:rPr>
          <w:rFonts w:ascii="Times New Roman" w:hAnsi="Times New Roman" w:cs="Times New Roman"/>
          <w:bCs/>
          <w:sz w:val="20"/>
          <w:szCs w:val="20"/>
        </w:rPr>
        <w:t>Чудояков</w:t>
      </w:r>
      <w:proofErr w:type="spellEnd"/>
      <w:r w:rsidRPr="00572B75">
        <w:rPr>
          <w:rFonts w:ascii="Times New Roman" w:hAnsi="Times New Roman" w:cs="Times New Roman"/>
          <w:bCs/>
          <w:sz w:val="20"/>
          <w:szCs w:val="20"/>
        </w:rPr>
        <w:t xml:space="preserve">. В городе Таштаголе работает единственный в своем роде музей этнографии и природы горной </w:t>
      </w:r>
      <w:proofErr w:type="spellStart"/>
      <w:r w:rsidRPr="00572B75">
        <w:rPr>
          <w:rFonts w:ascii="Times New Roman" w:hAnsi="Times New Roman" w:cs="Times New Roman"/>
          <w:bCs/>
          <w:sz w:val="20"/>
          <w:szCs w:val="20"/>
        </w:rPr>
        <w:t>Шории</w:t>
      </w:r>
      <w:proofErr w:type="spellEnd"/>
      <w:r w:rsidRPr="00572B75">
        <w:rPr>
          <w:rFonts w:ascii="Times New Roman" w:hAnsi="Times New Roman" w:cs="Times New Roman"/>
          <w:bCs/>
          <w:sz w:val="20"/>
          <w:szCs w:val="20"/>
        </w:rPr>
        <w:t xml:space="preserve">. В поселке Беково Беловского района работает </w:t>
      </w:r>
      <w:proofErr w:type="spellStart"/>
      <w:r w:rsidRPr="00572B75">
        <w:rPr>
          <w:rFonts w:ascii="Times New Roman" w:hAnsi="Times New Roman" w:cs="Times New Roman"/>
          <w:bCs/>
          <w:sz w:val="20"/>
          <w:szCs w:val="20"/>
        </w:rPr>
        <w:t>экомузей</w:t>
      </w:r>
      <w:proofErr w:type="spellEnd"/>
      <w:r w:rsidRPr="00572B75">
        <w:rPr>
          <w:rFonts w:ascii="Times New Roman" w:hAnsi="Times New Roman" w:cs="Times New Roman"/>
          <w:bCs/>
          <w:sz w:val="20"/>
          <w:szCs w:val="20"/>
        </w:rPr>
        <w:t xml:space="preserve"> «</w:t>
      </w:r>
      <w:proofErr w:type="spellStart"/>
      <w:r w:rsidRPr="00572B75">
        <w:rPr>
          <w:rFonts w:ascii="Times New Roman" w:hAnsi="Times New Roman" w:cs="Times New Roman"/>
          <w:bCs/>
          <w:sz w:val="20"/>
          <w:szCs w:val="20"/>
        </w:rPr>
        <w:t>Чолкой</w:t>
      </w:r>
      <w:proofErr w:type="spellEnd"/>
      <w:r w:rsidRPr="00572B75">
        <w:rPr>
          <w:rFonts w:ascii="Times New Roman" w:hAnsi="Times New Roman" w:cs="Times New Roman"/>
          <w:bCs/>
          <w:sz w:val="20"/>
          <w:szCs w:val="20"/>
        </w:rPr>
        <w:t xml:space="preserve">», где представлены экспонаты отражающие быт и культуру </w:t>
      </w:r>
      <w:proofErr w:type="spellStart"/>
      <w:r w:rsidRPr="00572B75">
        <w:rPr>
          <w:rFonts w:ascii="Times New Roman" w:hAnsi="Times New Roman" w:cs="Times New Roman"/>
          <w:bCs/>
          <w:sz w:val="20"/>
          <w:szCs w:val="20"/>
        </w:rPr>
        <w:t>телеутского</w:t>
      </w:r>
      <w:proofErr w:type="spellEnd"/>
      <w:r w:rsidRPr="00572B75">
        <w:rPr>
          <w:rFonts w:ascii="Times New Roman" w:hAnsi="Times New Roman" w:cs="Times New Roman"/>
          <w:bCs/>
          <w:sz w:val="20"/>
          <w:szCs w:val="20"/>
        </w:rPr>
        <w:t xml:space="preserve"> народа.</w:t>
      </w:r>
    </w:p>
    <w:p w14:paraId="449C4975"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В Кемеровской области постоянно совершенствуются формы и методы  работы, направленные на  сохранение, развитие и популяризацию историко-культурного наследия коренных малочисленных народов, проживающих в Кузбассе (шорцы и </w:t>
      </w:r>
      <w:proofErr w:type="spellStart"/>
      <w:r w:rsidRPr="00572B75">
        <w:rPr>
          <w:rFonts w:ascii="Times New Roman" w:hAnsi="Times New Roman" w:cs="Times New Roman"/>
          <w:bCs/>
          <w:sz w:val="20"/>
          <w:szCs w:val="20"/>
        </w:rPr>
        <w:t>телеуты</w:t>
      </w:r>
      <w:proofErr w:type="spellEnd"/>
      <w:r w:rsidRPr="00572B75">
        <w:rPr>
          <w:rFonts w:ascii="Times New Roman" w:hAnsi="Times New Roman" w:cs="Times New Roman"/>
          <w:bCs/>
          <w:sz w:val="20"/>
          <w:szCs w:val="20"/>
        </w:rPr>
        <w:t>), и создание благоприятных условий жизни в местах традиционного проживания и традиционной хозяйственной деятельности коренных малочисленных народов.</w:t>
      </w:r>
    </w:p>
    <w:p w14:paraId="3ABAED43"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 xml:space="preserve">Интересы национальных групп  коренного населения представляют 17 национальных общественных объединений и родовых общин. Эти организации, как правило, ставят своей задачей сохранение родного языка, национальной культуры, традиций и обычаев своего народа.  При  их  участии  проводятся фольклорные экспедиции по изучению истории народа, создаются музеи и отдельные экспозиции, ведется </w:t>
      </w:r>
      <w:proofErr w:type="spellStart"/>
      <w:r w:rsidRPr="00572B75">
        <w:rPr>
          <w:rFonts w:ascii="Times New Roman" w:hAnsi="Times New Roman" w:cs="Times New Roman"/>
          <w:bCs/>
          <w:sz w:val="20"/>
          <w:szCs w:val="20"/>
        </w:rPr>
        <w:t>лекционно</w:t>
      </w:r>
      <w:proofErr w:type="spellEnd"/>
      <w:r w:rsidRPr="00572B75">
        <w:rPr>
          <w:rFonts w:ascii="Times New Roman" w:hAnsi="Times New Roman" w:cs="Times New Roman"/>
          <w:bCs/>
          <w:sz w:val="20"/>
          <w:szCs w:val="20"/>
        </w:rPr>
        <w:t xml:space="preserve">–просветительская деятельность, работа с детьми и молодежью. Интересы коренных малочисленных народов Кемеровской области также представляют ассоциации шорского и </w:t>
      </w:r>
      <w:proofErr w:type="spellStart"/>
      <w:r w:rsidRPr="00572B75">
        <w:rPr>
          <w:rFonts w:ascii="Times New Roman" w:hAnsi="Times New Roman" w:cs="Times New Roman"/>
          <w:bCs/>
          <w:sz w:val="20"/>
          <w:szCs w:val="20"/>
        </w:rPr>
        <w:t>телеутского</w:t>
      </w:r>
      <w:proofErr w:type="spellEnd"/>
      <w:r w:rsidRPr="00572B75">
        <w:rPr>
          <w:rFonts w:ascii="Times New Roman" w:hAnsi="Times New Roman" w:cs="Times New Roman"/>
          <w:bCs/>
          <w:sz w:val="20"/>
          <w:szCs w:val="20"/>
        </w:rPr>
        <w:t xml:space="preserve"> народов. </w:t>
      </w:r>
    </w:p>
    <w:p w14:paraId="302D026D" w14:textId="77777777" w:rsidR="00572B75" w:rsidRPr="00572B75" w:rsidRDefault="00572B75" w:rsidP="00572B75">
      <w:pPr>
        <w:spacing w:after="0" w:line="240" w:lineRule="auto"/>
        <w:ind w:firstLine="709"/>
        <w:jc w:val="both"/>
        <w:rPr>
          <w:rFonts w:ascii="Times New Roman" w:hAnsi="Times New Roman" w:cs="Times New Roman"/>
          <w:bCs/>
          <w:sz w:val="20"/>
          <w:szCs w:val="20"/>
        </w:rPr>
      </w:pPr>
      <w:r w:rsidRPr="00572B75">
        <w:rPr>
          <w:rFonts w:ascii="Times New Roman" w:hAnsi="Times New Roman" w:cs="Times New Roman"/>
          <w:bCs/>
          <w:sz w:val="20"/>
          <w:szCs w:val="20"/>
        </w:rPr>
        <w:t>Постоянно идет поиск путей развития культурно-национальной самобытности коренных малочисленных народов, проживающих в Кемеровской области. Накапливается положительный опыт взаимодействия органов государственной власти Кемеровской области и национальных общественных объединений. Поддержка самодеятельного национального искусства, художественного народного творчества и другие мероприятия по работе с национальными общественными объединениями коренных народов будут способствовать укреплению межнационального культурного сотрудничества в регионе.</w:t>
      </w:r>
    </w:p>
    <w:p w14:paraId="49C2D654" w14:textId="77777777" w:rsidR="00572B75" w:rsidRPr="00572B75" w:rsidRDefault="00572B75" w:rsidP="00572B75">
      <w:pPr>
        <w:spacing w:after="0" w:line="240" w:lineRule="auto"/>
        <w:ind w:firstLine="709"/>
        <w:jc w:val="both"/>
        <w:rPr>
          <w:rFonts w:ascii="Times New Roman" w:hAnsi="Times New Roman" w:cs="Times New Roman"/>
          <w:color w:val="333333"/>
          <w:sz w:val="20"/>
          <w:szCs w:val="20"/>
          <w:shd w:val="clear" w:color="auto" w:fill="FFFFFF"/>
        </w:rPr>
      </w:pPr>
    </w:p>
    <w:p w14:paraId="52A54056"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11" w:name="_Toc46824094"/>
      <w:r w:rsidRPr="00572B75">
        <w:rPr>
          <w:rFonts w:ascii="Times New Roman" w:hAnsi="Times New Roman" w:cs="Times New Roman"/>
          <w:sz w:val="20"/>
          <w:szCs w:val="20"/>
        </w:rPr>
        <w:t>Новосибирская область</w:t>
      </w:r>
      <w:bookmarkEnd w:id="11"/>
    </w:p>
    <w:p w14:paraId="28A20BB2"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6BA76714" w14:textId="77777777" w:rsidR="00572B75" w:rsidRPr="00572B75" w:rsidRDefault="00572B75" w:rsidP="00572B75">
      <w:pPr>
        <w:pStyle w:val="aa"/>
        <w:shd w:val="clear" w:color="auto" w:fill="FFFFFF"/>
        <w:spacing w:after="0"/>
        <w:ind w:firstLine="709"/>
        <w:jc w:val="both"/>
        <w:rPr>
          <w:sz w:val="20"/>
          <w:szCs w:val="20"/>
        </w:rPr>
      </w:pPr>
      <w:r w:rsidRPr="00572B75">
        <w:rPr>
          <w:sz w:val="20"/>
          <w:szCs w:val="20"/>
        </w:rPr>
        <w:t>Численность населения составляет 2 798 170 человек. Национальная структура населения по данным Всероссийской переписи населения 2010 года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6"/>
        <w:gridCol w:w="2430"/>
        <w:gridCol w:w="555"/>
        <w:gridCol w:w="1817"/>
        <w:gridCol w:w="2430"/>
        <w:gridCol w:w="437"/>
      </w:tblGrid>
      <w:tr w:rsidR="00572B75" w:rsidRPr="00572B75" w14:paraId="3F84B135" w14:textId="77777777" w:rsidTr="00572B75">
        <w:tc>
          <w:tcPr>
            <w:tcW w:w="897" w:type="pct"/>
          </w:tcPr>
          <w:p w14:paraId="102A6C0B"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Национальность</w:t>
            </w:r>
          </w:p>
        </w:tc>
        <w:tc>
          <w:tcPr>
            <w:tcW w:w="1300" w:type="pct"/>
          </w:tcPr>
          <w:p w14:paraId="467FAC8D"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297" w:type="pct"/>
          </w:tcPr>
          <w:p w14:paraId="2B0B6CCC"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c>
          <w:tcPr>
            <w:tcW w:w="972" w:type="pct"/>
          </w:tcPr>
          <w:p w14:paraId="7059A433"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1300" w:type="pct"/>
          </w:tcPr>
          <w:p w14:paraId="39FD2D6B"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235" w:type="pct"/>
          </w:tcPr>
          <w:p w14:paraId="40C42322"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r>
      <w:tr w:rsidR="00572B75" w:rsidRPr="00572B75" w14:paraId="54678424" w14:textId="77777777" w:rsidTr="00572B75">
        <w:tc>
          <w:tcPr>
            <w:tcW w:w="897" w:type="pct"/>
            <w:vAlign w:val="center"/>
            <w:hideMark/>
          </w:tcPr>
          <w:p w14:paraId="608F20A2"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3" w:tooltip="Русские" w:history="1">
              <w:r w:rsidRPr="00572B75">
                <w:rPr>
                  <w:rFonts w:ascii="Times New Roman" w:hAnsi="Times New Roman" w:cs="Times New Roman"/>
                  <w:bCs/>
                  <w:sz w:val="20"/>
                  <w:szCs w:val="20"/>
                </w:rPr>
                <w:t>Русские</w:t>
              </w:r>
            </w:hyperlink>
          </w:p>
        </w:tc>
        <w:tc>
          <w:tcPr>
            <w:tcW w:w="1300" w:type="pct"/>
            <w:vAlign w:val="center"/>
            <w:hideMark/>
          </w:tcPr>
          <w:p w14:paraId="6DE3D3A5"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2365845</w:t>
            </w:r>
          </w:p>
        </w:tc>
        <w:tc>
          <w:tcPr>
            <w:tcW w:w="297" w:type="pct"/>
            <w:vAlign w:val="center"/>
            <w:hideMark/>
          </w:tcPr>
          <w:p w14:paraId="583B5741"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88,74</w:t>
            </w:r>
          </w:p>
        </w:tc>
        <w:tc>
          <w:tcPr>
            <w:tcW w:w="972" w:type="pct"/>
            <w:vAlign w:val="center"/>
          </w:tcPr>
          <w:p w14:paraId="778F2B42"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4" w:tooltip="Китайцы" w:history="1">
              <w:r w:rsidRPr="00572B75">
                <w:rPr>
                  <w:rFonts w:ascii="Times New Roman" w:hAnsi="Times New Roman" w:cs="Times New Roman"/>
                  <w:bCs/>
                  <w:sz w:val="20"/>
                  <w:szCs w:val="20"/>
                </w:rPr>
                <w:t>Китайцы</w:t>
              </w:r>
            </w:hyperlink>
          </w:p>
        </w:tc>
        <w:tc>
          <w:tcPr>
            <w:tcW w:w="1300" w:type="pct"/>
            <w:vAlign w:val="center"/>
          </w:tcPr>
          <w:p w14:paraId="4A7B6A3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1926</w:t>
            </w:r>
          </w:p>
        </w:tc>
        <w:tc>
          <w:tcPr>
            <w:tcW w:w="235" w:type="pct"/>
            <w:vAlign w:val="center"/>
          </w:tcPr>
          <w:p w14:paraId="7BA71898"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0,07</w:t>
            </w:r>
          </w:p>
        </w:tc>
      </w:tr>
      <w:tr w:rsidR="00572B75" w:rsidRPr="00572B75" w14:paraId="27C503BB" w14:textId="77777777" w:rsidTr="00572B75">
        <w:tc>
          <w:tcPr>
            <w:tcW w:w="897" w:type="pct"/>
            <w:vAlign w:val="center"/>
            <w:hideMark/>
          </w:tcPr>
          <w:p w14:paraId="22453BE9"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5" w:tooltip="Немцы" w:history="1">
              <w:r w:rsidRPr="00572B75">
                <w:rPr>
                  <w:rFonts w:ascii="Times New Roman" w:hAnsi="Times New Roman" w:cs="Times New Roman"/>
                  <w:bCs/>
                  <w:sz w:val="20"/>
                  <w:szCs w:val="20"/>
                </w:rPr>
                <w:t>Немцы</w:t>
              </w:r>
            </w:hyperlink>
          </w:p>
        </w:tc>
        <w:tc>
          <w:tcPr>
            <w:tcW w:w="1300" w:type="pct"/>
            <w:vAlign w:val="center"/>
            <w:hideMark/>
          </w:tcPr>
          <w:p w14:paraId="55182386"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30924</w:t>
            </w:r>
          </w:p>
        </w:tc>
        <w:tc>
          <w:tcPr>
            <w:tcW w:w="297" w:type="pct"/>
            <w:vAlign w:val="center"/>
            <w:hideMark/>
          </w:tcPr>
          <w:p w14:paraId="1A17A945"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1,16</w:t>
            </w:r>
          </w:p>
        </w:tc>
        <w:tc>
          <w:tcPr>
            <w:tcW w:w="972" w:type="pct"/>
            <w:vAlign w:val="center"/>
          </w:tcPr>
          <w:p w14:paraId="18C56A86"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6" w:tooltip="Мордва" w:history="1">
              <w:r w:rsidRPr="00572B75">
                <w:rPr>
                  <w:rFonts w:ascii="Times New Roman" w:hAnsi="Times New Roman" w:cs="Times New Roman"/>
                  <w:bCs/>
                  <w:sz w:val="20"/>
                  <w:szCs w:val="20"/>
                </w:rPr>
                <w:t>Мордва</w:t>
              </w:r>
            </w:hyperlink>
          </w:p>
        </w:tc>
        <w:tc>
          <w:tcPr>
            <w:tcW w:w="1300" w:type="pct"/>
            <w:vAlign w:val="center"/>
          </w:tcPr>
          <w:p w14:paraId="689461D5"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1486</w:t>
            </w:r>
          </w:p>
        </w:tc>
        <w:tc>
          <w:tcPr>
            <w:tcW w:w="235" w:type="pct"/>
            <w:vAlign w:val="center"/>
          </w:tcPr>
          <w:p w14:paraId="1F7A095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0,06</w:t>
            </w:r>
          </w:p>
        </w:tc>
      </w:tr>
      <w:tr w:rsidR="00572B75" w:rsidRPr="00572B75" w14:paraId="4DA1C924" w14:textId="77777777" w:rsidTr="00572B75">
        <w:tc>
          <w:tcPr>
            <w:tcW w:w="897" w:type="pct"/>
            <w:vAlign w:val="center"/>
            <w:hideMark/>
          </w:tcPr>
          <w:p w14:paraId="4C2CEE75"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7" w:tooltip="Татары" w:history="1">
              <w:r w:rsidRPr="00572B75">
                <w:rPr>
                  <w:rFonts w:ascii="Times New Roman" w:hAnsi="Times New Roman" w:cs="Times New Roman"/>
                  <w:bCs/>
                  <w:sz w:val="20"/>
                  <w:szCs w:val="20"/>
                </w:rPr>
                <w:t>Татары</w:t>
              </w:r>
            </w:hyperlink>
          </w:p>
        </w:tc>
        <w:tc>
          <w:tcPr>
            <w:tcW w:w="1300" w:type="pct"/>
            <w:vAlign w:val="center"/>
            <w:hideMark/>
          </w:tcPr>
          <w:p w14:paraId="72C4C9F4"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24158</w:t>
            </w:r>
          </w:p>
        </w:tc>
        <w:tc>
          <w:tcPr>
            <w:tcW w:w="297" w:type="pct"/>
            <w:vAlign w:val="center"/>
            <w:hideMark/>
          </w:tcPr>
          <w:p w14:paraId="0284927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0,91</w:t>
            </w:r>
          </w:p>
        </w:tc>
        <w:tc>
          <w:tcPr>
            <w:tcW w:w="972" w:type="pct"/>
            <w:vAlign w:val="center"/>
          </w:tcPr>
          <w:p w14:paraId="32F3F71C"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8" w:tooltip="Буряты" w:history="1">
              <w:r w:rsidRPr="00572B75">
                <w:rPr>
                  <w:rFonts w:ascii="Times New Roman" w:hAnsi="Times New Roman" w:cs="Times New Roman"/>
                  <w:bCs/>
                  <w:sz w:val="20"/>
                  <w:szCs w:val="20"/>
                </w:rPr>
                <w:t>Буряты</w:t>
              </w:r>
            </w:hyperlink>
          </w:p>
        </w:tc>
        <w:tc>
          <w:tcPr>
            <w:tcW w:w="1300" w:type="pct"/>
            <w:vAlign w:val="center"/>
          </w:tcPr>
          <w:p w14:paraId="545BCE21"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1312</w:t>
            </w:r>
          </w:p>
        </w:tc>
        <w:tc>
          <w:tcPr>
            <w:tcW w:w="235" w:type="pct"/>
            <w:vAlign w:val="center"/>
          </w:tcPr>
          <w:p w14:paraId="60FFBA7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0,05</w:t>
            </w:r>
          </w:p>
        </w:tc>
      </w:tr>
      <w:tr w:rsidR="00572B75" w:rsidRPr="00572B75" w14:paraId="12412940" w14:textId="77777777" w:rsidTr="00572B75">
        <w:tc>
          <w:tcPr>
            <w:tcW w:w="897" w:type="pct"/>
            <w:vAlign w:val="center"/>
            <w:hideMark/>
          </w:tcPr>
          <w:p w14:paraId="52AE365B" w14:textId="77777777" w:rsidR="00572B75" w:rsidRPr="00572B75" w:rsidRDefault="00572B75" w:rsidP="00572B75">
            <w:pPr>
              <w:spacing w:after="0" w:line="240" w:lineRule="auto"/>
              <w:jc w:val="both"/>
              <w:rPr>
                <w:rFonts w:ascii="Times New Roman" w:hAnsi="Times New Roman" w:cs="Times New Roman"/>
                <w:bCs/>
                <w:sz w:val="20"/>
                <w:szCs w:val="20"/>
              </w:rPr>
            </w:pPr>
            <w:hyperlink r:id="rId179" w:tooltip="Украинцы" w:history="1">
              <w:r w:rsidRPr="00572B75">
                <w:rPr>
                  <w:rFonts w:ascii="Times New Roman" w:hAnsi="Times New Roman" w:cs="Times New Roman"/>
                  <w:bCs/>
                  <w:sz w:val="20"/>
                  <w:szCs w:val="20"/>
                </w:rPr>
                <w:t>Украинцы</w:t>
              </w:r>
            </w:hyperlink>
          </w:p>
        </w:tc>
        <w:tc>
          <w:tcPr>
            <w:tcW w:w="1300" w:type="pct"/>
            <w:vAlign w:val="center"/>
            <w:hideMark/>
          </w:tcPr>
          <w:p w14:paraId="00681775"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22098</w:t>
            </w:r>
          </w:p>
        </w:tc>
        <w:tc>
          <w:tcPr>
            <w:tcW w:w="297" w:type="pct"/>
            <w:vAlign w:val="center"/>
            <w:hideMark/>
          </w:tcPr>
          <w:p w14:paraId="3458812D"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0,83</w:t>
            </w:r>
          </w:p>
        </w:tc>
        <w:tc>
          <w:tcPr>
            <w:tcW w:w="972" w:type="pct"/>
            <w:vAlign w:val="center"/>
          </w:tcPr>
          <w:p w14:paraId="4260727E"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0" w:tooltip="Грузины" w:history="1">
              <w:r w:rsidRPr="00572B75">
                <w:rPr>
                  <w:rFonts w:ascii="Times New Roman" w:hAnsi="Times New Roman" w:cs="Times New Roman"/>
                  <w:bCs/>
                  <w:sz w:val="20"/>
                  <w:szCs w:val="20"/>
                </w:rPr>
                <w:t>Грузины</w:t>
              </w:r>
            </w:hyperlink>
          </w:p>
        </w:tc>
        <w:tc>
          <w:tcPr>
            <w:tcW w:w="1300" w:type="pct"/>
            <w:vAlign w:val="center"/>
          </w:tcPr>
          <w:p w14:paraId="09151728"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1253</w:t>
            </w:r>
          </w:p>
        </w:tc>
        <w:tc>
          <w:tcPr>
            <w:tcW w:w="235" w:type="pct"/>
            <w:vAlign w:val="center"/>
          </w:tcPr>
          <w:p w14:paraId="092602AC"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0,05</w:t>
            </w:r>
          </w:p>
        </w:tc>
      </w:tr>
      <w:tr w:rsidR="00572B75" w:rsidRPr="00572B75" w14:paraId="6B90C2BB" w14:textId="77777777" w:rsidTr="00572B75">
        <w:tc>
          <w:tcPr>
            <w:tcW w:w="897" w:type="pct"/>
            <w:vAlign w:val="center"/>
            <w:hideMark/>
          </w:tcPr>
          <w:p w14:paraId="68D82888"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1" w:tooltip="Узбеки" w:history="1">
              <w:r w:rsidRPr="00572B75">
                <w:rPr>
                  <w:rFonts w:ascii="Times New Roman" w:hAnsi="Times New Roman" w:cs="Times New Roman"/>
                  <w:bCs/>
                  <w:sz w:val="20"/>
                  <w:szCs w:val="20"/>
                </w:rPr>
                <w:t>Узбеки</w:t>
              </w:r>
            </w:hyperlink>
          </w:p>
        </w:tc>
        <w:tc>
          <w:tcPr>
            <w:tcW w:w="1300" w:type="pct"/>
            <w:vAlign w:val="center"/>
            <w:hideMark/>
          </w:tcPr>
          <w:p w14:paraId="4797D0A8"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12655</w:t>
            </w:r>
          </w:p>
        </w:tc>
        <w:tc>
          <w:tcPr>
            <w:tcW w:w="297" w:type="pct"/>
            <w:vAlign w:val="center"/>
            <w:hideMark/>
          </w:tcPr>
          <w:p w14:paraId="262CA269"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0,47</w:t>
            </w:r>
          </w:p>
        </w:tc>
        <w:tc>
          <w:tcPr>
            <w:tcW w:w="972" w:type="pct"/>
            <w:vAlign w:val="center"/>
          </w:tcPr>
          <w:p w14:paraId="195F66C5"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2" w:tooltip="Тувинцы" w:history="1">
              <w:r w:rsidRPr="00572B75">
                <w:rPr>
                  <w:rFonts w:ascii="Times New Roman" w:hAnsi="Times New Roman" w:cs="Times New Roman"/>
                  <w:bCs/>
                  <w:sz w:val="20"/>
                  <w:szCs w:val="20"/>
                </w:rPr>
                <w:t>Тувинцы</w:t>
              </w:r>
            </w:hyperlink>
          </w:p>
        </w:tc>
        <w:tc>
          <w:tcPr>
            <w:tcW w:w="1300" w:type="pct"/>
            <w:vAlign w:val="center"/>
          </w:tcPr>
          <w:p w14:paraId="7BF6581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1252</w:t>
            </w:r>
          </w:p>
        </w:tc>
        <w:tc>
          <w:tcPr>
            <w:tcW w:w="235" w:type="pct"/>
            <w:vAlign w:val="center"/>
          </w:tcPr>
          <w:p w14:paraId="349FA52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0,05</w:t>
            </w:r>
          </w:p>
        </w:tc>
      </w:tr>
      <w:tr w:rsidR="00572B75" w:rsidRPr="00572B75" w14:paraId="4EF48919" w14:textId="77777777" w:rsidTr="00572B75">
        <w:tc>
          <w:tcPr>
            <w:tcW w:w="897" w:type="pct"/>
            <w:vAlign w:val="center"/>
            <w:hideMark/>
          </w:tcPr>
          <w:p w14:paraId="2B8B64CA"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3" w:tooltip="Казахи" w:history="1">
              <w:r w:rsidRPr="00572B75">
                <w:rPr>
                  <w:rFonts w:ascii="Times New Roman" w:hAnsi="Times New Roman" w:cs="Times New Roman"/>
                  <w:bCs/>
                  <w:sz w:val="20"/>
                  <w:szCs w:val="20"/>
                </w:rPr>
                <w:t>Казахи</w:t>
              </w:r>
            </w:hyperlink>
          </w:p>
        </w:tc>
        <w:tc>
          <w:tcPr>
            <w:tcW w:w="1300" w:type="pct"/>
            <w:vAlign w:val="center"/>
            <w:hideMark/>
          </w:tcPr>
          <w:p w14:paraId="1DA65FBE"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10705</w:t>
            </w:r>
          </w:p>
        </w:tc>
        <w:tc>
          <w:tcPr>
            <w:tcW w:w="297" w:type="pct"/>
            <w:vAlign w:val="center"/>
            <w:hideMark/>
          </w:tcPr>
          <w:p w14:paraId="12B3C502"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0,40</w:t>
            </w:r>
          </w:p>
        </w:tc>
        <w:tc>
          <w:tcPr>
            <w:tcW w:w="972" w:type="pct"/>
            <w:vAlign w:val="center"/>
          </w:tcPr>
          <w:p w14:paraId="15998E0F"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4" w:tooltip="Марийцы" w:history="1">
              <w:r w:rsidRPr="00572B75">
                <w:rPr>
                  <w:rFonts w:ascii="Times New Roman" w:hAnsi="Times New Roman" w:cs="Times New Roman"/>
                  <w:bCs/>
                  <w:sz w:val="20"/>
                  <w:szCs w:val="20"/>
                </w:rPr>
                <w:t>Марийцы</w:t>
              </w:r>
            </w:hyperlink>
          </w:p>
        </w:tc>
        <w:tc>
          <w:tcPr>
            <w:tcW w:w="1300" w:type="pct"/>
            <w:vAlign w:val="center"/>
          </w:tcPr>
          <w:p w14:paraId="3EEB8EF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1111</w:t>
            </w:r>
          </w:p>
        </w:tc>
        <w:tc>
          <w:tcPr>
            <w:tcW w:w="235" w:type="pct"/>
            <w:vAlign w:val="center"/>
          </w:tcPr>
          <w:p w14:paraId="6DD9934B"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0,04</w:t>
            </w:r>
          </w:p>
        </w:tc>
      </w:tr>
      <w:tr w:rsidR="00572B75" w:rsidRPr="00572B75" w14:paraId="68111B5D" w14:textId="77777777" w:rsidTr="00572B75">
        <w:tc>
          <w:tcPr>
            <w:tcW w:w="897" w:type="pct"/>
            <w:vAlign w:val="center"/>
            <w:hideMark/>
          </w:tcPr>
          <w:p w14:paraId="163C70CE"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5" w:tooltip="Таджики" w:history="1">
              <w:r w:rsidRPr="00572B75">
                <w:rPr>
                  <w:rFonts w:ascii="Times New Roman" w:hAnsi="Times New Roman" w:cs="Times New Roman"/>
                  <w:bCs/>
                  <w:sz w:val="20"/>
                  <w:szCs w:val="20"/>
                </w:rPr>
                <w:t>Таджики</w:t>
              </w:r>
            </w:hyperlink>
          </w:p>
        </w:tc>
        <w:tc>
          <w:tcPr>
            <w:tcW w:w="1300" w:type="pct"/>
            <w:vAlign w:val="center"/>
            <w:hideMark/>
          </w:tcPr>
          <w:p w14:paraId="27C057D1"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10054</w:t>
            </w:r>
          </w:p>
        </w:tc>
        <w:tc>
          <w:tcPr>
            <w:tcW w:w="297" w:type="pct"/>
            <w:vAlign w:val="center"/>
            <w:hideMark/>
          </w:tcPr>
          <w:p w14:paraId="18F5C39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0,38</w:t>
            </w:r>
          </w:p>
        </w:tc>
        <w:tc>
          <w:tcPr>
            <w:tcW w:w="972" w:type="pct"/>
            <w:vAlign w:val="center"/>
          </w:tcPr>
          <w:p w14:paraId="275E644F"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6" w:tooltip="Молдаване" w:history="1">
              <w:r w:rsidRPr="00572B75">
                <w:rPr>
                  <w:rFonts w:ascii="Times New Roman" w:hAnsi="Times New Roman" w:cs="Times New Roman"/>
                  <w:bCs/>
                  <w:sz w:val="20"/>
                  <w:szCs w:val="20"/>
                </w:rPr>
                <w:t>Молдаване</w:t>
              </w:r>
            </w:hyperlink>
          </w:p>
        </w:tc>
        <w:tc>
          <w:tcPr>
            <w:tcW w:w="1300" w:type="pct"/>
            <w:vAlign w:val="center"/>
          </w:tcPr>
          <w:p w14:paraId="6B3AF15B"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956</w:t>
            </w:r>
          </w:p>
        </w:tc>
        <w:tc>
          <w:tcPr>
            <w:tcW w:w="235" w:type="pct"/>
            <w:vAlign w:val="center"/>
          </w:tcPr>
          <w:p w14:paraId="4F4A14E9"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0,04</w:t>
            </w:r>
          </w:p>
        </w:tc>
      </w:tr>
      <w:tr w:rsidR="00572B75" w:rsidRPr="00572B75" w14:paraId="2C4F83C6" w14:textId="77777777" w:rsidTr="00572B75">
        <w:tc>
          <w:tcPr>
            <w:tcW w:w="897" w:type="pct"/>
            <w:vAlign w:val="center"/>
            <w:hideMark/>
          </w:tcPr>
          <w:p w14:paraId="7353AE20"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7" w:tooltip="Армяне" w:history="1">
              <w:r w:rsidRPr="00572B75">
                <w:rPr>
                  <w:rFonts w:ascii="Times New Roman" w:hAnsi="Times New Roman" w:cs="Times New Roman"/>
                  <w:bCs/>
                  <w:sz w:val="20"/>
                  <w:szCs w:val="20"/>
                </w:rPr>
                <w:t>Армяне</w:t>
              </w:r>
            </w:hyperlink>
          </w:p>
        </w:tc>
        <w:tc>
          <w:tcPr>
            <w:tcW w:w="1300" w:type="pct"/>
            <w:vAlign w:val="center"/>
            <w:hideMark/>
          </w:tcPr>
          <w:p w14:paraId="6C4BFEAE"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9508</w:t>
            </w:r>
          </w:p>
        </w:tc>
        <w:tc>
          <w:tcPr>
            <w:tcW w:w="297" w:type="pct"/>
            <w:vAlign w:val="center"/>
            <w:hideMark/>
          </w:tcPr>
          <w:p w14:paraId="3A763932"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0,36</w:t>
            </w:r>
          </w:p>
        </w:tc>
        <w:tc>
          <w:tcPr>
            <w:tcW w:w="972" w:type="pct"/>
            <w:vAlign w:val="center"/>
          </w:tcPr>
          <w:p w14:paraId="647D00DD"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8" w:tooltip="Башкиры" w:history="1">
              <w:r w:rsidRPr="00572B75">
                <w:rPr>
                  <w:rFonts w:ascii="Times New Roman" w:hAnsi="Times New Roman" w:cs="Times New Roman"/>
                  <w:bCs/>
                  <w:sz w:val="20"/>
                  <w:szCs w:val="20"/>
                </w:rPr>
                <w:t>Башкиры</w:t>
              </w:r>
            </w:hyperlink>
          </w:p>
        </w:tc>
        <w:tc>
          <w:tcPr>
            <w:tcW w:w="1300" w:type="pct"/>
            <w:vAlign w:val="center"/>
          </w:tcPr>
          <w:p w14:paraId="2A9705FD"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942</w:t>
            </w:r>
          </w:p>
        </w:tc>
        <w:tc>
          <w:tcPr>
            <w:tcW w:w="235" w:type="pct"/>
            <w:vAlign w:val="center"/>
          </w:tcPr>
          <w:p w14:paraId="7ECD7D5E"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0,04</w:t>
            </w:r>
          </w:p>
        </w:tc>
      </w:tr>
      <w:tr w:rsidR="00572B75" w:rsidRPr="00572B75" w14:paraId="5A586B51" w14:textId="77777777" w:rsidTr="00572B75">
        <w:tc>
          <w:tcPr>
            <w:tcW w:w="897" w:type="pct"/>
            <w:vAlign w:val="center"/>
            <w:hideMark/>
          </w:tcPr>
          <w:p w14:paraId="017F09E4" w14:textId="77777777" w:rsidR="00572B75" w:rsidRPr="00572B75" w:rsidRDefault="00572B75" w:rsidP="00572B75">
            <w:pPr>
              <w:spacing w:after="0" w:line="240" w:lineRule="auto"/>
              <w:jc w:val="both"/>
              <w:rPr>
                <w:rFonts w:ascii="Times New Roman" w:hAnsi="Times New Roman" w:cs="Times New Roman"/>
                <w:bCs/>
                <w:sz w:val="20"/>
                <w:szCs w:val="20"/>
              </w:rPr>
            </w:pPr>
            <w:hyperlink r:id="rId189" w:tooltip="Азербайджанцы" w:history="1">
              <w:r w:rsidRPr="00572B75">
                <w:rPr>
                  <w:rFonts w:ascii="Times New Roman" w:hAnsi="Times New Roman" w:cs="Times New Roman"/>
                  <w:bCs/>
                  <w:sz w:val="20"/>
                  <w:szCs w:val="20"/>
                </w:rPr>
                <w:t>Азербайджанцы</w:t>
              </w:r>
            </w:hyperlink>
          </w:p>
        </w:tc>
        <w:tc>
          <w:tcPr>
            <w:tcW w:w="1300" w:type="pct"/>
            <w:vAlign w:val="center"/>
            <w:hideMark/>
          </w:tcPr>
          <w:p w14:paraId="01AB23D5"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8008</w:t>
            </w:r>
          </w:p>
        </w:tc>
        <w:tc>
          <w:tcPr>
            <w:tcW w:w="297" w:type="pct"/>
            <w:vAlign w:val="center"/>
            <w:hideMark/>
          </w:tcPr>
          <w:p w14:paraId="1D8A581B"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0,30</w:t>
            </w:r>
          </w:p>
        </w:tc>
        <w:tc>
          <w:tcPr>
            <w:tcW w:w="972" w:type="pct"/>
            <w:vAlign w:val="center"/>
          </w:tcPr>
          <w:p w14:paraId="5F62CBD9"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0" w:tooltip="Эстонцы" w:history="1">
              <w:r w:rsidRPr="00572B75">
                <w:rPr>
                  <w:rFonts w:ascii="Times New Roman" w:hAnsi="Times New Roman" w:cs="Times New Roman"/>
                  <w:bCs/>
                  <w:sz w:val="20"/>
                  <w:szCs w:val="20"/>
                </w:rPr>
                <w:t>Эстонцы</w:t>
              </w:r>
            </w:hyperlink>
          </w:p>
        </w:tc>
        <w:tc>
          <w:tcPr>
            <w:tcW w:w="1300" w:type="pct"/>
            <w:vAlign w:val="center"/>
          </w:tcPr>
          <w:p w14:paraId="6C3332B0"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891</w:t>
            </w:r>
          </w:p>
        </w:tc>
        <w:tc>
          <w:tcPr>
            <w:tcW w:w="235" w:type="pct"/>
            <w:vAlign w:val="center"/>
          </w:tcPr>
          <w:p w14:paraId="032C6CD9"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0,03</w:t>
            </w:r>
          </w:p>
        </w:tc>
      </w:tr>
      <w:tr w:rsidR="00572B75" w:rsidRPr="00572B75" w14:paraId="00DF4665" w14:textId="77777777" w:rsidTr="00572B75">
        <w:tc>
          <w:tcPr>
            <w:tcW w:w="897" w:type="pct"/>
            <w:vAlign w:val="center"/>
            <w:hideMark/>
          </w:tcPr>
          <w:p w14:paraId="0D19DBE5"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1" w:tooltip="Киргизы" w:history="1">
              <w:r w:rsidRPr="00572B75">
                <w:rPr>
                  <w:rFonts w:ascii="Times New Roman" w:hAnsi="Times New Roman" w:cs="Times New Roman"/>
                  <w:bCs/>
                  <w:sz w:val="20"/>
                  <w:szCs w:val="20"/>
                </w:rPr>
                <w:t>Киргизы</w:t>
              </w:r>
            </w:hyperlink>
          </w:p>
        </w:tc>
        <w:tc>
          <w:tcPr>
            <w:tcW w:w="1300" w:type="pct"/>
            <w:vAlign w:val="center"/>
            <w:hideMark/>
          </w:tcPr>
          <w:p w14:paraId="3415A60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6506</w:t>
            </w:r>
          </w:p>
        </w:tc>
        <w:tc>
          <w:tcPr>
            <w:tcW w:w="297" w:type="pct"/>
            <w:vAlign w:val="center"/>
            <w:hideMark/>
          </w:tcPr>
          <w:p w14:paraId="3D8F191C"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0,24</w:t>
            </w:r>
          </w:p>
        </w:tc>
        <w:tc>
          <w:tcPr>
            <w:tcW w:w="972" w:type="pct"/>
            <w:vAlign w:val="center"/>
          </w:tcPr>
          <w:p w14:paraId="35C31459"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2" w:tooltip="Поляки" w:history="1">
              <w:r w:rsidRPr="00572B75">
                <w:rPr>
                  <w:rFonts w:ascii="Times New Roman" w:hAnsi="Times New Roman" w:cs="Times New Roman"/>
                  <w:bCs/>
                  <w:sz w:val="20"/>
                  <w:szCs w:val="20"/>
                </w:rPr>
                <w:t>Поляки</w:t>
              </w:r>
            </w:hyperlink>
          </w:p>
        </w:tc>
        <w:tc>
          <w:tcPr>
            <w:tcW w:w="1300" w:type="pct"/>
            <w:vAlign w:val="center"/>
          </w:tcPr>
          <w:p w14:paraId="17F0779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816</w:t>
            </w:r>
          </w:p>
        </w:tc>
        <w:tc>
          <w:tcPr>
            <w:tcW w:w="235" w:type="pct"/>
            <w:vAlign w:val="center"/>
          </w:tcPr>
          <w:p w14:paraId="7F29C7B4"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0,03</w:t>
            </w:r>
          </w:p>
        </w:tc>
      </w:tr>
      <w:tr w:rsidR="00572B75" w:rsidRPr="00572B75" w14:paraId="3612D74C" w14:textId="77777777" w:rsidTr="00572B75">
        <w:tc>
          <w:tcPr>
            <w:tcW w:w="897" w:type="pct"/>
            <w:vAlign w:val="center"/>
            <w:hideMark/>
          </w:tcPr>
          <w:p w14:paraId="109C49DD"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3" w:tooltip="Белорусы" w:history="1">
              <w:r w:rsidRPr="00572B75">
                <w:rPr>
                  <w:rFonts w:ascii="Times New Roman" w:hAnsi="Times New Roman" w:cs="Times New Roman"/>
                  <w:bCs/>
                  <w:sz w:val="20"/>
                  <w:szCs w:val="20"/>
                </w:rPr>
                <w:t>Белорусы</w:t>
              </w:r>
            </w:hyperlink>
          </w:p>
        </w:tc>
        <w:tc>
          <w:tcPr>
            <w:tcW w:w="1300" w:type="pct"/>
            <w:vAlign w:val="center"/>
            <w:hideMark/>
          </w:tcPr>
          <w:p w14:paraId="56CA6D7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5382</w:t>
            </w:r>
          </w:p>
        </w:tc>
        <w:tc>
          <w:tcPr>
            <w:tcW w:w="297" w:type="pct"/>
            <w:vAlign w:val="center"/>
            <w:hideMark/>
          </w:tcPr>
          <w:p w14:paraId="2ED64CD4"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0,20</w:t>
            </w:r>
          </w:p>
        </w:tc>
        <w:tc>
          <w:tcPr>
            <w:tcW w:w="972" w:type="pct"/>
            <w:vAlign w:val="center"/>
          </w:tcPr>
          <w:p w14:paraId="6E4E3409"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4" w:tooltip="Турки" w:history="1">
              <w:r w:rsidRPr="00572B75">
                <w:rPr>
                  <w:rFonts w:ascii="Times New Roman" w:hAnsi="Times New Roman" w:cs="Times New Roman"/>
                  <w:bCs/>
                  <w:sz w:val="20"/>
                  <w:szCs w:val="20"/>
                </w:rPr>
                <w:t>Турки</w:t>
              </w:r>
            </w:hyperlink>
          </w:p>
        </w:tc>
        <w:tc>
          <w:tcPr>
            <w:tcW w:w="1300" w:type="pct"/>
            <w:vAlign w:val="center"/>
          </w:tcPr>
          <w:p w14:paraId="492F2100"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802</w:t>
            </w:r>
          </w:p>
        </w:tc>
        <w:tc>
          <w:tcPr>
            <w:tcW w:w="235" w:type="pct"/>
            <w:vAlign w:val="center"/>
          </w:tcPr>
          <w:p w14:paraId="3011CDD9"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0,03</w:t>
            </w:r>
          </w:p>
        </w:tc>
      </w:tr>
      <w:tr w:rsidR="00572B75" w:rsidRPr="00572B75" w14:paraId="04BB91E7" w14:textId="77777777" w:rsidTr="00572B75">
        <w:tc>
          <w:tcPr>
            <w:tcW w:w="897" w:type="pct"/>
            <w:vAlign w:val="center"/>
            <w:hideMark/>
          </w:tcPr>
          <w:p w14:paraId="0BDA53CE"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5" w:tooltip="Корейцы" w:history="1">
              <w:r w:rsidRPr="00572B75">
                <w:rPr>
                  <w:rFonts w:ascii="Times New Roman" w:hAnsi="Times New Roman" w:cs="Times New Roman"/>
                  <w:bCs/>
                  <w:sz w:val="20"/>
                  <w:szCs w:val="20"/>
                </w:rPr>
                <w:t>Корейцы</w:t>
              </w:r>
            </w:hyperlink>
          </w:p>
        </w:tc>
        <w:tc>
          <w:tcPr>
            <w:tcW w:w="1300" w:type="pct"/>
            <w:vAlign w:val="center"/>
            <w:hideMark/>
          </w:tcPr>
          <w:p w14:paraId="51CDCD7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3193</w:t>
            </w:r>
          </w:p>
        </w:tc>
        <w:tc>
          <w:tcPr>
            <w:tcW w:w="297" w:type="pct"/>
            <w:vAlign w:val="center"/>
            <w:hideMark/>
          </w:tcPr>
          <w:p w14:paraId="5F5040F2"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0,12</w:t>
            </w:r>
          </w:p>
        </w:tc>
        <w:tc>
          <w:tcPr>
            <w:tcW w:w="972" w:type="pct"/>
            <w:vAlign w:val="center"/>
          </w:tcPr>
          <w:p w14:paraId="24D86147"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6" w:tooltip="Ингуши" w:history="1">
              <w:r w:rsidRPr="00572B75">
                <w:rPr>
                  <w:rFonts w:ascii="Times New Roman" w:hAnsi="Times New Roman" w:cs="Times New Roman"/>
                  <w:bCs/>
                  <w:sz w:val="20"/>
                  <w:szCs w:val="20"/>
                </w:rPr>
                <w:t>Ингуши</w:t>
              </w:r>
            </w:hyperlink>
          </w:p>
        </w:tc>
        <w:tc>
          <w:tcPr>
            <w:tcW w:w="1300" w:type="pct"/>
            <w:vAlign w:val="center"/>
          </w:tcPr>
          <w:p w14:paraId="1C18A0B6"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751</w:t>
            </w:r>
          </w:p>
        </w:tc>
        <w:tc>
          <w:tcPr>
            <w:tcW w:w="235" w:type="pct"/>
            <w:vAlign w:val="center"/>
          </w:tcPr>
          <w:p w14:paraId="77DA1744"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0,03</w:t>
            </w:r>
          </w:p>
        </w:tc>
      </w:tr>
      <w:tr w:rsidR="00572B75" w:rsidRPr="00572B75" w14:paraId="297A0971" w14:textId="77777777" w:rsidTr="00572B75">
        <w:tc>
          <w:tcPr>
            <w:tcW w:w="897" w:type="pct"/>
            <w:vAlign w:val="center"/>
            <w:hideMark/>
          </w:tcPr>
          <w:p w14:paraId="2AD90AAF"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7" w:tooltip="Цыгане" w:history="1">
              <w:r w:rsidRPr="00572B75">
                <w:rPr>
                  <w:rFonts w:ascii="Times New Roman" w:hAnsi="Times New Roman" w:cs="Times New Roman"/>
                  <w:bCs/>
                  <w:sz w:val="20"/>
                  <w:szCs w:val="20"/>
                </w:rPr>
                <w:t>Цыгане</w:t>
              </w:r>
            </w:hyperlink>
          </w:p>
        </w:tc>
        <w:tc>
          <w:tcPr>
            <w:tcW w:w="1300" w:type="pct"/>
            <w:vAlign w:val="center"/>
            <w:hideMark/>
          </w:tcPr>
          <w:p w14:paraId="637BA52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2784</w:t>
            </w:r>
          </w:p>
        </w:tc>
        <w:tc>
          <w:tcPr>
            <w:tcW w:w="297" w:type="pct"/>
            <w:vAlign w:val="center"/>
            <w:hideMark/>
          </w:tcPr>
          <w:p w14:paraId="197BB13F"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0,10</w:t>
            </w:r>
          </w:p>
        </w:tc>
        <w:tc>
          <w:tcPr>
            <w:tcW w:w="972" w:type="pct"/>
            <w:vAlign w:val="center"/>
          </w:tcPr>
          <w:p w14:paraId="394B7CD4"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8" w:tooltip="Удмурты" w:history="1">
              <w:r w:rsidRPr="00572B75">
                <w:rPr>
                  <w:rFonts w:ascii="Times New Roman" w:hAnsi="Times New Roman" w:cs="Times New Roman"/>
                  <w:bCs/>
                  <w:sz w:val="20"/>
                  <w:szCs w:val="20"/>
                </w:rPr>
                <w:t>Удмурты</w:t>
              </w:r>
            </w:hyperlink>
          </w:p>
        </w:tc>
        <w:tc>
          <w:tcPr>
            <w:tcW w:w="1300" w:type="pct"/>
            <w:vAlign w:val="center"/>
          </w:tcPr>
          <w:p w14:paraId="20009AAC"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645</w:t>
            </w:r>
          </w:p>
        </w:tc>
        <w:tc>
          <w:tcPr>
            <w:tcW w:w="235" w:type="pct"/>
            <w:vAlign w:val="center"/>
          </w:tcPr>
          <w:p w14:paraId="523A812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0,02</w:t>
            </w:r>
          </w:p>
        </w:tc>
      </w:tr>
      <w:tr w:rsidR="00572B75" w:rsidRPr="00572B75" w14:paraId="311842EC" w14:textId="77777777" w:rsidTr="00572B75">
        <w:tc>
          <w:tcPr>
            <w:tcW w:w="897" w:type="pct"/>
            <w:vAlign w:val="center"/>
            <w:hideMark/>
          </w:tcPr>
          <w:p w14:paraId="49C8FE14" w14:textId="77777777" w:rsidR="00572B75" w:rsidRPr="00572B75" w:rsidRDefault="00572B75" w:rsidP="00572B75">
            <w:pPr>
              <w:spacing w:after="0" w:line="240" w:lineRule="auto"/>
              <w:jc w:val="both"/>
              <w:rPr>
                <w:rFonts w:ascii="Times New Roman" w:hAnsi="Times New Roman" w:cs="Times New Roman"/>
                <w:bCs/>
                <w:sz w:val="20"/>
                <w:szCs w:val="20"/>
              </w:rPr>
            </w:pPr>
            <w:hyperlink r:id="rId199" w:tooltip="Чуваши" w:history="1">
              <w:r w:rsidRPr="00572B75">
                <w:rPr>
                  <w:rFonts w:ascii="Times New Roman" w:hAnsi="Times New Roman" w:cs="Times New Roman"/>
                  <w:bCs/>
                  <w:sz w:val="20"/>
                  <w:szCs w:val="20"/>
                </w:rPr>
                <w:t>Чуваши</w:t>
              </w:r>
            </w:hyperlink>
          </w:p>
        </w:tc>
        <w:tc>
          <w:tcPr>
            <w:tcW w:w="1300" w:type="pct"/>
            <w:vAlign w:val="center"/>
            <w:hideMark/>
          </w:tcPr>
          <w:p w14:paraId="3EC830C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2676</w:t>
            </w:r>
          </w:p>
        </w:tc>
        <w:tc>
          <w:tcPr>
            <w:tcW w:w="297" w:type="pct"/>
            <w:vAlign w:val="center"/>
            <w:hideMark/>
          </w:tcPr>
          <w:p w14:paraId="210481F6"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0,10</w:t>
            </w:r>
          </w:p>
        </w:tc>
        <w:tc>
          <w:tcPr>
            <w:tcW w:w="972" w:type="pct"/>
            <w:vAlign w:val="center"/>
          </w:tcPr>
          <w:p w14:paraId="44FA8645" w14:textId="77777777" w:rsidR="00572B75" w:rsidRPr="00572B75" w:rsidRDefault="00572B75" w:rsidP="00572B75">
            <w:pPr>
              <w:spacing w:after="0" w:line="240" w:lineRule="auto"/>
              <w:jc w:val="both"/>
              <w:rPr>
                <w:rFonts w:ascii="Times New Roman" w:hAnsi="Times New Roman" w:cs="Times New Roman"/>
                <w:bCs/>
                <w:sz w:val="20"/>
                <w:szCs w:val="20"/>
              </w:rPr>
            </w:pPr>
            <w:hyperlink r:id="rId200" w:tooltip="Якуты" w:history="1">
              <w:r w:rsidRPr="00572B75">
                <w:rPr>
                  <w:rFonts w:ascii="Times New Roman" w:hAnsi="Times New Roman" w:cs="Times New Roman"/>
                  <w:bCs/>
                  <w:sz w:val="20"/>
                  <w:szCs w:val="20"/>
                </w:rPr>
                <w:t>Якуты</w:t>
              </w:r>
            </w:hyperlink>
          </w:p>
        </w:tc>
        <w:tc>
          <w:tcPr>
            <w:tcW w:w="1300" w:type="pct"/>
            <w:vAlign w:val="center"/>
          </w:tcPr>
          <w:p w14:paraId="59FDDEFB"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629</w:t>
            </w:r>
          </w:p>
        </w:tc>
        <w:tc>
          <w:tcPr>
            <w:tcW w:w="235" w:type="pct"/>
            <w:vAlign w:val="center"/>
          </w:tcPr>
          <w:p w14:paraId="7B601BD2"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0,02</w:t>
            </w:r>
          </w:p>
        </w:tc>
      </w:tr>
      <w:tr w:rsidR="00572B75" w:rsidRPr="00572B75" w14:paraId="5F6E189C" w14:textId="77777777" w:rsidTr="00572B75">
        <w:tc>
          <w:tcPr>
            <w:tcW w:w="897" w:type="pct"/>
            <w:vAlign w:val="center"/>
            <w:hideMark/>
          </w:tcPr>
          <w:p w14:paraId="0ACC267D" w14:textId="77777777" w:rsidR="00572B75" w:rsidRPr="00572B75" w:rsidRDefault="00572B75" w:rsidP="00572B75">
            <w:pPr>
              <w:spacing w:after="0" w:line="240" w:lineRule="auto"/>
              <w:jc w:val="both"/>
              <w:rPr>
                <w:rFonts w:ascii="Times New Roman" w:hAnsi="Times New Roman" w:cs="Times New Roman"/>
                <w:bCs/>
                <w:sz w:val="20"/>
                <w:szCs w:val="20"/>
              </w:rPr>
            </w:pPr>
            <w:hyperlink r:id="rId201" w:tooltip="Езиды" w:history="1">
              <w:r w:rsidRPr="00572B75">
                <w:rPr>
                  <w:rFonts w:ascii="Times New Roman" w:hAnsi="Times New Roman" w:cs="Times New Roman"/>
                  <w:bCs/>
                  <w:sz w:val="20"/>
                  <w:szCs w:val="20"/>
                </w:rPr>
                <w:t>Езиды</w:t>
              </w:r>
            </w:hyperlink>
          </w:p>
        </w:tc>
        <w:tc>
          <w:tcPr>
            <w:tcW w:w="1300" w:type="pct"/>
            <w:vAlign w:val="center"/>
            <w:hideMark/>
          </w:tcPr>
          <w:p w14:paraId="54ED3937"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2507</w:t>
            </w:r>
          </w:p>
        </w:tc>
        <w:tc>
          <w:tcPr>
            <w:tcW w:w="297" w:type="pct"/>
            <w:vAlign w:val="center"/>
            <w:hideMark/>
          </w:tcPr>
          <w:p w14:paraId="2BB8C87A"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0,09</w:t>
            </w:r>
          </w:p>
        </w:tc>
        <w:tc>
          <w:tcPr>
            <w:tcW w:w="972" w:type="pct"/>
          </w:tcPr>
          <w:p w14:paraId="6AEFAD76" w14:textId="77777777" w:rsidR="00572B75" w:rsidRPr="00572B75" w:rsidRDefault="00572B75" w:rsidP="00572B75">
            <w:pPr>
              <w:spacing w:after="0" w:line="240" w:lineRule="auto"/>
              <w:jc w:val="both"/>
              <w:rPr>
                <w:rFonts w:ascii="Times New Roman" w:hAnsi="Times New Roman" w:cs="Times New Roman"/>
                <w:bCs/>
                <w:sz w:val="20"/>
                <w:szCs w:val="20"/>
              </w:rPr>
            </w:pPr>
          </w:p>
        </w:tc>
        <w:tc>
          <w:tcPr>
            <w:tcW w:w="1300" w:type="pct"/>
          </w:tcPr>
          <w:p w14:paraId="07DE6A1A" w14:textId="77777777" w:rsidR="00572B75" w:rsidRPr="00572B75" w:rsidRDefault="00572B75" w:rsidP="00572B75">
            <w:pPr>
              <w:spacing w:after="0" w:line="240" w:lineRule="auto"/>
              <w:jc w:val="both"/>
              <w:rPr>
                <w:rFonts w:ascii="Times New Roman" w:hAnsi="Times New Roman" w:cs="Times New Roman"/>
                <w:bCs/>
                <w:sz w:val="20"/>
                <w:szCs w:val="20"/>
              </w:rPr>
            </w:pPr>
          </w:p>
        </w:tc>
        <w:tc>
          <w:tcPr>
            <w:tcW w:w="235" w:type="pct"/>
          </w:tcPr>
          <w:p w14:paraId="7A992003" w14:textId="77777777" w:rsidR="00572B75" w:rsidRPr="00572B75" w:rsidRDefault="00572B75" w:rsidP="00572B75">
            <w:pPr>
              <w:spacing w:after="0" w:line="240" w:lineRule="auto"/>
              <w:jc w:val="both"/>
              <w:rPr>
                <w:rFonts w:ascii="Times New Roman" w:hAnsi="Times New Roman" w:cs="Times New Roman"/>
                <w:bCs/>
                <w:sz w:val="20"/>
                <w:szCs w:val="20"/>
              </w:rPr>
            </w:pPr>
          </w:p>
        </w:tc>
      </w:tr>
      <w:tr w:rsidR="00572B75" w:rsidRPr="00572B75" w14:paraId="193AAD9D" w14:textId="77777777" w:rsidTr="00572B75">
        <w:tc>
          <w:tcPr>
            <w:tcW w:w="897" w:type="pct"/>
            <w:vAlign w:val="center"/>
            <w:hideMark/>
          </w:tcPr>
          <w:p w14:paraId="1DB30CE3" w14:textId="77777777" w:rsidR="00572B75" w:rsidRPr="00572B75" w:rsidRDefault="00572B75" w:rsidP="00572B75">
            <w:pPr>
              <w:spacing w:after="0" w:line="240" w:lineRule="auto"/>
              <w:jc w:val="both"/>
              <w:rPr>
                <w:rFonts w:ascii="Times New Roman" w:hAnsi="Times New Roman" w:cs="Times New Roman"/>
                <w:bCs/>
                <w:sz w:val="20"/>
                <w:szCs w:val="20"/>
              </w:rPr>
            </w:pPr>
            <w:hyperlink r:id="rId202" w:tooltip="Евреи" w:history="1">
              <w:r w:rsidRPr="00572B75">
                <w:rPr>
                  <w:rFonts w:ascii="Times New Roman" w:hAnsi="Times New Roman" w:cs="Times New Roman"/>
                  <w:bCs/>
                  <w:sz w:val="20"/>
                  <w:szCs w:val="20"/>
                </w:rPr>
                <w:t>Евреи</w:t>
              </w:r>
            </w:hyperlink>
          </w:p>
        </w:tc>
        <w:tc>
          <w:tcPr>
            <w:tcW w:w="1300" w:type="pct"/>
            <w:vAlign w:val="center"/>
            <w:hideMark/>
          </w:tcPr>
          <w:p w14:paraId="79022FBC"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2195</w:t>
            </w:r>
          </w:p>
        </w:tc>
        <w:tc>
          <w:tcPr>
            <w:tcW w:w="297" w:type="pct"/>
            <w:vAlign w:val="center"/>
            <w:hideMark/>
          </w:tcPr>
          <w:p w14:paraId="63EE463E" w14:textId="77777777" w:rsidR="00572B75" w:rsidRPr="00572B75" w:rsidRDefault="00572B75" w:rsidP="00572B75">
            <w:pPr>
              <w:spacing w:after="0" w:line="240" w:lineRule="auto"/>
              <w:jc w:val="both"/>
              <w:rPr>
                <w:rFonts w:ascii="Times New Roman" w:hAnsi="Times New Roman" w:cs="Times New Roman"/>
                <w:bCs/>
                <w:sz w:val="20"/>
                <w:szCs w:val="20"/>
              </w:rPr>
            </w:pPr>
            <w:r w:rsidRPr="00572B75">
              <w:rPr>
                <w:rFonts w:ascii="Times New Roman" w:hAnsi="Times New Roman" w:cs="Times New Roman"/>
                <w:bCs/>
                <w:sz w:val="20"/>
                <w:szCs w:val="20"/>
              </w:rPr>
              <w:t>0,08</w:t>
            </w:r>
          </w:p>
        </w:tc>
        <w:tc>
          <w:tcPr>
            <w:tcW w:w="972" w:type="pct"/>
          </w:tcPr>
          <w:p w14:paraId="4709979B" w14:textId="77777777" w:rsidR="00572B75" w:rsidRPr="00572B75" w:rsidRDefault="00572B75" w:rsidP="00572B75">
            <w:pPr>
              <w:spacing w:after="0" w:line="240" w:lineRule="auto"/>
              <w:jc w:val="both"/>
              <w:rPr>
                <w:rFonts w:ascii="Times New Roman" w:hAnsi="Times New Roman" w:cs="Times New Roman"/>
                <w:bCs/>
                <w:sz w:val="20"/>
                <w:szCs w:val="20"/>
              </w:rPr>
            </w:pPr>
          </w:p>
        </w:tc>
        <w:tc>
          <w:tcPr>
            <w:tcW w:w="1300" w:type="pct"/>
          </w:tcPr>
          <w:p w14:paraId="560A0267" w14:textId="77777777" w:rsidR="00572B75" w:rsidRPr="00572B75" w:rsidRDefault="00572B75" w:rsidP="00572B75">
            <w:pPr>
              <w:spacing w:after="0" w:line="240" w:lineRule="auto"/>
              <w:jc w:val="both"/>
              <w:rPr>
                <w:rFonts w:ascii="Times New Roman" w:hAnsi="Times New Roman" w:cs="Times New Roman"/>
                <w:bCs/>
                <w:sz w:val="20"/>
                <w:szCs w:val="20"/>
              </w:rPr>
            </w:pPr>
          </w:p>
        </w:tc>
        <w:tc>
          <w:tcPr>
            <w:tcW w:w="235" w:type="pct"/>
          </w:tcPr>
          <w:p w14:paraId="590B153D" w14:textId="77777777" w:rsidR="00572B75" w:rsidRPr="00572B75" w:rsidRDefault="00572B75" w:rsidP="00572B75">
            <w:pPr>
              <w:spacing w:after="0" w:line="240" w:lineRule="auto"/>
              <w:jc w:val="both"/>
              <w:rPr>
                <w:rFonts w:ascii="Times New Roman" w:hAnsi="Times New Roman" w:cs="Times New Roman"/>
                <w:bCs/>
                <w:sz w:val="20"/>
                <w:szCs w:val="20"/>
              </w:rPr>
            </w:pPr>
          </w:p>
        </w:tc>
      </w:tr>
    </w:tbl>
    <w:p w14:paraId="7B231B73"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0CE10C8E"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Новосибирским институтом  повышения квалификации и переподготовки работников образования  были разработаны Методические рекомендации по изучению обязательных предметных областей: «Родной язык и литературное чтение на родном языке»,  «Родной язык и родная литература» (составители: Волчек М.Г., Максимова Н.В., Молокова А.В.).  Решением регионального учебно-методического объединения в системе общего образования Новосибирской области  (протокол от 21.11.2018 г. № 032/2018)  методические рекомендации были одобрены</w:t>
      </w:r>
      <w:r w:rsidRPr="00572B75">
        <w:rPr>
          <w:rStyle w:val="a6"/>
          <w:sz w:val="20"/>
          <w:szCs w:val="20"/>
        </w:rPr>
        <w:footnoteReference w:id="7"/>
      </w:r>
      <w:r w:rsidRPr="00572B75">
        <w:rPr>
          <w:sz w:val="20"/>
          <w:szCs w:val="20"/>
        </w:rPr>
        <w:t>.</w:t>
      </w:r>
    </w:p>
    <w:p w14:paraId="30AB6E24"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lastRenderedPageBreak/>
        <w:t xml:space="preserve">В документе представлена нормативно - правовая основа изучения родных языков из числа языков народов России при получении начального общего, основного общего образования и среднего общего образования, рекомендации по внесению изменений в образовательные программы в связи с изучением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и уровень среднего общего образования), а также содержательные аспекты учебных предметов: «Родной (русский) язык», «Литературное чтение на родном (русском) языке», «Родная (русская) литература». </w:t>
      </w:r>
    </w:p>
    <w:p w14:paraId="3BAD2AA7"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В целях укрепления</w:t>
      </w:r>
      <w:r w:rsidRPr="00572B75">
        <w:rPr>
          <w:sz w:val="20"/>
          <w:szCs w:val="20"/>
        </w:rPr>
        <w:tab/>
        <w:t>гражданского</w:t>
      </w:r>
      <w:r w:rsidRPr="00572B75">
        <w:rPr>
          <w:sz w:val="20"/>
          <w:szCs w:val="20"/>
        </w:rPr>
        <w:tab/>
        <w:t>единства многонационального народа (российской нации), проживающего на территории Новосибирской области, содействия этнокультурному многообразию народов на территории Новосибирской области реализуется Государственная программа Новосибирской области «Укрепление единства российской нации и этнокультурное развитие народов, проживающих на территории Новосибирской области, на 2015-2020 годы».</w:t>
      </w:r>
    </w:p>
    <w:p w14:paraId="7D4A1EC2"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1F8AED5E"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p w14:paraId="2FC0F06A"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4 октября в НГПУ в рамках фестиваля «Наследие Сибири» состоялась научно-практическая конференция «Коренные народы Сибири: история, традиции и современность». </w:t>
      </w:r>
    </w:p>
    <w:p w14:paraId="17D3CE01"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Руководитель Новосибирского регионального общественного фонда сохранения культуры хакасов «Ал </w:t>
      </w:r>
      <w:proofErr w:type="spellStart"/>
      <w:r w:rsidRPr="00572B75">
        <w:rPr>
          <w:sz w:val="20"/>
          <w:szCs w:val="20"/>
        </w:rPr>
        <w:t>хоорай</w:t>
      </w:r>
      <w:proofErr w:type="spellEnd"/>
      <w:r w:rsidRPr="00572B75">
        <w:rPr>
          <w:sz w:val="20"/>
          <w:szCs w:val="20"/>
        </w:rPr>
        <w:t xml:space="preserve">», председатель конференции «Коренные народы Сибири» Ольга Петровна </w:t>
      </w:r>
      <w:proofErr w:type="spellStart"/>
      <w:r w:rsidRPr="00572B75">
        <w:rPr>
          <w:sz w:val="20"/>
          <w:szCs w:val="20"/>
        </w:rPr>
        <w:t>Доможакова</w:t>
      </w:r>
      <w:proofErr w:type="spellEnd"/>
      <w:r w:rsidRPr="00572B75">
        <w:rPr>
          <w:sz w:val="20"/>
          <w:szCs w:val="20"/>
        </w:rPr>
        <w:t xml:space="preserve">  считает, что, к сожалению, наблюдаются печальные тенденции в этой области, процессы глобализации неизбежно ведут к тому, что этнические традиции и культура коренных малочисленных народов просто исчезают.   На повестке дня стояли вопросы региональной диспропорции коренных народов Сибири в социально-экономическом развитии России. Выступая с докладами, участники конференции обозначили основные проблемы жизнедеятельности коренных народов Сибири и привели примеры защиты их интересов. </w:t>
      </w:r>
    </w:p>
    <w:p w14:paraId="3392B862"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Работа конференции проводилась по двум основным секциям, в рамках которых рассматривались традиционная культура коренных народов Сибири, их философское и религиозное мировоззрение, а также языковая картина мира, история и современность.  </w:t>
      </w:r>
    </w:p>
    <w:p w14:paraId="1EB84E09"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p w14:paraId="1F967F38"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12" w:name="_Toc46824095"/>
      <w:r w:rsidRPr="00572B75">
        <w:rPr>
          <w:rFonts w:ascii="Times New Roman" w:hAnsi="Times New Roman" w:cs="Times New Roman"/>
          <w:sz w:val="20"/>
          <w:szCs w:val="20"/>
        </w:rPr>
        <w:t>Омская область</w:t>
      </w:r>
      <w:bookmarkEnd w:id="12"/>
    </w:p>
    <w:p w14:paraId="6B9B59EA"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41D5464A"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Численность населения составляет 1 926 665 человек. </w:t>
      </w:r>
      <w:r w:rsidRPr="00572B75">
        <w:rPr>
          <w:bCs/>
          <w:color w:val="000000" w:themeColor="text1"/>
          <w:sz w:val="20"/>
          <w:szCs w:val="20"/>
        </w:rPr>
        <w:t>Н</w:t>
      </w:r>
      <w:r w:rsidRPr="00572B75">
        <w:rPr>
          <w:sz w:val="20"/>
          <w:szCs w:val="20"/>
        </w:rPr>
        <w:t>ациональная структура населения Омской области по данным Всероссийской переписи населения 2010 года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7"/>
        <w:gridCol w:w="2367"/>
        <w:gridCol w:w="592"/>
        <w:gridCol w:w="1749"/>
        <w:gridCol w:w="2364"/>
        <w:gridCol w:w="506"/>
      </w:tblGrid>
      <w:tr w:rsidR="00572B75" w:rsidRPr="00572B75" w14:paraId="6EFB38BF" w14:textId="77777777" w:rsidTr="00572B75">
        <w:trPr>
          <w:trHeight w:val="320"/>
          <w:tblHeader/>
        </w:trPr>
        <w:tc>
          <w:tcPr>
            <w:tcW w:w="945" w:type="pct"/>
          </w:tcPr>
          <w:p w14:paraId="2DF66E75"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Национальность</w:t>
            </w:r>
          </w:p>
        </w:tc>
        <w:tc>
          <w:tcPr>
            <w:tcW w:w="1266" w:type="pct"/>
          </w:tcPr>
          <w:p w14:paraId="61F855B8" w14:textId="77777777" w:rsidR="00572B75" w:rsidRPr="00572B75" w:rsidRDefault="00572B75" w:rsidP="00572B75">
            <w:pPr>
              <w:spacing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Количество населения</w:t>
            </w:r>
          </w:p>
        </w:tc>
        <w:tc>
          <w:tcPr>
            <w:tcW w:w="317" w:type="pct"/>
          </w:tcPr>
          <w:p w14:paraId="0EFD5E2C" w14:textId="77777777" w:rsidR="00572B75" w:rsidRPr="00572B75" w:rsidRDefault="00572B75" w:rsidP="00572B75">
            <w:pPr>
              <w:spacing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w:t>
            </w:r>
          </w:p>
        </w:tc>
        <w:tc>
          <w:tcPr>
            <w:tcW w:w="936" w:type="pct"/>
          </w:tcPr>
          <w:p w14:paraId="291267CC" w14:textId="77777777" w:rsidR="00572B75" w:rsidRPr="00572B75" w:rsidRDefault="00572B75" w:rsidP="00572B75">
            <w:pPr>
              <w:spacing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Национальность</w:t>
            </w:r>
          </w:p>
        </w:tc>
        <w:tc>
          <w:tcPr>
            <w:tcW w:w="1265" w:type="pct"/>
          </w:tcPr>
          <w:p w14:paraId="4224BE39" w14:textId="77777777" w:rsidR="00572B75" w:rsidRPr="00572B75" w:rsidRDefault="00572B75" w:rsidP="00572B75">
            <w:pPr>
              <w:spacing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Количество населения</w:t>
            </w:r>
          </w:p>
        </w:tc>
        <w:tc>
          <w:tcPr>
            <w:tcW w:w="273" w:type="pct"/>
          </w:tcPr>
          <w:p w14:paraId="16A264A1" w14:textId="77777777" w:rsidR="00572B75" w:rsidRPr="00572B75" w:rsidRDefault="00572B75" w:rsidP="00572B75">
            <w:pPr>
              <w:spacing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w:t>
            </w:r>
          </w:p>
        </w:tc>
      </w:tr>
      <w:tr w:rsidR="00572B75" w:rsidRPr="00572B75" w14:paraId="3EE38242" w14:textId="77777777" w:rsidTr="00572B75">
        <w:tc>
          <w:tcPr>
            <w:tcW w:w="945" w:type="pct"/>
            <w:vAlign w:val="center"/>
            <w:hideMark/>
          </w:tcPr>
          <w:p w14:paraId="36BCE36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3" w:tooltip="Русские" w:history="1">
              <w:r w:rsidRPr="00572B75">
                <w:rPr>
                  <w:rFonts w:ascii="Times New Roman" w:eastAsia="Times New Roman" w:hAnsi="Times New Roman" w:cs="Times New Roman"/>
                  <w:sz w:val="20"/>
                  <w:szCs w:val="20"/>
                  <w:lang w:eastAsia="ru-RU"/>
                </w:rPr>
                <w:t>Русские</w:t>
              </w:r>
            </w:hyperlink>
          </w:p>
        </w:tc>
        <w:tc>
          <w:tcPr>
            <w:tcW w:w="1266" w:type="pct"/>
            <w:vAlign w:val="center"/>
            <w:hideMark/>
          </w:tcPr>
          <w:p w14:paraId="076DF07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1648097</w:t>
            </w:r>
          </w:p>
        </w:tc>
        <w:tc>
          <w:tcPr>
            <w:tcW w:w="317" w:type="pct"/>
            <w:vAlign w:val="center"/>
            <w:hideMark/>
          </w:tcPr>
          <w:p w14:paraId="1FAEE89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83,34 </w:t>
            </w:r>
          </w:p>
        </w:tc>
        <w:tc>
          <w:tcPr>
            <w:tcW w:w="936" w:type="pct"/>
            <w:vAlign w:val="center"/>
          </w:tcPr>
          <w:p w14:paraId="141D96C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4" w:tooltip="Мордва" w:history="1">
              <w:r w:rsidRPr="00572B75">
                <w:rPr>
                  <w:rFonts w:ascii="Times New Roman" w:eastAsia="Times New Roman" w:hAnsi="Times New Roman" w:cs="Times New Roman"/>
                  <w:sz w:val="20"/>
                  <w:szCs w:val="20"/>
                  <w:lang w:eastAsia="ru-RU"/>
                </w:rPr>
                <w:t>Мордва</w:t>
              </w:r>
            </w:hyperlink>
          </w:p>
        </w:tc>
        <w:tc>
          <w:tcPr>
            <w:tcW w:w="1265" w:type="pct"/>
            <w:vAlign w:val="center"/>
          </w:tcPr>
          <w:p w14:paraId="4E2E841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1209</w:t>
            </w:r>
          </w:p>
        </w:tc>
        <w:tc>
          <w:tcPr>
            <w:tcW w:w="273" w:type="pct"/>
            <w:vAlign w:val="center"/>
          </w:tcPr>
          <w:p w14:paraId="698F70B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r>
      <w:tr w:rsidR="00572B75" w:rsidRPr="00572B75" w14:paraId="78CD5E3E" w14:textId="77777777" w:rsidTr="00572B75">
        <w:tc>
          <w:tcPr>
            <w:tcW w:w="945" w:type="pct"/>
            <w:vAlign w:val="center"/>
            <w:hideMark/>
          </w:tcPr>
          <w:p w14:paraId="3908E1C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5" w:tooltip="Казахи" w:history="1">
              <w:r w:rsidRPr="00572B75">
                <w:rPr>
                  <w:rFonts w:ascii="Times New Roman" w:eastAsia="Times New Roman" w:hAnsi="Times New Roman" w:cs="Times New Roman"/>
                  <w:sz w:val="20"/>
                  <w:szCs w:val="20"/>
                  <w:lang w:eastAsia="ru-RU"/>
                </w:rPr>
                <w:t>Казахи</w:t>
              </w:r>
            </w:hyperlink>
          </w:p>
        </w:tc>
        <w:tc>
          <w:tcPr>
            <w:tcW w:w="1266" w:type="pct"/>
            <w:vAlign w:val="center"/>
            <w:hideMark/>
          </w:tcPr>
          <w:p w14:paraId="24CAC49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78303</w:t>
            </w:r>
          </w:p>
        </w:tc>
        <w:tc>
          <w:tcPr>
            <w:tcW w:w="317" w:type="pct"/>
            <w:vAlign w:val="center"/>
            <w:hideMark/>
          </w:tcPr>
          <w:p w14:paraId="11E5D11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3,96 </w:t>
            </w:r>
          </w:p>
        </w:tc>
        <w:tc>
          <w:tcPr>
            <w:tcW w:w="936" w:type="pct"/>
            <w:vAlign w:val="center"/>
          </w:tcPr>
          <w:p w14:paraId="38943F1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6" w:tooltip="Грузины" w:history="1">
              <w:r w:rsidRPr="00572B75">
                <w:rPr>
                  <w:rFonts w:ascii="Times New Roman" w:eastAsia="Times New Roman" w:hAnsi="Times New Roman" w:cs="Times New Roman"/>
                  <w:sz w:val="20"/>
                  <w:szCs w:val="20"/>
                  <w:lang w:eastAsia="ru-RU"/>
                </w:rPr>
                <w:t>Грузины</w:t>
              </w:r>
            </w:hyperlink>
          </w:p>
        </w:tc>
        <w:tc>
          <w:tcPr>
            <w:tcW w:w="1265" w:type="pct"/>
            <w:vAlign w:val="center"/>
          </w:tcPr>
          <w:p w14:paraId="2A4460D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1125</w:t>
            </w:r>
          </w:p>
        </w:tc>
        <w:tc>
          <w:tcPr>
            <w:tcW w:w="273" w:type="pct"/>
            <w:vAlign w:val="center"/>
          </w:tcPr>
          <w:p w14:paraId="1C44070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r>
      <w:tr w:rsidR="00572B75" w:rsidRPr="00572B75" w14:paraId="4971B7FE" w14:textId="77777777" w:rsidTr="00572B75">
        <w:tc>
          <w:tcPr>
            <w:tcW w:w="945" w:type="pct"/>
            <w:vAlign w:val="center"/>
            <w:hideMark/>
          </w:tcPr>
          <w:p w14:paraId="79A5692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7" w:tooltip="Украинцы" w:history="1">
              <w:r w:rsidRPr="00572B75">
                <w:rPr>
                  <w:rFonts w:ascii="Times New Roman" w:eastAsia="Times New Roman" w:hAnsi="Times New Roman" w:cs="Times New Roman"/>
                  <w:sz w:val="20"/>
                  <w:szCs w:val="20"/>
                  <w:lang w:eastAsia="ru-RU"/>
                </w:rPr>
                <w:t>Украинцы</w:t>
              </w:r>
            </w:hyperlink>
          </w:p>
        </w:tc>
        <w:tc>
          <w:tcPr>
            <w:tcW w:w="1266" w:type="pct"/>
            <w:vAlign w:val="center"/>
            <w:hideMark/>
          </w:tcPr>
          <w:p w14:paraId="59C00E7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51841</w:t>
            </w:r>
          </w:p>
        </w:tc>
        <w:tc>
          <w:tcPr>
            <w:tcW w:w="317" w:type="pct"/>
            <w:vAlign w:val="center"/>
            <w:hideMark/>
          </w:tcPr>
          <w:p w14:paraId="37F759C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2,62 </w:t>
            </w:r>
          </w:p>
        </w:tc>
        <w:tc>
          <w:tcPr>
            <w:tcW w:w="936" w:type="pct"/>
            <w:vAlign w:val="center"/>
          </w:tcPr>
          <w:p w14:paraId="273BCE6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8" w:tooltip="Башкиры" w:history="1">
              <w:r w:rsidRPr="00572B75">
                <w:rPr>
                  <w:rFonts w:ascii="Times New Roman" w:eastAsia="Times New Roman" w:hAnsi="Times New Roman" w:cs="Times New Roman"/>
                  <w:sz w:val="20"/>
                  <w:szCs w:val="20"/>
                  <w:lang w:eastAsia="ru-RU"/>
                </w:rPr>
                <w:t>Башкиры</w:t>
              </w:r>
            </w:hyperlink>
          </w:p>
        </w:tc>
        <w:tc>
          <w:tcPr>
            <w:tcW w:w="1265" w:type="pct"/>
            <w:vAlign w:val="center"/>
          </w:tcPr>
          <w:p w14:paraId="3C6A3E9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996</w:t>
            </w:r>
          </w:p>
        </w:tc>
        <w:tc>
          <w:tcPr>
            <w:tcW w:w="273" w:type="pct"/>
            <w:vAlign w:val="center"/>
          </w:tcPr>
          <w:p w14:paraId="52EF829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0,05 </w:t>
            </w:r>
          </w:p>
        </w:tc>
      </w:tr>
      <w:tr w:rsidR="00572B75" w:rsidRPr="00572B75" w14:paraId="26FF1084" w14:textId="77777777" w:rsidTr="00572B75">
        <w:tc>
          <w:tcPr>
            <w:tcW w:w="945" w:type="pct"/>
            <w:vAlign w:val="center"/>
            <w:hideMark/>
          </w:tcPr>
          <w:p w14:paraId="2AAC5CA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09" w:tooltip="Немцы" w:history="1">
              <w:r w:rsidRPr="00572B75">
                <w:rPr>
                  <w:rFonts w:ascii="Times New Roman" w:eastAsia="Times New Roman" w:hAnsi="Times New Roman" w:cs="Times New Roman"/>
                  <w:sz w:val="20"/>
                  <w:szCs w:val="20"/>
                  <w:lang w:eastAsia="ru-RU"/>
                </w:rPr>
                <w:t>Немцы</w:t>
              </w:r>
            </w:hyperlink>
          </w:p>
        </w:tc>
        <w:tc>
          <w:tcPr>
            <w:tcW w:w="1266" w:type="pct"/>
            <w:vAlign w:val="center"/>
            <w:hideMark/>
          </w:tcPr>
          <w:p w14:paraId="316B09D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50055</w:t>
            </w:r>
          </w:p>
        </w:tc>
        <w:tc>
          <w:tcPr>
            <w:tcW w:w="317" w:type="pct"/>
            <w:vAlign w:val="center"/>
            <w:hideMark/>
          </w:tcPr>
          <w:p w14:paraId="72649BF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2,53 </w:t>
            </w:r>
          </w:p>
        </w:tc>
        <w:tc>
          <w:tcPr>
            <w:tcW w:w="936" w:type="pct"/>
            <w:vAlign w:val="center"/>
          </w:tcPr>
          <w:p w14:paraId="18C1764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0" w:tooltip="Удмурты" w:history="1">
              <w:r w:rsidRPr="00572B75">
                <w:rPr>
                  <w:rFonts w:ascii="Times New Roman" w:eastAsia="Times New Roman" w:hAnsi="Times New Roman" w:cs="Times New Roman"/>
                  <w:sz w:val="20"/>
                  <w:szCs w:val="20"/>
                  <w:lang w:eastAsia="ru-RU"/>
                </w:rPr>
                <w:t>Удмурты</w:t>
              </w:r>
            </w:hyperlink>
          </w:p>
        </w:tc>
        <w:tc>
          <w:tcPr>
            <w:tcW w:w="1265" w:type="pct"/>
            <w:vAlign w:val="center"/>
          </w:tcPr>
          <w:p w14:paraId="50E275C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763</w:t>
            </w:r>
          </w:p>
        </w:tc>
        <w:tc>
          <w:tcPr>
            <w:tcW w:w="273" w:type="pct"/>
            <w:vAlign w:val="center"/>
          </w:tcPr>
          <w:p w14:paraId="1ACC344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172309FB" w14:textId="77777777" w:rsidTr="00572B75">
        <w:tc>
          <w:tcPr>
            <w:tcW w:w="945" w:type="pct"/>
            <w:vAlign w:val="center"/>
            <w:hideMark/>
          </w:tcPr>
          <w:p w14:paraId="222967A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1" w:tooltip="Татары" w:history="1">
              <w:r w:rsidRPr="00572B75">
                <w:rPr>
                  <w:rFonts w:ascii="Times New Roman" w:eastAsia="Times New Roman" w:hAnsi="Times New Roman" w:cs="Times New Roman"/>
                  <w:sz w:val="20"/>
                  <w:szCs w:val="20"/>
                  <w:lang w:eastAsia="ru-RU"/>
                </w:rPr>
                <w:t>Татары</w:t>
              </w:r>
            </w:hyperlink>
          </w:p>
        </w:tc>
        <w:tc>
          <w:tcPr>
            <w:tcW w:w="1266" w:type="pct"/>
            <w:vAlign w:val="center"/>
            <w:hideMark/>
          </w:tcPr>
          <w:p w14:paraId="297B3BE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41870</w:t>
            </w:r>
          </w:p>
        </w:tc>
        <w:tc>
          <w:tcPr>
            <w:tcW w:w="317" w:type="pct"/>
            <w:vAlign w:val="center"/>
            <w:hideMark/>
          </w:tcPr>
          <w:p w14:paraId="77B4ED0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2,12 </w:t>
            </w:r>
          </w:p>
        </w:tc>
        <w:tc>
          <w:tcPr>
            <w:tcW w:w="936" w:type="pct"/>
            <w:vAlign w:val="center"/>
          </w:tcPr>
          <w:p w14:paraId="72F5C13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2" w:tooltip="Китайцы" w:history="1">
              <w:r w:rsidRPr="00572B75">
                <w:rPr>
                  <w:rFonts w:ascii="Times New Roman" w:eastAsia="Times New Roman" w:hAnsi="Times New Roman" w:cs="Times New Roman"/>
                  <w:sz w:val="20"/>
                  <w:szCs w:val="20"/>
                  <w:lang w:eastAsia="ru-RU"/>
                </w:rPr>
                <w:t>Китайцы</w:t>
              </w:r>
            </w:hyperlink>
          </w:p>
        </w:tc>
        <w:tc>
          <w:tcPr>
            <w:tcW w:w="1265" w:type="pct"/>
            <w:vAlign w:val="center"/>
          </w:tcPr>
          <w:p w14:paraId="59014FB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753</w:t>
            </w:r>
          </w:p>
        </w:tc>
        <w:tc>
          <w:tcPr>
            <w:tcW w:w="273" w:type="pct"/>
            <w:vAlign w:val="center"/>
          </w:tcPr>
          <w:p w14:paraId="225AF98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58E40F14" w14:textId="77777777" w:rsidTr="00572B75">
        <w:tc>
          <w:tcPr>
            <w:tcW w:w="945" w:type="pct"/>
            <w:vAlign w:val="center"/>
            <w:hideMark/>
          </w:tcPr>
          <w:p w14:paraId="3642B18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3" w:tooltip="Армяне" w:history="1">
              <w:r w:rsidRPr="00572B75">
                <w:rPr>
                  <w:rFonts w:ascii="Times New Roman" w:eastAsia="Times New Roman" w:hAnsi="Times New Roman" w:cs="Times New Roman"/>
                  <w:sz w:val="20"/>
                  <w:szCs w:val="20"/>
                  <w:lang w:eastAsia="ru-RU"/>
                </w:rPr>
                <w:t>Армяне</w:t>
              </w:r>
            </w:hyperlink>
          </w:p>
        </w:tc>
        <w:tc>
          <w:tcPr>
            <w:tcW w:w="1266" w:type="pct"/>
            <w:vAlign w:val="center"/>
            <w:hideMark/>
          </w:tcPr>
          <w:p w14:paraId="37A195F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7300</w:t>
            </w:r>
          </w:p>
        </w:tc>
        <w:tc>
          <w:tcPr>
            <w:tcW w:w="317" w:type="pct"/>
            <w:vAlign w:val="center"/>
            <w:hideMark/>
          </w:tcPr>
          <w:p w14:paraId="4D02B2E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0,37 </w:t>
            </w:r>
          </w:p>
        </w:tc>
        <w:tc>
          <w:tcPr>
            <w:tcW w:w="936" w:type="pct"/>
            <w:vAlign w:val="center"/>
          </w:tcPr>
          <w:p w14:paraId="7B95BB5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4" w:tooltip="Корейцы" w:history="1">
              <w:r w:rsidRPr="00572B75">
                <w:rPr>
                  <w:rFonts w:ascii="Times New Roman" w:eastAsia="Times New Roman" w:hAnsi="Times New Roman" w:cs="Times New Roman"/>
                  <w:sz w:val="20"/>
                  <w:szCs w:val="20"/>
                  <w:lang w:eastAsia="ru-RU"/>
                </w:rPr>
                <w:t>Корейцы</w:t>
              </w:r>
            </w:hyperlink>
          </w:p>
        </w:tc>
        <w:tc>
          <w:tcPr>
            <w:tcW w:w="1265" w:type="pct"/>
            <w:vAlign w:val="center"/>
          </w:tcPr>
          <w:p w14:paraId="3A4071F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705</w:t>
            </w:r>
          </w:p>
        </w:tc>
        <w:tc>
          <w:tcPr>
            <w:tcW w:w="273" w:type="pct"/>
            <w:vAlign w:val="center"/>
          </w:tcPr>
          <w:p w14:paraId="555FD7B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0,04 </w:t>
            </w:r>
          </w:p>
        </w:tc>
      </w:tr>
      <w:tr w:rsidR="00572B75" w:rsidRPr="00572B75" w14:paraId="0D9EE7D0" w14:textId="77777777" w:rsidTr="00572B75">
        <w:tc>
          <w:tcPr>
            <w:tcW w:w="945" w:type="pct"/>
            <w:vAlign w:val="center"/>
            <w:hideMark/>
          </w:tcPr>
          <w:p w14:paraId="40234C8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5" w:tooltip="Белорусы" w:history="1">
              <w:r w:rsidRPr="00572B75">
                <w:rPr>
                  <w:rFonts w:ascii="Times New Roman" w:eastAsia="Times New Roman" w:hAnsi="Times New Roman" w:cs="Times New Roman"/>
                  <w:sz w:val="20"/>
                  <w:szCs w:val="20"/>
                  <w:lang w:eastAsia="ru-RU"/>
                </w:rPr>
                <w:t>Белорусы</w:t>
              </w:r>
            </w:hyperlink>
          </w:p>
        </w:tc>
        <w:tc>
          <w:tcPr>
            <w:tcW w:w="1266" w:type="pct"/>
            <w:vAlign w:val="center"/>
            <w:hideMark/>
          </w:tcPr>
          <w:p w14:paraId="253CB8B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6051</w:t>
            </w:r>
          </w:p>
        </w:tc>
        <w:tc>
          <w:tcPr>
            <w:tcW w:w="317" w:type="pct"/>
            <w:vAlign w:val="center"/>
            <w:hideMark/>
          </w:tcPr>
          <w:p w14:paraId="2586B86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0,31 </w:t>
            </w:r>
          </w:p>
        </w:tc>
        <w:tc>
          <w:tcPr>
            <w:tcW w:w="936" w:type="pct"/>
            <w:vAlign w:val="center"/>
          </w:tcPr>
          <w:p w14:paraId="3C5DB15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6" w:tooltip="Чеченцы" w:history="1">
              <w:r w:rsidRPr="00572B75">
                <w:rPr>
                  <w:rFonts w:ascii="Times New Roman" w:eastAsia="Times New Roman" w:hAnsi="Times New Roman" w:cs="Times New Roman"/>
                  <w:sz w:val="20"/>
                  <w:szCs w:val="20"/>
                  <w:lang w:eastAsia="ru-RU"/>
                </w:rPr>
                <w:t>Чеченцы</w:t>
              </w:r>
            </w:hyperlink>
          </w:p>
        </w:tc>
        <w:tc>
          <w:tcPr>
            <w:tcW w:w="1265" w:type="pct"/>
            <w:vAlign w:val="center"/>
          </w:tcPr>
          <w:p w14:paraId="716959F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666</w:t>
            </w:r>
          </w:p>
        </w:tc>
        <w:tc>
          <w:tcPr>
            <w:tcW w:w="273" w:type="pct"/>
            <w:vAlign w:val="center"/>
          </w:tcPr>
          <w:p w14:paraId="71ACCF7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6461EBDF" w14:textId="77777777" w:rsidTr="00572B75">
        <w:tc>
          <w:tcPr>
            <w:tcW w:w="945" w:type="pct"/>
            <w:vAlign w:val="center"/>
            <w:hideMark/>
          </w:tcPr>
          <w:p w14:paraId="242FCE3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7" w:tooltip="Азербайджанцы" w:history="1">
              <w:r w:rsidRPr="00572B75">
                <w:rPr>
                  <w:rFonts w:ascii="Times New Roman" w:eastAsia="Times New Roman" w:hAnsi="Times New Roman" w:cs="Times New Roman"/>
                  <w:sz w:val="20"/>
                  <w:szCs w:val="20"/>
                  <w:lang w:eastAsia="ru-RU"/>
                </w:rPr>
                <w:t>Азербайджанцы</w:t>
              </w:r>
            </w:hyperlink>
          </w:p>
        </w:tc>
        <w:tc>
          <w:tcPr>
            <w:tcW w:w="1266" w:type="pct"/>
            <w:vAlign w:val="center"/>
            <w:hideMark/>
          </w:tcPr>
          <w:p w14:paraId="5907AC1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4230</w:t>
            </w:r>
          </w:p>
        </w:tc>
        <w:tc>
          <w:tcPr>
            <w:tcW w:w="317" w:type="pct"/>
            <w:vAlign w:val="center"/>
            <w:hideMark/>
          </w:tcPr>
          <w:p w14:paraId="1660BA9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0,21 </w:t>
            </w:r>
          </w:p>
        </w:tc>
        <w:tc>
          <w:tcPr>
            <w:tcW w:w="936" w:type="pct"/>
            <w:vAlign w:val="center"/>
          </w:tcPr>
          <w:p w14:paraId="17E3892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8" w:tooltip="Марийцы" w:history="1">
              <w:r w:rsidRPr="00572B75">
                <w:rPr>
                  <w:rFonts w:ascii="Times New Roman" w:eastAsia="Times New Roman" w:hAnsi="Times New Roman" w:cs="Times New Roman"/>
                  <w:sz w:val="20"/>
                  <w:szCs w:val="20"/>
                  <w:lang w:eastAsia="ru-RU"/>
                </w:rPr>
                <w:t>Марийцы</w:t>
              </w:r>
            </w:hyperlink>
          </w:p>
        </w:tc>
        <w:tc>
          <w:tcPr>
            <w:tcW w:w="1265" w:type="pct"/>
            <w:vAlign w:val="center"/>
          </w:tcPr>
          <w:p w14:paraId="0F11638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541</w:t>
            </w:r>
          </w:p>
        </w:tc>
        <w:tc>
          <w:tcPr>
            <w:tcW w:w="273" w:type="pct"/>
            <w:vAlign w:val="center"/>
          </w:tcPr>
          <w:p w14:paraId="2923FB0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0,03 </w:t>
            </w:r>
          </w:p>
        </w:tc>
      </w:tr>
      <w:tr w:rsidR="00572B75" w:rsidRPr="00572B75" w14:paraId="4F60C142" w14:textId="77777777" w:rsidTr="00572B75">
        <w:tc>
          <w:tcPr>
            <w:tcW w:w="945" w:type="pct"/>
            <w:vAlign w:val="center"/>
            <w:hideMark/>
          </w:tcPr>
          <w:p w14:paraId="1BA2A9E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19" w:tooltip="Чуваши" w:history="1">
              <w:r w:rsidRPr="00572B75">
                <w:rPr>
                  <w:rFonts w:ascii="Times New Roman" w:eastAsia="Times New Roman" w:hAnsi="Times New Roman" w:cs="Times New Roman"/>
                  <w:sz w:val="20"/>
                  <w:szCs w:val="20"/>
                  <w:lang w:eastAsia="ru-RU"/>
                </w:rPr>
                <w:t>Чуваши</w:t>
              </w:r>
            </w:hyperlink>
          </w:p>
        </w:tc>
        <w:tc>
          <w:tcPr>
            <w:tcW w:w="1266" w:type="pct"/>
            <w:vAlign w:val="center"/>
            <w:hideMark/>
          </w:tcPr>
          <w:p w14:paraId="4A5D896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3065</w:t>
            </w:r>
          </w:p>
        </w:tc>
        <w:tc>
          <w:tcPr>
            <w:tcW w:w="317" w:type="pct"/>
            <w:vAlign w:val="center"/>
            <w:hideMark/>
          </w:tcPr>
          <w:p w14:paraId="016CA63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0,15 </w:t>
            </w:r>
          </w:p>
        </w:tc>
        <w:tc>
          <w:tcPr>
            <w:tcW w:w="936" w:type="pct"/>
            <w:vAlign w:val="center"/>
          </w:tcPr>
          <w:p w14:paraId="40301F4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0" w:tooltip="Греки" w:history="1">
              <w:r w:rsidRPr="00572B75">
                <w:rPr>
                  <w:rFonts w:ascii="Times New Roman" w:eastAsia="Times New Roman" w:hAnsi="Times New Roman" w:cs="Times New Roman"/>
                  <w:sz w:val="20"/>
                  <w:szCs w:val="20"/>
                  <w:lang w:eastAsia="ru-RU"/>
                </w:rPr>
                <w:t>Греки</w:t>
              </w:r>
            </w:hyperlink>
          </w:p>
        </w:tc>
        <w:tc>
          <w:tcPr>
            <w:tcW w:w="1265" w:type="pct"/>
            <w:vAlign w:val="center"/>
          </w:tcPr>
          <w:p w14:paraId="112CEE9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486</w:t>
            </w:r>
          </w:p>
        </w:tc>
        <w:tc>
          <w:tcPr>
            <w:tcW w:w="273" w:type="pct"/>
            <w:vAlign w:val="center"/>
          </w:tcPr>
          <w:p w14:paraId="03C8F4B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62A48A45" w14:textId="77777777" w:rsidTr="00572B75">
        <w:tc>
          <w:tcPr>
            <w:tcW w:w="945" w:type="pct"/>
            <w:vAlign w:val="center"/>
            <w:hideMark/>
          </w:tcPr>
          <w:p w14:paraId="4DE2E45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1" w:tooltip="Узбеки" w:history="1">
              <w:r w:rsidRPr="00572B75">
                <w:rPr>
                  <w:rFonts w:ascii="Times New Roman" w:eastAsia="Times New Roman" w:hAnsi="Times New Roman" w:cs="Times New Roman"/>
                  <w:sz w:val="20"/>
                  <w:szCs w:val="20"/>
                  <w:lang w:eastAsia="ru-RU"/>
                </w:rPr>
                <w:t>Узбеки</w:t>
              </w:r>
            </w:hyperlink>
          </w:p>
        </w:tc>
        <w:tc>
          <w:tcPr>
            <w:tcW w:w="1266" w:type="pct"/>
            <w:vAlign w:val="center"/>
            <w:hideMark/>
          </w:tcPr>
          <w:p w14:paraId="145E652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2810</w:t>
            </w:r>
          </w:p>
        </w:tc>
        <w:tc>
          <w:tcPr>
            <w:tcW w:w="317" w:type="pct"/>
            <w:vAlign w:val="center"/>
            <w:hideMark/>
          </w:tcPr>
          <w:p w14:paraId="045C301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0,14 </w:t>
            </w:r>
          </w:p>
        </w:tc>
        <w:tc>
          <w:tcPr>
            <w:tcW w:w="936" w:type="pct"/>
            <w:vAlign w:val="center"/>
          </w:tcPr>
          <w:p w14:paraId="5FAD936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2" w:tooltip="Коми-зыряне" w:history="1">
              <w:r w:rsidRPr="00572B75">
                <w:rPr>
                  <w:rFonts w:ascii="Times New Roman" w:eastAsia="Times New Roman" w:hAnsi="Times New Roman" w:cs="Times New Roman"/>
                  <w:sz w:val="20"/>
                  <w:szCs w:val="20"/>
                  <w:lang w:eastAsia="ru-RU"/>
                </w:rPr>
                <w:t>Коми</w:t>
              </w:r>
            </w:hyperlink>
          </w:p>
        </w:tc>
        <w:tc>
          <w:tcPr>
            <w:tcW w:w="1265" w:type="pct"/>
            <w:vAlign w:val="center"/>
          </w:tcPr>
          <w:p w14:paraId="20FDE23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403</w:t>
            </w:r>
          </w:p>
        </w:tc>
        <w:tc>
          <w:tcPr>
            <w:tcW w:w="273" w:type="pct"/>
            <w:vAlign w:val="center"/>
          </w:tcPr>
          <w:p w14:paraId="46DB359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331BCE01" w14:textId="77777777" w:rsidTr="00572B75">
        <w:tc>
          <w:tcPr>
            <w:tcW w:w="945" w:type="pct"/>
            <w:vAlign w:val="center"/>
            <w:hideMark/>
          </w:tcPr>
          <w:p w14:paraId="5D5968C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3" w:tooltip="Поляки" w:history="1">
              <w:r w:rsidRPr="00572B75">
                <w:rPr>
                  <w:rFonts w:ascii="Times New Roman" w:eastAsia="Times New Roman" w:hAnsi="Times New Roman" w:cs="Times New Roman"/>
                  <w:sz w:val="20"/>
                  <w:szCs w:val="20"/>
                  <w:lang w:eastAsia="ru-RU"/>
                </w:rPr>
                <w:t>Поляки</w:t>
              </w:r>
            </w:hyperlink>
          </w:p>
        </w:tc>
        <w:tc>
          <w:tcPr>
            <w:tcW w:w="1266" w:type="pct"/>
            <w:vAlign w:val="center"/>
            <w:hideMark/>
          </w:tcPr>
          <w:p w14:paraId="4A15BA3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2231</w:t>
            </w:r>
          </w:p>
        </w:tc>
        <w:tc>
          <w:tcPr>
            <w:tcW w:w="317" w:type="pct"/>
            <w:vAlign w:val="center"/>
            <w:hideMark/>
          </w:tcPr>
          <w:p w14:paraId="3E94B51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0,11 </w:t>
            </w:r>
          </w:p>
        </w:tc>
        <w:tc>
          <w:tcPr>
            <w:tcW w:w="936" w:type="pct"/>
            <w:vAlign w:val="center"/>
          </w:tcPr>
          <w:p w14:paraId="69F4955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4" w:tooltip="Тувинцы" w:history="1">
              <w:r w:rsidRPr="00572B75">
                <w:rPr>
                  <w:rFonts w:ascii="Times New Roman" w:eastAsia="Times New Roman" w:hAnsi="Times New Roman" w:cs="Times New Roman"/>
                  <w:sz w:val="20"/>
                  <w:szCs w:val="20"/>
                  <w:lang w:eastAsia="ru-RU"/>
                </w:rPr>
                <w:t>Тувинцы</w:t>
              </w:r>
            </w:hyperlink>
          </w:p>
        </w:tc>
        <w:tc>
          <w:tcPr>
            <w:tcW w:w="1265" w:type="pct"/>
            <w:vAlign w:val="center"/>
          </w:tcPr>
          <w:p w14:paraId="6711FDD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347</w:t>
            </w:r>
          </w:p>
        </w:tc>
        <w:tc>
          <w:tcPr>
            <w:tcW w:w="273" w:type="pct"/>
            <w:vAlign w:val="center"/>
          </w:tcPr>
          <w:p w14:paraId="3844667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4965E681" w14:textId="77777777" w:rsidTr="00572B75">
        <w:tc>
          <w:tcPr>
            <w:tcW w:w="945" w:type="pct"/>
            <w:vAlign w:val="center"/>
            <w:hideMark/>
          </w:tcPr>
          <w:p w14:paraId="4CBACFF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5" w:tooltip="Эстонцы" w:history="1">
              <w:r w:rsidRPr="00572B75">
                <w:rPr>
                  <w:rFonts w:ascii="Times New Roman" w:eastAsia="Times New Roman" w:hAnsi="Times New Roman" w:cs="Times New Roman"/>
                  <w:sz w:val="20"/>
                  <w:szCs w:val="20"/>
                  <w:lang w:eastAsia="ru-RU"/>
                </w:rPr>
                <w:t>Эстонцы</w:t>
              </w:r>
            </w:hyperlink>
          </w:p>
        </w:tc>
        <w:tc>
          <w:tcPr>
            <w:tcW w:w="1266" w:type="pct"/>
            <w:vAlign w:val="center"/>
            <w:hideMark/>
          </w:tcPr>
          <w:p w14:paraId="35C9C54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2082</w:t>
            </w:r>
          </w:p>
        </w:tc>
        <w:tc>
          <w:tcPr>
            <w:tcW w:w="317" w:type="pct"/>
            <w:vAlign w:val="center"/>
            <w:hideMark/>
          </w:tcPr>
          <w:p w14:paraId="18A2CAC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0,11 </w:t>
            </w:r>
          </w:p>
        </w:tc>
        <w:tc>
          <w:tcPr>
            <w:tcW w:w="936" w:type="pct"/>
            <w:vAlign w:val="center"/>
          </w:tcPr>
          <w:p w14:paraId="384A09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6" w:tooltip="Литовцы" w:history="1">
              <w:r w:rsidRPr="00572B75">
                <w:rPr>
                  <w:rFonts w:ascii="Times New Roman" w:eastAsia="Times New Roman" w:hAnsi="Times New Roman" w:cs="Times New Roman"/>
                  <w:sz w:val="20"/>
                  <w:szCs w:val="20"/>
                  <w:lang w:eastAsia="ru-RU"/>
                </w:rPr>
                <w:t>Литовцы</w:t>
              </w:r>
            </w:hyperlink>
          </w:p>
        </w:tc>
        <w:tc>
          <w:tcPr>
            <w:tcW w:w="1265" w:type="pct"/>
            <w:vAlign w:val="center"/>
          </w:tcPr>
          <w:p w14:paraId="0B66478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332</w:t>
            </w:r>
          </w:p>
        </w:tc>
        <w:tc>
          <w:tcPr>
            <w:tcW w:w="273" w:type="pct"/>
            <w:vAlign w:val="center"/>
          </w:tcPr>
          <w:p w14:paraId="6DD2C1E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0524B2BD" w14:textId="77777777" w:rsidTr="00572B75">
        <w:tc>
          <w:tcPr>
            <w:tcW w:w="945" w:type="pct"/>
            <w:vAlign w:val="center"/>
            <w:hideMark/>
          </w:tcPr>
          <w:p w14:paraId="6548BB3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7" w:tooltip="Цыгане" w:history="1">
              <w:r w:rsidRPr="00572B75">
                <w:rPr>
                  <w:rFonts w:ascii="Times New Roman" w:eastAsia="Times New Roman" w:hAnsi="Times New Roman" w:cs="Times New Roman"/>
                  <w:sz w:val="20"/>
                  <w:szCs w:val="20"/>
                  <w:lang w:eastAsia="ru-RU"/>
                </w:rPr>
                <w:t>Цыгане</w:t>
              </w:r>
            </w:hyperlink>
          </w:p>
        </w:tc>
        <w:tc>
          <w:tcPr>
            <w:tcW w:w="1266" w:type="pct"/>
            <w:vAlign w:val="center"/>
            <w:hideMark/>
          </w:tcPr>
          <w:p w14:paraId="324299A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1960</w:t>
            </w:r>
          </w:p>
        </w:tc>
        <w:tc>
          <w:tcPr>
            <w:tcW w:w="317" w:type="pct"/>
            <w:vAlign w:val="center"/>
            <w:hideMark/>
          </w:tcPr>
          <w:p w14:paraId="400D546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0,10 </w:t>
            </w:r>
          </w:p>
        </w:tc>
        <w:tc>
          <w:tcPr>
            <w:tcW w:w="936" w:type="pct"/>
            <w:vAlign w:val="center"/>
          </w:tcPr>
          <w:p w14:paraId="5A6B470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8" w:tooltip="Лезгины" w:history="1">
              <w:r w:rsidRPr="00572B75">
                <w:rPr>
                  <w:rFonts w:ascii="Times New Roman" w:eastAsia="Times New Roman" w:hAnsi="Times New Roman" w:cs="Times New Roman"/>
                  <w:sz w:val="20"/>
                  <w:szCs w:val="20"/>
                  <w:lang w:eastAsia="ru-RU"/>
                </w:rPr>
                <w:t>Лезгины</w:t>
              </w:r>
            </w:hyperlink>
          </w:p>
        </w:tc>
        <w:tc>
          <w:tcPr>
            <w:tcW w:w="1265" w:type="pct"/>
            <w:vAlign w:val="center"/>
          </w:tcPr>
          <w:p w14:paraId="6091F64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307</w:t>
            </w:r>
          </w:p>
        </w:tc>
        <w:tc>
          <w:tcPr>
            <w:tcW w:w="273" w:type="pct"/>
            <w:vAlign w:val="center"/>
          </w:tcPr>
          <w:p w14:paraId="5AA19D8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1D91967B" w14:textId="77777777" w:rsidTr="00572B75">
        <w:tc>
          <w:tcPr>
            <w:tcW w:w="945" w:type="pct"/>
            <w:vAlign w:val="center"/>
            <w:hideMark/>
          </w:tcPr>
          <w:p w14:paraId="6BE9B1B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29" w:tooltip="Евреи" w:history="1">
              <w:r w:rsidRPr="00572B75">
                <w:rPr>
                  <w:rFonts w:ascii="Times New Roman" w:eastAsia="Times New Roman" w:hAnsi="Times New Roman" w:cs="Times New Roman"/>
                  <w:sz w:val="20"/>
                  <w:szCs w:val="20"/>
                  <w:lang w:eastAsia="ru-RU"/>
                </w:rPr>
                <w:t>Евреи</w:t>
              </w:r>
            </w:hyperlink>
          </w:p>
        </w:tc>
        <w:tc>
          <w:tcPr>
            <w:tcW w:w="1266" w:type="pct"/>
            <w:vAlign w:val="center"/>
            <w:hideMark/>
          </w:tcPr>
          <w:p w14:paraId="7F535DA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1652</w:t>
            </w:r>
          </w:p>
        </w:tc>
        <w:tc>
          <w:tcPr>
            <w:tcW w:w="317" w:type="pct"/>
            <w:vAlign w:val="center"/>
            <w:hideMark/>
          </w:tcPr>
          <w:p w14:paraId="3C3D5F2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0,08 </w:t>
            </w:r>
          </w:p>
        </w:tc>
        <w:tc>
          <w:tcPr>
            <w:tcW w:w="936" w:type="pct"/>
            <w:vAlign w:val="center"/>
          </w:tcPr>
          <w:p w14:paraId="1977787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0" w:tooltip="Коми-пермяки" w:history="1">
              <w:r w:rsidRPr="00572B75">
                <w:rPr>
                  <w:rFonts w:ascii="Times New Roman" w:eastAsia="Times New Roman" w:hAnsi="Times New Roman" w:cs="Times New Roman"/>
                  <w:sz w:val="20"/>
                  <w:szCs w:val="20"/>
                  <w:lang w:eastAsia="ru-RU"/>
                </w:rPr>
                <w:t>Коми-пермяки</w:t>
              </w:r>
            </w:hyperlink>
          </w:p>
        </w:tc>
        <w:tc>
          <w:tcPr>
            <w:tcW w:w="1265" w:type="pct"/>
            <w:vAlign w:val="center"/>
          </w:tcPr>
          <w:p w14:paraId="175624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307</w:t>
            </w:r>
          </w:p>
        </w:tc>
        <w:tc>
          <w:tcPr>
            <w:tcW w:w="273" w:type="pct"/>
            <w:vAlign w:val="center"/>
          </w:tcPr>
          <w:p w14:paraId="5ECDF08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0,02 </w:t>
            </w:r>
          </w:p>
        </w:tc>
      </w:tr>
      <w:tr w:rsidR="00572B75" w:rsidRPr="00572B75" w14:paraId="190CD9F2" w14:textId="77777777" w:rsidTr="00572B75">
        <w:tc>
          <w:tcPr>
            <w:tcW w:w="945" w:type="pct"/>
            <w:vAlign w:val="center"/>
            <w:hideMark/>
          </w:tcPr>
          <w:p w14:paraId="7546B6E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1" w:tooltip="Киргизы" w:history="1">
              <w:r w:rsidRPr="00572B75">
                <w:rPr>
                  <w:rFonts w:ascii="Times New Roman" w:eastAsia="Times New Roman" w:hAnsi="Times New Roman" w:cs="Times New Roman"/>
                  <w:sz w:val="20"/>
                  <w:szCs w:val="20"/>
                  <w:lang w:eastAsia="ru-RU"/>
                </w:rPr>
                <w:t>Киргизы</w:t>
              </w:r>
            </w:hyperlink>
          </w:p>
        </w:tc>
        <w:tc>
          <w:tcPr>
            <w:tcW w:w="1266" w:type="pct"/>
            <w:vAlign w:val="center"/>
            <w:hideMark/>
          </w:tcPr>
          <w:p w14:paraId="34E4EF4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1578</w:t>
            </w:r>
          </w:p>
        </w:tc>
        <w:tc>
          <w:tcPr>
            <w:tcW w:w="317" w:type="pct"/>
            <w:vAlign w:val="center"/>
            <w:hideMark/>
          </w:tcPr>
          <w:p w14:paraId="4DBB50F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0,08 </w:t>
            </w:r>
          </w:p>
        </w:tc>
        <w:tc>
          <w:tcPr>
            <w:tcW w:w="936" w:type="pct"/>
            <w:vAlign w:val="center"/>
          </w:tcPr>
          <w:p w14:paraId="261E61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2" w:tooltip="Осетины" w:history="1">
              <w:r w:rsidRPr="00572B75">
                <w:rPr>
                  <w:rFonts w:ascii="Times New Roman" w:eastAsia="Times New Roman" w:hAnsi="Times New Roman" w:cs="Times New Roman"/>
                  <w:sz w:val="20"/>
                  <w:szCs w:val="20"/>
                  <w:lang w:eastAsia="ru-RU"/>
                </w:rPr>
                <w:t>Осетины</w:t>
              </w:r>
            </w:hyperlink>
          </w:p>
        </w:tc>
        <w:tc>
          <w:tcPr>
            <w:tcW w:w="1265" w:type="pct"/>
            <w:vAlign w:val="center"/>
          </w:tcPr>
          <w:p w14:paraId="769A232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267</w:t>
            </w:r>
          </w:p>
        </w:tc>
        <w:tc>
          <w:tcPr>
            <w:tcW w:w="273" w:type="pct"/>
            <w:vAlign w:val="center"/>
          </w:tcPr>
          <w:p w14:paraId="12426AE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5433923F" w14:textId="77777777" w:rsidTr="00572B75">
        <w:tc>
          <w:tcPr>
            <w:tcW w:w="945" w:type="pct"/>
            <w:vAlign w:val="center"/>
            <w:hideMark/>
          </w:tcPr>
          <w:p w14:paraId="1D11D63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3" w:tooltip="Латыши" w:history="1">
              <w:r w:rsidRPr="00572B75">
                <w:rPr>
                  <w:rFonts w:ascii="Times New Roman" w:eastAsia="Times New Roman" w:hAnsi="Times New Roman" w:cs="Times New Roman"/>
                  <w:sz w:val="20"/>
                  <w:szCs w:val="20"/>
                  <w:lang w:eastAsia="ru-RU"/>
                </w:rPr>
                <w:t>Латыши</w:t>
              </w:r>
            </w:hyperlink>
          </w:p>
        </w:tc>
        <w:tc>
          <w:tcPr>
            <w:tcW w:w="1266" w:type="pct"/>
            <w:vAlign w:val="center"/>
            <w:hideMark/>
          </w:tcPr>
          <w:p w14:paraId="5053790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1444</w:t>
            </w:r>
          </w:p>
        </w:tc>
        <w:tc>
          <w:tcPr>
            <w:tcW w:w="317" w:type="pct"/>
            <w:vAlign w:val="center"/>
            <w:hideMark/>
          </w:tcPr>
          <w:p w14:paraId="2D580B1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0,07 </w:t>
            </w:r>
          </w:p>
        </w:tc>
        <w:tc>
          <w:tcPr>
            <w:tcW w:w="936" w:type="pct"/>
            <w:vAlign w:val="center"/>
          </w:tcPr>
          <w:p w14:paraId="25AD641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4" w:tooltip="Болгары" w:history="1">
              <w:r w:rsidRPr="00572B75">
                <w:rPr>
                  <w:rFonts w:ascii="Times New Roman" w:eastAsia="Times New Roman" w:hAnsi="Times New Roman" w:cs="Times New Roman"/>
                  <w:sz w:val="20"/>
                  <w:szCs w:val="20"/>
                  <w:lang w:eastAsia="ru-RU"/>
                </w:rPr>
                <w:t>Болгары</w:t>
              </w:r>
            </w:hyperlink>
          </w:p>
        </w:tc>
        <w:tc>
          <w:tcPr>
            <w:tcW w:w="1265" w:type="pct"/>
            <w:vAlign w:val="center"/>
          </w:tcPr>
          <w:p w14:paraId="07E69DA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218</w:t>
            </w:r>
          </w:p>
        </w:tc>
        <w:tc>
          <w:tcPr>
            <w:tcW w:w="273" w:type="pct"/>
            <w:vAlign w:val="center"/>
          </w:tcPr>
          <w:p w14:paraId="353BDA5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679C5967" w14:textId="77777777" w:rsidTr="00572B75">
        <w:tc>
          <w:tcPr>
            <w:tcW w:w="945" w:type="pct"/>
            <w:vAlign w:val="center"/>
          </w:tcPr>
          <w:p w14:paraId="597E4A8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5" w:tooltip="Таджики" w:history="1">
              <w:r w:rsidRPr="00572B75">
                <w:rPr>
                  <w:rFonts w:ascii="Times New Roman" w:eastAsia="Times New Roman" w:hAnsi="Times New Roman" w:cs="Times New Roman"/>
                  <w:sz w:val="20"/>
                  <w:szCs w:val="20"/>
                  <w:lang w:eastAsia="ru-RU"/>
                </w:rPr>
                <w:t>Таджики</w:t>
              </w:r>
            </w:hyperlink>
          </w:p>
        </w:tc>
        <w:tc>
          <w:tcPr>
            <w:tcW w:w="1266" w:type="pct"/>
            <w:vAlign w:val="center"/>
          </w:tcPr>
          <w:p w14:paraId="5CFE46D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1257</w:t>
            </w:r>
          </w:p>
        </w:tc>
        <w:tc>
          <w:tcPr>
            <w:tcW w:w="317" w:type="pct"/>
            <w:vAlign w:val="center"/>
          </w:tcPr>
          <w:p w14:paraId="21F023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c>
          <w:tcPr>
            <w:tcW w:w="936" w:type="pct"/>
            <w:vAlign w:val="center"/>
          </w:tcPr>
          <w:p w14:paraId="149997A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6" w:tooltip="Финны" w:history="1">
              <w:r w:rsidRPr="00572B75">
                <w:rPr>
                  <w:rFonts w:ascii="Times New Roman" w:eastAsia="Times New Roman" w:hAnsi="Times New Roman" w:cs="Times New Roman"/>
                  <w:sz w:val="20"/>
                  <w:szCs w:val="20"/>
                  <w:lang w:eastAsia="ru-RU"/>
                </w:rPr>
                <w:t>Финны</w:t>
              </w:r>
            </w:hyperlink>
          </w:p>
        </w:tc>
        <w:tc>
          <w:tcPr>
            <w:tcW w:w="1265" w:type="pct"/>
            <w:vAlign w:val="center"/>
          </w:tcPr>
          <w:p w14:paraId="635BE65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202</w:t>
            </w:r>
          </w:p>
        </w:tc>
        <w:tc>
          <w:tcPr>
            <w:tcW w:w="273" w:type="pct"/>
            <w:vAlign w:val="center"/>
          </w:tcPr>
          <w:p w14:paraId="57A171E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0,01 </w:t>
            </w:r>
          </w:p>
        </w:tc>
      </w:tr>
      <w:tr w:rsidR="00572B75" w:rsidRPr="00572B75" w14:paraId="4DA17E1C" w14:textId="77777777" w:rsidTr="00572B75">
        <w:tc>
          <w:tcPr>
            <w:tcW w:w="945" w:type="pct"/>
            <w:vAlign w:val="center"/>
          </w:tcPr>
          <w:p w14:paraId="741EA91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7" w:tooltip="Молдаване" w:history="1">
              <w:r w:rsidRPr="00572B75">
                <w:rPr>
                  <w:rFonts w:ascii="Times New Roman" w:eastAsia="Times New Roman" w:hAnsi="Times New Roman" w:cs="Times New Roman"/>
                  <w:sz w:val="20"/>
                  <w:szCs w:val="20"/>
                  <w:lang w:eastAsia="ru-RU"/>
                </w:rPr>
                <w:t>Молдаване</w:t>
              </w:r>
            </w:hyperlink>
          </w:p>
        </w:tc>
        <w:tc>
          <w:tcPr>
            <w:tcW w:w="1266" w:type="pct"/>
            <w:vAlign w:val="center"/>
          </w:tcPr>
          <w:p w14:paraId="574AE8E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1223</w:t>
            </w:r>
          </w:p>
        </w:tc>
        <w:tc>
          <w:tcPr>
            <w:tcW w:w="317" w:type="pct"/>
            <w:vAlign w:val="center"/>
          </w:tcPr>
          <w:p w14:paraId="6FD582E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0,06 </w:t>
            </w:r>
          </w:p>
        </w:tc>
        <w:tc>
          <w:tcPr>
            <w:tcW w:w="936" w:type="pct"/>
            <w:vAlign w:val="center"/>
          </w:tcPr>
          <w:p w14:paraId="6D0C302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1265" w:type="pct"/>
            <w:vAlign w:val="center"/>
          </w:tcPr>
          <w:p w14:paraId="07A0772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273" w:type="pct"/>
            <w:vAlign w:val="center"/>
          </w:tcPr>
          <w:p w14:paraId="3206E58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r>
    </w:tbl>
    <w:p w14:paraId="476FC5DF"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2606E3B7"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Аналогично с Новосибирской областью в регионе разработаны Методические рекомендации по изучению обязательных предметных областей: «Родной язык и литературное чтение на родном языке»,  «Родной язык и родная литература». Решением регионального учебно-методического объединения   Омской  области по общему образованию (протокол от 13.06.2019 №2) методические рекомендации были рекомендованы:</w:t>
      </w:r>
    </w:p>
    <w:p w14:paraId="715AA5F0" w14:textId="77777777" w:rsidR="00572B75" w:rsidRPr="00572B75" w:rsidRDefault="00572B75" w:rsidP="00572B75">
      <w:pPr>
        <w:pStyle w:val="aa"/>
        <w:numPr>
          <w:ilvl w:val="0"/>
          <w:numId w:val="19"/>
        </w:numPr>
        <w:shd w:val="clear" w:color="auto" w:fill="FFFFFF"/>
        <w:spacing w:before="0" w:beforeAutospacing="0" w:after="0" w:afterAutospacing="0"/>
        <w:jc w:val="both"/>
        <w:rPr>
          <w:sz w:val="20"/>
          <w:szCs w:val="20"/>
        </w:rPr>
      </w:pPr>
      <w:r w:rsidRPr="00572B75">
        <w:rPr>
          <w:sz w:val="20"/>
          <w:szCs w:val="20"/>
        </w:rPr>
        <w:lastRenderedPageBreak/>
        <w:t>руководителям и специалистам органов местного самоуправления, осуществляющим управление в сфере образования;</w:t>
      </w:r>
    </w:p>
    <w:p w14:paraId="3D9CECD0" w14:textId="77777777" w:rsidR="00572B75" w:rsidRPr="00572B75" w:rsidRDefault="00572B75" w:rsidP="00572B75">
      <w:pPr>
        <w:pStyle w:val="aa"/>
        <w:numPr>
          <w:ilvl w:val="0"/>
          <w:numId w:val="19"/>
        </w:numPr>
        <w:shd w:val="clear" w:color="auto" w:fill="FFFFFF"/>
        <w:spacing w:before="0" w:beforeAutospacing="0" w:after="0" w:afterAutospacing="0"/>
        <w:jc w:val="both"/>
        <w:rPr>
          <w:sz w:val="20"/>
          <w:szCs w:val="20"/>
        </w:rPr>
      </w:pPr>
      <w:r w:rsidRPr="00572B75">
        <w:rPr>
          <w:sz w:val="20"/>
          <w:szCs w:val="20"/>
        </w:rPr>
        <w:t>методистам муниципальных методических служб;</w:t>
      </w:r>
    </w:p>
    <w:p w14:paraId="4835AE85" w14:textId="77777777" w:rsidR="00572B75" w:rsidRPr="00572B75" w:rsidRDefault="00572B75" w:rsidP="00572B75">
      <w:pPr>
        <w:pStyle w:val="aa"/>
        <w:numPr>
          <w:ilvl w:val="0"/>
          <w:numId w:val="19"/>
        </w:numPr>
        <w:shd w:val="clear" w:color="auto" w:fill="FFFFFF"/>
        <w:spacing w:before="0" w:beforeAutospacing="0" w:after="0" w:afterAutospacing="0"/>
        <w:jc w:val="both"/>
        <w:rPr>
          <w:sz w:val="20"/>
          <w:szCs w:val="20"/>
        </w:rPr>
      </w:pPr>
      <w:r w:rsidRPr="00572B75">
        <w:rPr>
          <w:sz w:val="20"/>
          <w:szCs w:val="20"/>
        </w:rPr>
        <w:t>руководителям методических объединений;</w:t>
      </w:r>
    </w:p>
    <w:p w14:paraId="4E74FEAE" w14:textId="77777777" w:rsidR="00572B75" w:rsidRPr="00572B75" w:rsidRDefault="00572B75" w:rsidP="00572B75">
      <w:pPr>
        <w:pStyle w:val="aa"/>
        <w:numPr>
          <w:ilvl w:val="0"/>
          <w:numId w:val="19"/>
        </w:numPr>
        <w:shd w:val="clear" w:color="auto" w:fill="FFFFFF"/>
        <w:spacing w:before="0" w:beforeAutospacing="0" w:after="0" w:afterAutospacing="0"/>
        <w:jc w:val="both"/>
        <w:rPr>
          <w:sz w:val="20"/>
          <w:szCs w:val="20"/>
        </w:rPr>
      </w:pPr>
      <w:r w:rsidRPr="00572B75">
        <w:rPr>
          <w:sz w:val="20"/>
          <w:szCs w:val="20"/>
        </w:rPr>
        <w:t>руководителям и педагогам образовательных организаций Омской области.</w:t>
      </w:r>
    </w:p>
    <w:p w14:paraId="795B354B"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В документе представлена нормативно- правовая основа изучения родных языков из числа языков народов России при получении начального общего, основного общего образования и среднего общего образования, рекомендации по внесению изменений в образовательные программы в связи с изучением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и уровень среднего общего образования), а также содержательные аспекты учебных предметов: «Родной (русский) язык», «Литературное чтение на родном (русском) языке», «Родная (русская) литература». </w:t>
      </w:r>
    </w:p>
    <w:p w14:paraId="3B188784"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Кроме того, в приложениях к методическим рекомендациям  приведен список нормативно-правовых документов в сфере образования, список приказов Минобрнауки России, возможные варианты учебных планов ООП (основная образовательная программа). Также приводится пример оформления протокола педагогического совета школы, на котором рассматриваются вопросы   внесения изменений в основные образовательные программы: начального общего образования, основного общего образования,  основного среднего образования.</w:t>
      </w:r>
    </w:p>
    <w:p w14:paraId="3713A3CD"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p w14:paraId="077FC8F1"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4C4C7461" w14:textId="77777777" w:rsidR="00572B75" w:rsidRPr="00572B75" w:rsidRDefault="00572B75" w:rsidP="00572B75">
      <w:pPr>
        <w:pStyle w:val="aa"/>
        <w:shd w:val="clear" w:color="auto" w:fill="FFFFFF"/>
        <w:spacing w:before="0" w:beforeAutospacing="0" w:after="0" w:afterAutospacing="0"/>
        <w:ind w:firstLine="709"/>
        <w:jc w:val="both"/>
        <w:rPr>
          <w:color w:val="000000" w:themeColor="text1"/>
          <w:sz w:val="20"/>
          <w:szCs w:val="20"/>
        </w:rPr>
      </w:pPr>
    </w:p>
    <w:p w14:paraId="2C199B3C" w14:textId="77777777" w:rsidR="00572B75" w:rsidRPr="00572B75" w:rsidRDefault="00572B75" w:rsidP="00572B75">
      <w:pPr>
        <w:pStyle w:val="aa"/>
        <w:shd w:val="clear" w:color="auto" w:fill="FFFFFF"/>
        <w:spacing w:before="0" w:beforeAutospacing="0" w:after="0" w:afterAutospacing="0"/>
        <w:ind w:firstLine="709"/>
        <w:jc w:val="both"/>
        <w:rPr>
          <w:color w:val="000000" w:themeColor="text1"/>
          <w:sz w:val="20"/>
          <w:szCs w:val="20"/>
        </w:rPr>
      </w:pPr>
      <w:r w:rsidRPr="00572B75">
        <w:rPr>
          <w:color w:val="000000" w:themeColor="text1"/>
          <w:sz w:val="20"/>
          <w:szCs w:val="20"/>
        </w:rPr>
        <w:t>По информации, представленной  в январе 2020 года на заседании Консультативного совета по межнациональным и межконфессиональным отношениям при Губернаторе Омской области</w:t>
      </w:r>
      <w:r w:rsidRPr="00572B75">
        <w:rPr>
          <w:rStyle w:val="a6"/>
          <w:color w:val="000000" w:themeColor="text1"/>
          <w:sz w:val="20"/>
          <w:szCs w:val="20"/>
        </w:rPr>
        <w:footnoteReference w:id="8"/>
      </w:r>
      <w:r w:rsidRPr="00572B75">
        <w:rPr>
          <w:color w:val="000000" w:themeColor="text1"/>
          <w:sz w:val="20"/>
          <w:szCs w:val="20"/>
        </w:rPr>
        <w:t>, на территории региона проживают 122 национальности. В 20 школах изучают языки народов России, еще в семи учреждениях действуют центры изучения казахского языка и культуры, в 13 муниципальных образованиях для детей и молодежи организованы группы по обучению немецкому языку. В формате воскресных школ и курсов на бесплатной основе ведется обучение всех желающих белорусскому, польскому, татарскому, латышскому языкам.</w:t>
      </w:r>
    </w:p>
    <w:p w14:paraId="6D651925" w14:textId="77777777" w:rsidR="00572B75" w:rsidRPr="00572B75" w:rsidRDefault="00572B75" w:rsidP="00572B75">
      <w:pPr>
        <w:pStyle w:val="aa"/>
        <w:shd w:val="clear" w:color="auto" w:fill="FFFFFF"/>
        <w:spacing w:before="0" w:beforeAutospacing="0" w:after="0" w:afterAutospacing="0"/>
        <w:ind w:firstLine="709"/>
        <w:jc w:val="both"/>
        <w:rPr>
          <w:color w:val="000000" w:themeColor="text1"/>
          <w:sz w:val="20"/>
          <w:szCs w:val="20"/>
        </w:rPr>
      </w:pPr>
      <w:r w:rsidRPr="00572B75">
        <w:rPr>
          <w:color w:val="000000" w:themeColor="text1"/>
          <w:sz w:val="20"/>
          <w:szCs w:val="20"/>
        </w:rPr>
        <w:t>Планируется  создание Дома финно-угорских языков. Там будет организовано обучение языкам коми-пермяков (зырян), удмуртов, мари, финнов, которые традиционно жили на севере и северо-востоке Руси, в Залесье. Будут преподавать языки и дистанционно, через трансляцию уроков в интернете, что будет удобно для жителей отдаленных районов. В проекте будут задействованы как преподаватели из Омска, так и других регионов России. На совете отметили, что изучение финно-угорских языков позволит сохранить язык и культуру этих народов на территории Омской области.</w:t>
      </w:r>
    </w:p>
    <w:p w14:paraId="5A82A42A" w14:textId="77777777" w:rsidR="00572B75" w:rsidRPr="00572B75" w:rsidRDefault="00572B75" w:rsidP="00572B75">
      <w:pPr>
        <w:pStyle w:val="aa"/>
        <w:shd w:val="clear" w:color="auto" w:fill="FFFFFF"/>
        <w:spacing w:before="0" w:beforeAutospacing="0" w:after="0" w:afterAutospacing="0"/>
        <w:ind w:firstLine="709"/>
        <w:jc w:val="both"/>
        <w:rPr>
          <w:color w:val="000000" w:themeColor="text1"/>
          <w:sz w:val="20"/>
          <w:szCs w:val="20"/>
        </w:rPr>
      </w:pPr>
      <w:r w:rsidRPr="00572B75">
        <w:rPr>
          <w:color w:val="000000" w:themeColor="text1"/>
          <w:sz w:val="20"/>
          <w:szCs w:val="20"/>
        </w:rPr>
        <w:t xml:space="preserve">В 2019 году большой интерес у омичей вызвал этнографический диктант. По сравнению с предыдущим годом  удвоилось и количество площадок его проведения – до 78, и число участников – более 4 тыс. человек.  </w:t>
      </w:r>
    </w:p>
    <w:p w14:paraId="60E0C5AF" w14:textId="77777777" w:rsidR="00572B75" w:rsidRPr="00572B75" w:rsidRDefault="00572B75" w:rsidP="00572B75">
      <w:pPr>
        <w:pStyle w:val="aa"/>
        <w:shd w:val="clear" w:color="auto" w:fill="FFFFFF"/>
        <w:spacing w:before="0" w:beforeAutospacing="0" w:after="0" w:afterAutospacing="0"/>
        <w:ind w:firstLine="709"/>
        <w:jc w:val="both"/>
        <w:rPr>
          <w:color w:val="000000" w:themeColor="text1"/>
          <w:sz w:val="20"/>
          <w:szCs w:val="20"/>
        </w:rPr>
      </w:pPr>
      <w:r w:rsidRPr="00572B75">
        <w:rPr>
          <w:color w:val="000000" w:themeColor="text1"/>
          <w:sz w:val="20"/>
          <w:szCs w:val="20"/>
        </w:rPr>
        <w:t>Вопросы развития языков народов России на территории Омской области освещаются в средствах массовой информации региона, национальными общественными и религиозными организациями издаются газеты и бюллетени с частичным размещением материалов на национальных языках. Актуальные вопросы взаимодействия органов власти и институтов гражданского общества обсуждались в феврале 2019 года  на Консультативном совете по межнациональным и межконфессиональным отношениям при Губернаторе Омской области. По информации, представленной на совете Омская область – территория согласия. В мире и дружбе в регионе проживают 122 национальности. По данным социологических исследований, уровень межэтнических отношений в Омской области оценивается как высокий. Более 90 омичей считает ситуацию в регионе стабильной и спокойной. Укрепление гражданского единства, гражданского самосознания и сохранение самобытности российской нации является одним из приоритетов государственной национальной политики России. Общественные объединения и религиозные организации, которых в Омской области порядка 400, сегодня являются полноправными участниками процессов реализации национальной политики и выражают общественное мнение об этнокультурных, образовательных и духовных запросах населения. Сотрудничество органов власти с институтами гражданского общества постоянно расширяется. Общественно-политическая стабильность обеспечивается активным включением в этот процесс национальных объединений. Сегодня в регионе зарегистрировано 1332 общественных объединения, из них 60 национальных.</w:t>
      </w:r>
    </w:p>
    <w:p w14:paraId="2A0CB007" w14:textId="77777777" w:rsidR="00572B75" w:rsidRPr="00572B75" w:rsidRDefault="00572B75" w:rsidP="00572B75">
      <w:pPr>
        <w:pStyle w:val="aa"/>
        <w:shd w:val="clear" w:color="auto" w:fill="FFFFFF"/>
        <w:spacing w:after="0"/>
        <w:ind w:firstLine="709"/>
        <w:jc w:val="both"/>
        <w:rPr>
          <w:color w:val="000000" w:themeColor="text1"/>
          <w:sz w:val="20"/>
          <w:szCs w:val="20"/>
        </w:rPr>
      </w:pPr>
    </w:p>
    <w:p w14:paraId="43C9D422" w14:textId="77777777" w:rsidR="00572B75" w:rsidRPr="00572B75" w:rsidRDefault="00572B75" w:rsidP="00572B75">
      <w:pPr>
        <w:pStyle w:val="2"/>
        <w:spacing w:line="240" w:lineRule="auto"/>
        <w:jc w:val="both"/>
        <w:rPr>
          <w:rFonts w:ascii="Times New Roman" w:hAnsi="Times New Roman" w:cs="Times New Roman"/>
          <w:sz w:val="20"/>
          <w:szCs w:val="20"/>
        </w:rPr>
      </w:pPr>
      <w:bookmarkStart w:id="13" w:name="_Toc46824096"/>
      <w:r w:rsidRPr="00572B75">
        <w:rPr>
          <w:rFonts w:ascii="Times New Roman" w:hAnsi="Times New Roman" w:cs="Times New Roman"/>
          <w:sz w:val="20"/>
          <w:szCs w:val="20"/>
        </w:rPr>
        <w:lastRenderedPageBreak/>
        <w:t>Томская область</w:t>
      </w:r>
      <w:bookmarkEnd w:id="13"/>
    </w:p>
    <w:p w14:paraId="30DC0328"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Общая информация.</w:t>
      </w:r>
    </w:p>
    <w:p w14:paraId="0371D11A"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 xml:space="preserve">Численность населения составляет 1 079 271 человек. </w:t>
      </w:r>
      <w:r w:rsidRPr="00572B75">
        <w:rPr>
          <w:color w:val="000000" w:themeColor="text1"/>
          <w:sz w:val="20"/>
          <w:szCs w:val="20"/>
        </w:rPr>
        <w:t>Н</w:t>
      </w:r>
      <w:r w:rsidRPr="00572B75">
        <w:rPr>
          <w:sz w:val="20"/>
          <w:szCs w:val="20"/>
        </w:rPr>
        <w:t>ациональная структура населения по данным Всероссийской переписи населения 2010 года представлена в таблице.</w:t>
      </w:r>
    </w:p>
    <w:p w14:paraId="406F956E"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79"/>
        <w:gridCol w:w="2106"/>
        <w:gridCol w:w="555"/>
        <w:gridCol w:w="1863"/>
        <w:gridCol w:w="2396"/>
        <w:gridCol w:w="546"/>
      </w:tblGrid>
      <w:tr w:rsidR="00572B75" w:rsidRPr="00572B75" w14:paraId="0463210E" w14:textId="77777777" w:rsidTr="00572B75">
        <w:trPr>
          <w:trHeight w:val="304"/>
          <w:tblHeader/>
        </w:trPr>
        <w:tc>
          <w:tcPr>
            <w:tcW w:w="1005" w:type="pct"/>
          </w:tcPr>
          <w:p w14:paraId="13C485A4" w14:textId="77777777" w:rsidR="00572B75" w:rsidRPr="00572B75" w:rsidRDefault="00572B75" w:rsidP="00572B75">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572B75">
              <w:rPr>
                <w:rFonts w:ascii="Times New Roman" w:eastAsia="Times New Roman" w:hAnsi="Times New Roman" w:cs="Times New Roman"/>
                <w:b/>
                <w:sz w:val="20"/>
                <w:szCs w:val="20"/>
                <w:lang w:eastAsia="ru-RU"/>
              </w:rPr>
              <w:t>Национальность</w:t>
            </w:r>
          </w:p>
        </w:tc>
        <w:tc>
          <w:tcPr>
            <w:tcW w:w="1127" w:type="pct"/>
          </w:tcPr>
          <w:p w14:paraId="75478E89"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селения</w:t>
            </w:r>
          </w:p>
        </w:tc>
        <w:tc>
          <w:tcPr>
            <w:tcW w:w="297" w:type="pct"/>
          </w:tcPr>
          <w:p w14:paraId="5534132E"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c>
          <w:tcPr>
            <w:tcW w:w="997" w:type="pct"/>
          </w:tcPr>
          <w:p w14:paraId="49D0BDD4"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Национальность</w:t>
            </w:r>
          </w:p>
        </w:tc>
        <w:tc>
          <w:tcPr>
            <w:tcW w:w="1282" w:type="pct"/>
          </w:tcPr>
          <w:p w14:paraId="680F39FE"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Количество населения</w:t>
            </w:r>
          </w:p>
        </w:tc>
        <w:tc>
          <w:tcPr>
            <w:tcW w:w="292" w:type="pct"/>
          </w:tcPr>
          <w:p w14:paraId="2B30A628" w14:textId="77777777" w:rsidR="00572B75" w:rsidRPr="00572B75" w:rsidRDefault="00572B75" w:rsidP="00572B75">
            <w:pPr>
              <w:spacing w:line="240" w:lineRule="auto"/>
              <w:jc w:val="both"/>
              <w:rPr>
                <w:rFonts w:ascii="Times New Roman" w:eastAsia="Times New Roman" w:hAnsi="Times New Roman" w:cs="Times New Roman"/>
                <w:b/>
                <w:bCs/>
                <w:color w:val="202122"/>
                <w:sz w:val="20"/>
                <w:szCs w:val="20"/>
                <w:lang w:eastAsia="ru-RU"/>
              </w:rPr>
            </w:pPr>
            <w:r w:rsidRPr="00572B75">
              <w:rPr>
                <w:rFonts w:ascii="Times New Roman" w:eastAsia="Times New Roman" w:hAnsi="Times New Roman" w:cs="Times New Roman"/>
                <w:b/>
                <w:bCs/>
                <w:color w:val="202122"/>
                <w:sz w:val="20"/>
                <w:szCs w:val="20"/>
                <w:lang w:eastAsia="ru-RU"/>
              </w:rPr>
              <w:t>%</w:t>
            </w:r>
          </w:p>
        </w:tc>
      </w:tr>
      <w:tr w:rsidR="00572B75" w:rsidRPr="00572B75" w14:paraId="6410AEA8" w14:textId="77777777" w:rsidTr="00572B75">
        <w:tc>
          <w:tcPr>
            <w:tcW w:w="1005" w:type="pct"/>
            <w:vAlign w:val="center"/>
            <w:hideMark/>
          </w:tcPr>
          <w:p w14:paraId="69F7C55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8" w:tooltip="Русские" w:history="1">
              <w:r w:rsidRPr="00572B75">
                <w:rPr>
                  <w:rFonts w:ascii="Times New Roman" w:eastAsia="Times New Roman" w:hAnsi="Times New Roman" w:cs="Times New Roman"/>
                  <w:sz w:val="20"/>
                  <w:szCs w:val="20"/>
                  <w:lang w:eastAsia="ru-RU"/>
                </w:rPr>
                <w:t>Русские</w:t>
              </w:r>
            </w:hyperlink>
          </w:p>
        </w:tc>
        <w:tc>
          <w:tcPr>
            <w:tcW w:w="1127" w:type="pct"/>
            <w:vAlign w:val="center"/>
            <w:hideMark/>
          </w:tcPr>
          <w:p w14:paraId="615B723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922723</w:t>
            </w:r>
          </w:p>
        </w:tc>
        <w:tc>
          <w:tcPr>
            <w:tcW w:w="297" w:type="pct"/>
            <w:vAlign w:val="center"/>
            <w:hideMark/>
          </w:tcPr>
          <w:p w14:paraId="0C39F51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88,10</w:t>
            </w:r>
          </w:p>
        </w:tc>
        <w:tc>
          <w:tcPr>
            <w:tcW w:w="997" w:type="pct"/>
            <w:vAlign w:val="center"/>
          </w:tcPr>
          <w:p w14:paraId="267B200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39" w:tooltip="Цыгане" w:history="1">
              <w:r w:rsidRPr="00572B75">
                <w:rPr>
                  <w:rFonts w:ascii="Times New Roman" w:eastAsia="Times New Roman" w:hAnsi="Times New Roman" w:cs="Times New Roman"/>
                  <w:sz w:val="20"/>
                  <w:szCs w:val="20"/>
                  <w:lang w:eastAsia="ru-RU"/>
                </w:rPr>
                <w:t>Цыгане</w:t>
              </w:r>
            </w:hyperlink>
          </w:p>
        </w:tc>
        <w:tc>
          <w:tcPr>
            <w:tcW w:w="1282" w:type="pct"/>
            <w:vAlign w:val="center"/>
          </w:tcPr>
          <w:p w14:paraId="5C89B09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557</w:t>
            </w:r>
          </w:p>
        </w:tc>
        <w:tc>
          <w:tcPr>
            <w:tcW w:w="292" w:type="pct"/>
            <w:vAlign w:val="center"/>
          </w:tcPr>
          <w:p w14:paraId="2948AC8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5217EE07" w14:textId="77777777" w:rsidTr="00572B75">
        <w:tc>
          <w:tcPr>
            <w:tcW w:w="1005" w:type="pct"/>
            <w:vAlign w:val="center"/>
            <w:hideMark/>
          </w:tcPr>
          <w:p w14:paraId="6F09528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0" w:tooltip="Татары" w:history="1">
              <w:r w:rsidRPr="00572B75">
                <w:rPr>
                  <w:rFonts w:ascii="Times New Roman" w:eastAsia="Times New Roman" w:hAnsi="Times New Roman" w:cs="Times New Roman"/>
                  <w:sz w:val="20"/>
                  <w:szCs w:val="20"/>
                  <w:lang w:eastAsia="ru-RU"/>
                </w:rPr>
                <w:t>Татары</w:t>
              </w:r>
            </w:hyperlink>
          </w:p>
        </w:tc>
        <w:tc>
          <w:tcPr>
            <w:tcW w:w="1127" w:type="pct"/>
            <w:vAlign w:val="center"/>
            <w:hideMark/>
          </w:tcPr>
          <w:p w14:paraId="53AFC34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17029</w:t>
            </w:r>
          </w:p>
        </w:tc>
        <w:tc>
          <w:tcPr>
            <w:tcW w:w="297" w:type="pct"/>
            <w:vAlign w:val="center"/>
            <w:hideMark/>
          </w:tcPr>
          <w:p w14:paraId="18E4857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1,63</w:t>
            </w:r>
          </w:p>
        </w:tc>
        <w:tc>
          <w:tcPr>
            <w:tcW w:w="997" w:type="pct"/>
            <w:vAlign w:val="center"/>
          </w:tcPr>
          <w:p w14:paraId="11E00E6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1" w:tooltip="Чеченцы" w:history="1">
              <w:r w:rsidRPr="00572B75">
                <w:rPr>
                  <w:rFonts w:ascii="Times New Roman" w:eastAsia="Times New Roman" w:hAnsi="Times New Roman" w:cs="Times New Roman"/>
                  <w:sz w:val="20"/>
                  <w:szCs w:val="20"/>
                  <w:lang w:eastAsia="ru-RU"/>
                </w:rPr>
                <w:t>Чеченцы</w:t>
              </w:r>
            </w:hyperlink>
          </w:p>
        </w:tc>
        <w:tc>
          <w:tcPr>
            <w:tcW w:w="1282" w:type="pct"/>
            <w:vAlign w:val="center"/>
          </w:tcPr>
          <w:p w14:paraId="5B96454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547</w:t>
            </w:r>
          </w:p>
        </w:tc>
        <w:tc>
          <w:tcPr>
            <w:tcW w:w="292" w:type="pct"/>
            <w:vAlign w:val="center"/>
          </w:tcPr>
          <w:p w14:paraId="2EECEB9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5E71FAC8" w14:textId="77777777" w:rsidTr="00572B75">
        <w:tc>
          <w:tcPr>
            <w:tcW w:w="1005" w:type="pct"/>
            <w:vAlign w:val="center"/>
            <w:hideMark/>
          </w:tcPr>
          <w:p w14:paraId="7B13766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2" w:tooltip="Украинцы" w:history="1">
              <w:r w:rsidRPr="00572B75">
                <w:rPr>
                  <w:rFonts w:ascii="Times New Roman" w:eastAsia="Times New Roman" w:hAnsi="Times New Roman" w:cs="Times New Roman"/>
                  <w:sz w:val="20"/>
                  <w:szCs w:val="20"/>
                  <w:lang w:eastAsia="ru-RU"/>
                </w:rPr>
                <w:t>Украинцы</w:t>
              </w:r>
            </w:hyperlink>
          </w:p>
        </w:tc>
        <w:tc>
          <w:tcPr>
            <w:tcW w:w="1127" w:type="pct"/>
            <w:vAlign w:val="center"/>
            <w:hideMark/>
          </w:tcPr>
          <w:p w14:paraId="34B1606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11254</w:t>
            </w:r>
          </w:p>
        </w:tc>
        <w:tc>
          <w:tcPr>
            <w:tcW w:w="297" w:type="pct"/>
            <w:vAlign w:val="center"/>
            <w:hideMark/>
          </w:tcPr>
          <w:p w14:paraId="13CBF7F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1,07</w:t>
            </w:r>
          </w:p>
        </w:tc>
        <w:tc>
          <w:tcPr>
            <w:tcW w:w="997" w:type="pct"/>
            <w:vAlign w:val="center"/>
          </w:tcPr>
          <w:p w14:paraId="12F42FB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3" w:tooltip="Эстонцы" w:history="1">
              <w:r w:rsidRPr="00572B75">
                <w:rPr>
                  <w:rFonts w:ascii="Times New Roman" w:eastAsia="Times New Roman" w:hAnsi="Times New Roman" w:cs="Times New Roman"/>
                  <w:sz w:val="20"/>
                  <w:szCs w:val="20"/>
                  <w:lang w:eastAsia="ru-RU"/>
                </w:rPr>
                <w:t>Эстонцы</w:t>
              </w:r>
            </w:hyperlink>
          </w:p>
        </w:tc>
        <w:tc>
          <w:tcPr>
            <w:tcW w:w="1282" w:type="pct"/>
            <w:vAlign w:val="center"/>
          </w:tcPr>
          <w:p w14:paraId="3CD87FA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528</w:t>
            </w:r>
          </w:p>
        </w:tc>
        <w:tc>
          <w:tcPr>
            <w:tcW w:w="292" w:type="pct"/>
            <w:vAlign w:val="center"/>
          </w:tcPr>
          <w:p w14:paraId="58A5747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0ADD0D21" w14:textId="77777777" w:rsidTr="00572B75">
        <w:tc>
          <w:tcPr>
            <w:tcW w:w="1005" w:type="pct"/>
            <w:vAlign w:val="center"/>
            <w:hideMark/>
          </w:tcPr>
          <w:p w14:paraId="55AEA6A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4" w:tooltip="Немцы" w:history="1">
              <w:r w:rsidRPr="00572B75">
                <w:rPr>
                  <w:rFonts w:ascii="Times New Roman" w:eastAsia="Times New Roman" w:hAnsi="Times New Roman" w:cs="Times New Roman"/>
                  <w:sz w:val="20"/>
                  <w:szCs w:val="20"/>
                  <w:lang w:eastAsia="ru-RU"/>
                </w:rPr>
                <w:t>Немцы</w:t>
              </w:r>
            </w:hyperlink>
          </w:p>
        </w:tc>
        <w:tc>
          <w:tcPr>
            <w:tcW w:w="1127" w:type="pct"/>
            <w:vAlign w:val="center"/>
            <w:hideMark/>
          </w:tcPr>
          <w:p w14:paraId="283CCA0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8687</w:t>
            </w:r>
          </w:p>
        </w:tc>
        <w:tc>
          <w:tcPr>
            <w:tcW w:w="297" w:type="pct"/>
            <w:vAlign w:val="center"/>
            <w:hideMark/>
          </w:tcPr>
          <w:p w14:paraId="3F20766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0,83</w:t>
            </w:r>
          </w:p>
        </w:tc>
        <w:tc>
          <w:tcPr>
            <w:tcW w:w="997" w:type="pct"/>
            <w:vAlign w:val="center"/>
          </w:tcPr>
          <w:p w14:paraId="5B6BBFF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5" w:tooltip="Алтайцы" w:history="1">
              <w:r w:rsidRPr="00572B75">
                <w:rPr>
                  <w:rFonts w:ascii="Times New Roman" w:eastAsia="Times New Roman" w:hAnsi="Times New Roman" w:cs="Times New Roman"/>
                  <w:sz w:val="20"/>
                  <w:szCs w:val="20"/>
                  <w:lang w:eastAsia="ru-RU"/>
                </w:rPr>
                <w:t>Алтайцы</w:t>
              </w:r>
            </w:hyperlink>
          </w:p>
        </w:tc>
        <w:tc>
          <w:tcPr>
            <w:tcW w:w="1282" w:type="pct"/>
            <w:vAlign w:val="center"/>
          </w:tcPr>
          <w:p w14:paraId="4FB0191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498</w:t>
            </w:r>
          </w:p>
        </w:tc>
        <w:tc>
          <w:tcPr>
            <w:tcW w:w="292" w:type="pct"/>
            <w:vAlign w:val="center"/>
          </w:tcPr>
          <w:p w14:paraId="31BF16D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136357AB" w14:textId="77777777" w:rsidTr="00572B75">
        <w:tc>
          <w:tcPr>
            <w:tcW w:w="1005" w:type="pct"/>
            <w:vAlign w:val="center"/>
            <w:hideMark/>
          </w:tcPr>
          <w:p w14:paraId="5D4D739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6" w:tooltip="Азербайджанцы" w:history="1">
              <w:r w:rsidRPr="00572B75">
                <w:rPr>
                  <w:rFonts w:ascii="Times New Roman" w:eastAsia="Times New Roman" w:hAnsi="Times New Roman" w:cs="Times New Roman"/>
                  <w:sz w:val="20"/>
                  <w:szCs w:val="20"/>
                  <w:lang w:eastAsia="ru-RU"/>
                </w:rPr>
                <w:t>Азербайджанцы</w:t>
              </w:r>
            </w:hyperlink>
          </w:p>
        </w:tc>
        <w:tc>
          <w:tcPr>
            <w:tcW w:w="1127" w:type="pct"/>
            <w:vAlign w:val="center"/>
            <w:hideMark/>
          </w:tcPr>
          <w:p w14:paraId="7F58686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4178</w:t>
            </w:r>
          </w:p>
        </w:tc>
        <w:tc>
          <w:tcPr>
            <w:tcW w:w="297" w:type="pct"/>
            <w:vAlign w:val="center"/>
            <w:hideMark/>
          </w:tcPr>
          <w:p w14:paraId="7DAB387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0,40</w:t>
            </w:r>
          </w:p>
        </w:tc>
        <w:tc>
          <w:tcPr>
            <w:tcW w:w="997" w:type="pct"/>
            <w:vAlign w:val="center"/>
          </w:tcPr>
          <w:p w14:paraId="2CA2652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7" w:tooltip="Грузины" w:history="1">
              <w:r w:rsidRPr="00572B75">
                <w:rPr>
                  <w:rFonts w:ascii="Times New Roman" w:eastAsia="Times New Roman" w:hAnsi="Times New Roman" w:cs="Times New Roman"/>
                  <w:sz w:val="20"/>
                  <w:szCs w:val="20"/>
                  <w:lang w:eastAsia="ru-RU"/>
                </w:rPr>
                <w:t>Грузины</w:t>
              </w:r>
            </w:hyperlink>
          </w:p>
        </w:tc>
        <w:tc>
          <w:tcPr>
            <w:tcW w:w="1282" w:type="pct"/>
            <w:vAlign w:val="center"/>
          </w:tcPr>
          <w:p w14:paraId="6D106CD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495</w:t>
            </w:r>
          </w:p>
        </w:tc>
        <w:tc>
          <w:tcPr>
            <w:tcW w:w="292" w:type="pct"/>
            <w:vAlign w:val="center"/>
          </w:tcPr>
          <w:p w14:paraId="2A2CCA8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0,05</w:t>
            </w:r>
          </w:p>
        </w:tc>
      </w:tr>
      <w:tr w:rsidR="00572B75" w:rsidRPr="00572B75" w14:paraId="16661D42" w14:textId="77777777" w:rsidTr="00572B75">
        <w:tc>
          <w:tcPr>
            <w:tcW w:w="1005" w:type="pct"/>
            <w:vAlign w:val="center"/>
            <w:hideMark/>
          </w:tcPr>
          <w:p w14:paraId="652709C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8" w:tooltip="Чуваши" w:history="1">
              <w:r w:rsidRPr="00572B75">
                <w:rPr>
                  <w:rFonts w:ascii="Times New Roman" w:eastAsia="Times New Roman" w:hAnsi="Times New Roman" w:cs="Times New Roman"/>
                  <w:sz w:val="20"/>
                  <w:szCs w:val="20"/>
                  <w:lang w:eastAsia="ru-RU"/>
                </w:rPr>
                <w:t>Чуваши</w:t>
              </w:r>
            </w:hyperlink>
          </w:p>
        </w:tc>
        <w:tc>
          <w:tcPr>
            <w:tcW w:w="1127" w:type="pct"/>
            <w:vAlign w:val="center"/>
            <w:hideMark/>
          </w:tcPr>
          <w:p w14:paraId="25AFA64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3997</w:t>
            </w:r>
          </w:p>
        </w:tc>
        <w:tc>
          <w:tcPr>
            <w:tcW w:w="297" w:type="pct"/>
            <w:vAlign w:val="center"/>
            <w:hideMark/>
          </w:tcPr>
          <w:p w14:paraId="5E8BFE5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0,38</w:t>
            </w:r>
          </w:p>
        </w:tc>
        <w:tc>
          <w:tcPr>
            <w:tcW w:w="997" w:type="pct"/>
            <w:vAlign w:val="center"/>
          </w:tcPr>
          <w:p w14:paraId="3BA8263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49" w:tooltip="Латыши" w:history="1">
              <w:r w:rsidRPr="00572B75">
                <w:rPr>
                  <w:rFonts w:ascii="Times New Roman" w:eastAsia="Times New Roman" w:hAnsi="Times New Roman" w:cs="Times New Roman"/>
                  <w:sz w:val="20"/>
                  <w:szCs w:val="20"/>
                  <w:lang w:eastAsia="ru-RU"/>
                </w:rPr>
                <w:t>Латыши</w:t>
              </w:r>
            </w:hyperlink>
          </w:p>
        </w:tc>
        <w:tc>
          <w:tcPr>
            <w:tcW w:w="1282" w:type="pct"/>
            <w:vAlign w:val="center"/>
          </w:tcPr>
          <w:p w14:paraId="3CCE0B8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453</w:t>
            </w:r>
          </w:p>
        </w:tc>
        <w:tc>
          <w:tcPr>
            <w:tcW w:w="292" w:type="pct"/>
            <w:vAlign w:val="center"/>
          </w:tcPr>
          <w:p w14:paraId="479E13B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w:t>
            </w:r>
          </w:p>
        </w:tc>
      </w:tr>
      <w:tr w:rsidR="00572B75" w:rsidRPr="00572B75" w14:paraId="2F106737" w14:textId="77777777" w:rsidTr="00572B75">
        <w:tc>
          <w:tcPr>
            <w:tcW w:w="1005" w:type="pct"/>
            <w:vAlign w:val="center"/>
            <w:hideMark/>
          </w:tcPr>
          <w:p w14:paraId="667D2A0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0" w:tooltip="Узбеки" w:history="1">
              <w:r w:rsidRPr="00572B75">
                <w:rPr>
                  <w:rFonts w:ascii="Times New Roman" w:eastAsia="Times New Roman" w:hAnsi="Times New Roman" w:cs="Times New Roman"/>
                  <w:sz w:val="20"/>
                  <w:szCs w:val="20"/>
                  <w:lang w:eastAsia="ru-RU"/>
                </w:rPr>
                <w:t>Узбеки</w:t>
              </w:r>
            </w:hyperlink>
          </w:p>
        </w:tc>
        <w:tc>
          <w:tcPr>
            <w:tcW w:w="1127" w:type="pct"/>
            <w:vAlign w:val="center"/>
            <w:hideMark/>
          </w:tcPr>
          <w:p w14:paraId="6AC2C34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3924</w:t>
            </w:r>
          </w:p>
        </w:tc>
        <w:tc>
          <w:tcPr>
            <w:tcW w:w="297" w:type="pct"/>
            <w:vAlign w:val="center"/>
            <w:hideMark/>
          </w:tcPr>
          <w:p w14:paraId="4CC99DF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0,37</w:t>
            </w:r>
          </w:p>
        </w:tc>
        <w:tc>
          <w:tcPr>
            <w:tcW w:w="997" w:type="pct"/>
            <w:vAlign w:val="center"/>
          </w:tcPr>
          <w:p w14:paraId="6DBD97D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1" w:tooltip="Китайцы" w:history="1">
              <w:r w:rsidRPr="00572B75">
                <w:rPr>
                  <w:rFonts w:ascii="Times New Roman" w:eastAsia="Times New Roman" w:hAnsi="Times New Roman" w:cs="Times New Roman"/>
                  <w:sz w:val="20"/>
                  <w:szCs w:val="20"/>
                  <w:lang w:eastAsia="ru-RU"/>
                </w:rPr>
                <w:t>Китайцы</w:t>
              </w:r>
            </w:hyperlink>
          </w:p>
        </w:tc>
        <w:tc>
          <w:tcPr>
            <w:tcW w:w="1282" w:type="pct"/>
            <w:vAlign w:val="center"/>
          </w:tcPr>
          <w:p w14:paraId="1D7628A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407</w:t>
            </w:r>
          </w:p>
        </w:tc>
        <w:tc>
          <w:tcPr>
            <w:tcW w:w="292" w:type="pct"/>
            <w:vAlign w:val="center"/>
          </w:tcPr>
          <w:p w14:paraId="5901A47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0,04</w:t>
            </w:r>
          </w:p>
        </w:tc>
      </w:tr>
      <w:tr w:rsidR="00572B75" w:rsidRPr="00572B75" w14:paraId="11EE3F58" w14:textId="77777777" w:rsidTr="00572B75">
        <w:tc>
          <w:tcPr>
            <w:tcW w:w="1005" w:type="pct"/>
            <w:vAlign w:val="center"/>
            <w:hideMark/>
          </w:tcPr>
          <w:p w14:paraId="235482F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2" w:tooltip="Белорусы" w:history="1">
              <w:r w:rsidRPr="00572B75">
                <w:rPr>
                  <w:rFonts w:ascii="Times New Roman" w:eastAsia="Times New Roman" w:hAnsi="Times New Roman" w:cs="Times New Roman"/>
                  <w:sz w:val="20"/>
                  <w:szCs w:val="20"/>
                  <w:lang w:eastAsia="ru-RU"/>
                </w:rPr>
                <w:t>Белорусы</w:t>
              </w:r>
            </w:hyperlink>
          </w:p>
        </w:tc>
        <w:tc>
          <w:tcPr>
            <w:tcW w:w="1127" w:type="pct"/>
            <w:vAlign w:val="center"/>
            <w:hideMark/>
          </w:tcPr>
          <w:p w14:paraId="7C3143B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3336</w:t>
            </w:r>
          </w:p>
        </w:tc>
        <w:tc>
          <w:tcPr>
            <w:tcW w:w="297" w:type="pct"/>
            <w:vAlign w:val="center"/>
            <w:hideMark/>
          </w:tcPr>
          <w:p w14:paraId="08FF218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0,32</w:t>
            </w:r>
          </w:p>
        </w:tc>
        <w:tc>
          <w:tcPr>
            <w:tcW w:w="997" w:type="pct"/>
            <w:vAlign w:val="center"/>
          </w:tcPr>
          <w:p w14:paraId="3EB67A2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3" w:tooltip="Литовцы" w:history="1">
              <w:r w:rsidRPr="00572B75">
                <w:rPr>
                  <w:rFonts w:ascii="Times New Roman" w:eastAsia="Times New Roman" w:hAnsi="Times New Roman" w:cs="Times New Roman"/>
                  <w:sz w:val="20"/>
                  <w:szCs w:val="20"/>
                  <w:lang w:eastAsia="ru-RU"/>
                </w:rPr>
                <w:t>Литовцы</w:t>
              </w:r>
            </w:hyperlink>
          </w:p>
        </w:tc>
        <w:tc>
          <w:tcPr>
            <w:tcW w:w="1282" w:type="pct"/>
            <w:vAlign w:val="center"/>
          </w:tcPr>
          <w:p w14:paraId="797A28C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329</w:t>
            </w:r>
          </w:p>
        </w:tc>
        <w:tc>
          <w:tcPr>
            <w:tcW w:w="292" w:type="pct"/>
            <w:vAlign w:val="center"/>
          </w:tcPr>
          <w:p w14:paraId="5E7A391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0D61833F" w14:textId="77777777" w:rsidTr="00572B75">
        <w:tc>
          <w:tcPr>
            <w:tcW w:w="1005" w:type="pct"/>
            <w:vAlign w:val="center"/>
            <w:hideMark/>
          </w:tcPr>
          <w:p w14:paraId="7C00C7B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4" w:tooltip="Армяне" w:history="1">
              <w:r w:rsidRPr="00572B75">
                <w:rPr>
                  <w:rFonts w:ascii="Times New Roman" w:eastAsia="Times New Roman" w:hAnsi="Times New Roman" w:cs="Times New Roman"/>
                  <w:sz w:val="20"/>
                  <w:szCs w:val="20"/>
                  <w:lang w:eastAsia="ru-RU"/>
                </w:rPr>
                <w:t>Армяне</w:t>
              </w:r>
            </w:hyperlink>
          </w:p>
        </w:tc>
        <w:tc>
          <w:tcPr>
            <w:tcW w:w="1127" w:type="pct"/>
            <w:vAlign w:val="center"/>
            <w:hideMark/>
          </w:tcPr>
          <w:p w14:paraId="44FAB2E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2801</w:t>
            </w:r>
          </w:p>
        </w:tc>
        <w:tc>
          <w:tcPr>
            <w:tcW w:w="297" w:type="pct"/>
            <w:vAlign w:val="center"/>
            <w:hideMark/>
          </w:tcPr>
          <w:p w14:paraId="60AD8E9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0,27</w:t>
            </w:r>
          </w:p>
        </w:tc>
        <w:tc>
          <w:tcPr>
            <w:tcW w:w="997" w:type="pct"/>
            <w:vAlign w:val="center"/>
          </w:tcPr>
          <w:p w14:paraId="7D445F2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5" w:tooltip="Лезгины" w:history="1">
              <w:r w:rsidRPr="00572B75">
                <w:rPr>
                  <w:rFonts w:ascii="Times New Roman" w:eastAsia="Times New Roman" w:hAnsi="Times New Roman" w:cs="Times New Roman"/>
                  <w:sz w:val="20"/>
                  <w:szCs w:val="20"/>
                  <w:lang w:eastAsia="ru-RU"/>
                </w:rPr>
                <w:t>Лезгины</w:t>
              </w:r>
            </w:hyperlink>
          </w:p>
        </w:tc>
        <w:tc>
          <w:tcPr>
            <w:tcW w:w="1282" w:type="pct"/>
            <w:vAlign w:val="center"/>
          </w:tcPr>
          <w:p w14:paraId="4302E6E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320</w:t>
            </w:r>
          </w:p>
        </w:tc>
        <w:tc>
          <w:tcPr>
            <w:tcW w:w="292" w:type="pct"/>
            <w:vAlign w:val="center"/>
          </w:tcPr>
          <w:p w14:paraId="6162263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7D030416" w14:textId="77777777" w:rsidTr="00572B75">
        <w:tc>
          <w:tcPr>
            <w:tcW w:w="1005" w:type="pct"/>
            <w:vAlign w:val="center"/>
            <w:hideMark/>
          </w:tcPr>
          <w:p w14:paraId="70F4CB3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6" w:tooltip="Казахи" w:history="1">
              <w:r w:rsidRPr="00572B75">
                <w:rPr>
                  <w:rFonts w:ascii="Times New Roman" w:eastAsia="Times New Roman" w:hAnsi="Times New Roman" w:cs="Times New Roman"/>
                  <w:sz w:val="20"/>
                  <w:szCs w:val="20"/>
                  <w:lang w:eastAsia="ru-RU"/>
                </w:rPr>
                <w:t>Казахи</w:t>
              </w:r>
            </w:hyperlink>
          </w:p>
        </w:tc>
        <w:tc>
          <w:tcPr>
            <w:tcW w:w="1127" w:type="pct"/>
            <w:vAlign w:val="center"/>
            <w:hideMark/>
          </w:tcPr>
          <w:p w14:paraId="7A26150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1705</w:t>
            </w:r>
          </w:p>
        </w:tc>
        <w:tc>
          <w:tcPr>
            <w:tcW w:w="297" w:type="pct"/>
            <w:vAlign w:val="center"/>
            <w:hideMark/>
          </w:tcPr>
          <w:p w14:paraId="220202D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0,16</w:t>
            </w:r>
          </w:p>
        </w:tc>
        <w:tc>
          <w:tcPr>
            <w:tcW w:w="997" w:type="pct"/>
            <w:vAlign w:val="center"/>
          </w:tcPr>
          <w:p w14:paraId="4234B73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7" w:tooltip="Аварцы" w:history="1">
              <w:r w:rsidRPr="00572B75">
                <w:rPr>
                  <w:rFonts w:ascii="Times New Roman" w:eastAsia="Times New Roman" w:hAnsi="Times New Roman" w:cs="Times New Roman"/>
                  <w:sz w:val="20"/>
                  <w:szCs w:val="20"/>
                  <w:lang w:eastAsia="ru-RU"/>
                </w:rPr>
                <w:t>Аварцы</w:t>
              </w:r>
            </w:hyperlink>
          </w:p>
        </w:tc>
        <w:tc>
          <w:tcPr>
            <w:tcW w:w="1282" w:type="pct"/>
            <w:vAlign w:val="center"/>
          </w:tcPr>
          <w:p w14:paraId="7B65BE8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315</w:t>
            </w:r>
          </w:p>
        </w:tc>
        <w:tc>
          <w:tcPr>
            <w:tcW w:w="292" w:type="pct"/>
            <w:vAlign w:val="center"/>
          </w:tcPr>
          <w:p w14:paraId="094A289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67A8E2AB" w14:textId="77777777" w:rsidTr="00572B75">
        <w:tc>
          <w:tcPr>
            <w:tcW w:w="1005" w:type="pct"/>
            <w:vAlign w:val="center"/>
            <w:hideMark/>
          </w:tcPr>
          <w:p w14:paraId="77C0AFC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8" w:tooltip="Башкиры" w:history="1">
              <w:r w:rsidRPr="00572B75">
                <w:rPr>
                  <w:rFonts w:ascii="Times New Roman" w:eastAsia="Times New Roman" w:hAnsi="Times New Roman" w:cs="Times New Roman"/>
                  <w:sz w:val="20"/>
                  <w:szCs w:val="20"/>
                  <w:lang w:eastAsia="ru-RU"/>
                </w:rPr>
                <w:t>Башкиры</w:t>
              </w:r>
            </w:hyperlink>
          </w:p>
        </w:tc>
        <w:tc>
          <w:tcPr>
            <w:tcW w:w="1127" w:type="pct"/>
            <w:vAlign w:val="center"/>
            <w:hideMark/>
          </w:tcPr>
          <w:p w14:paraId="36248C2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1656</w:t>
            </w:r>
          </w:p>
        </w:tc>
        <w:tc>
          <w:tcPr>
            <w:tcW w:w="297" w:type="pct"/>
            <w:vAlign w:val="center"/>
            <w:hideMark/>
          </w:tcPr>
          <w:p w14:paraId="3321C82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0,16</w:t>
            </w:r>
          </w:p>
        </w:tc>
        <w:tc>
          <w:tcPr>
            <w:tcW w:w="997" w:type="pct"/>
            <w:vAlign w:val="center"/>
          </w:tcPr>
          <w:p w14:paraId="3208500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59" w:tooltip="Якуты" w:history="1">
              <w:r w:rsidRPr="00572B75">
                <w:rPr>
                  <w:rFonts w:ascii="Times New Roman" w:eastAsia="Times New Roman" w:hAnsi="Times New Roman" w:cs="Times New Roman"/>
                  <w:sz w:val="20"/>
                  <w:szCs w:val="20"/>
                  <w:lang w:eastAsia="ru-RU"/>
                </w:rPr>
                <w:t>Якуты</w:t>
              </w:r>
            </w:hyperlink>
          </w:p>
        </w:tc>
        <w:tc>
          <w:tcPr>
            <w:tcW w:w="1282" w:type="pct"/>
            <w:vAlign w:val="center"/>
          </w:tcPr>
          <w:p w14:paraId="03F3819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285</w:t>
            </w:r>
          </w:p>
        </w:tc>
        <w:tc>
          <w:tcPr>
            <w:tcW w:w="292" w:type="pct"/>
            <w:vAlign w:val="center"/>
          </w:tcPr>
          <w:p w14:paraId="2FBFAEF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0,03</w:t>
            </w:r>
          </w:p>
        </w:tc>
      </w:tr>
      <w:tr w:rsidR="00572B75" w:rsidRPr="00572B75" w14:paraId="5102DDD7" w14:textId="77777777" w:rsidTr="00572B75">
        <w:tc>
          <w:tcPr>
            <w:tcW w:w="1005" w:type="pct"/>
            <w:vAlign w:val="center"/>
            <w:hideMark/>
          </w:tcPr>
          <w:p w14:paraId="550CB44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0" w:tooltip="Киргизы" w:history="1">
              <w:r w:rsidRPr="00572B75">
                <w:rPr>
                  <w:rFonts w:ascii="Times New Roman" w:eastAsia="Times New Roman" w:hAnsi="Times New Roman" w:cs="Times New Roman"/>
                  <w:sz w:val="20"/>
                  <w:szCs w:val="20"/>
                  <w:lang w:eastAsia="ru-RU"/>
                </w:rPr>
                <w:t>Киргизы</w:t>
              </w:r>
            </w:hyperlink>
          </w:p>
        </w:tc>
        <w:tc>
          <w:tcPr>
            <w:tcW w:w="1127" w:type="pct"/>
            <w:vAlign w:val="center"/>
            <w:hideMark/>
          </w:tcPr>
          <w:p w14:paraId="636BFE4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1427</w:t>
            </w:r>
          </w:p>
        </w:tc>
        <w:tc>
          <w:tcPr>
            <w:tcW w:w="297" w:type="pct"/>
            <w:vAlign w:val="center"/>
            <w:hideMark/>
          </w:tcPr>
          <w:p w14:paraId="41079DE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0,14</w:t>
            </w:r>
          </w:p>
        </w:tc>
        <w:tc>
          <w:tcPr>
            <w:tcW w:w="997" w:type="pct"/>
            <w:vAlign w:val="center"/>
          </w:tcPr>
          <w:p w14:paraId="5C4156C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1" w:tooltip="Ингуши" w:history="1">
              <w:r w:rsidRPr="00572B75">
                <w:rPr>
                  <w:rFonts w:ascii="Times New Roman" w:eastAsia="Times New Roman" w:hAnsi="Times New Roman" w:cs="Times New Roman"/>
                  <w:sz w:val="20"/>
                  <w:szCs w:val="20"/>
                  <w:lang w:eastAsia="ru-RU"/>
                </w:rPr>
                <w:t>Ингуши</w:t>
              </w:r>
            </w:hyperlink>
          </w:p>
        </w:tc>
        <w:tc>
          <w:tcPr>
            <w:tcW w:w="1282" w:type="pct"/>
            <w:vAlign w:val="center"/>
          </w:tcPr>
          <w:p w14:paraId="51ABAC9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224</w:t>
            </w:r>
          </w:p>
        </w:tc>
        <w:tc>
          <w:tcPr>
            <w:tcW w:w="292" w:type="pct"/>
            <w:vAlign w:val="center"/>
          </w:tcPr>
          <w:p w14:paraId="42083C6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w:t>
            </w:r>
          </w:p>
        </w:tc>
      </w:tr>
      <w:tr w:rsidR="00572B75" w:rsidRPr="00572B75" w14:paraId="4ED83BB4" w14:textId="77777777" w:rsidTr="00572B75">
        <w:tc>
          <w:tcPr>
            <w:tcW w:w="1005" w:type="pct"/>
            <w:vAlign w:val="center"/>
            <w:hideMark/>
          </w:tcPr>
          <w:p w14:paraId="76055C7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2" w:tooltip="Корейцы" w:history="1">
              <w:r w:rsidRPr="00572B75">
                <w:rPr>
                  <w:rFonts w:ascii="Times New Roman" w:eastAsia="Times New Roman" w:hAnsi="Times New Roman" w:cs="Times New Roman"/>
                  <w:sz w:val="20"/>
                  <w:szCs w:val="20"/>
                  <w:lang w:eastAsia="ru-RU"/>
                </w:rPr>
                <w:t>Корейцы</w:t>
              </w:r>
            </w:hyperlink>
          </w:p>
        </w:tc>
        <w:tc>
          <w:tcPr>
            <w:tcW w:w="1127" w:type="pct"/>
            <w:vAlign w:val="center"/>
            <w:hideMark/>
          </w:tcPr>
          <w:p w14:paraId="46B8450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1027</w:t>
            </w:r>
          </w:p>
        </w:tc>
        <w:tc>
          <w:tcPr>
            <w:tcW w:w="297" w:type="pct"/>
            <w:vAlign w:val="center"/>
            <w:hideMark/>
          </w:tcPr>
          <w:p w14:paraId="263BE4D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w:t>
            </w:r>
          </w:p>
        </w:tc>
        <w:tc>
          <w:tcPr>
            <w:tcW w:w="997" w:type="pct"/>
            <w:vAlign w:val="center"/>
          </w:tcPr>
          <w:p w14:paraId="62C7161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3" w:tooltip="Чулымцы" w:history="1">
              <w:proofErr w:type="spellStart"/>
              <w:r w:rsidRPr="00572B75">
                <w:rPr>
                  <w:rFonts w:ascii="Times New Roman" w:eastAsia="Times New Roman" w:hAnsi="Times New Roman" w:cs="Times New Roman"/>
                  <w:sz w:val="20"/>
                  <w:szCs w:val="20"/>
                  <w:lang w:eastAsia="ru-RU"/>
                </w:rPr>
                <w:t>Чулымцы</w:t>
              </w:r>
              <w:proofErr w:type="spellEnd"/>
            </w:hyperlink>
          </w:p>
        </w:tc>
        <w:tc>
          <w:tcPr>
            <w:tcW w:w="1282" w:type="pct"/>
            <w:vAlign w:val="center"/>
          </w:tcPr>
          <w:p w14:paraId="0AA8936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204</w:t>
            </w:r>
          </w:p>
        </w:tc>
        <w:tc>
          <w:tcPr>
            <w:tcW w:w="292" w:type="pct"/>
            <w:vAlign w:val="center"/>
          </w:tcPr>
          <w:p w14:paraId="002CB99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w:t>
            </w:r>
          </w:p>
        </w:tc>
      </w:tr>
      <w:tr w:rsidR="00572B75" w:rsidRPr="00572B75" w14:paraId="74D70E14" w14:textId="77777777" w:rsidTr="00572B75">
        <w:tc>
          <w:tcPr>
            <w:tcW w:w="1005" w:type="pct"/>
            <w:vAlign w:val="center"/>
            <w:hideMark/>
          </w:tcPr>
          <w:p w14:paraId="5877598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4" w:tooltip="Селькупы" w:history="1">
              <w:r w:rsidRPr="00572B75">
                <w:rPr>
                  <w:rFonts w:ascii="Times New Roman" w:eastAsia="Times New Roman" w:hAnsi="Times New Roman" w:cs="Times New Roman"/>
                  <w:sz w:val="20"/>
                  <w:szCs w:val="20"/>
                  <w:lang w:eastAsia="ru-RU"/>
                </w:rPr>
                <w:t>Селькупы</w:t>
              </w:r>
            </w:hyperlink>
          </w:p>
        </w:tc>
        <w:tc>
          <w:tcPr>
            <w:tcW w:w="1127" w:type="pct"/>
            <w:vAlign w:val="center"/>
            <w:hideMark/>
          </w:tcPr>
          <w:p w14:paraId="75B2A94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1181</w:t>
            </w:r>
          </w:p>
        </w:tc>
        <w:tc>
          <w:tcPr>
            <w:tcW w:w="297" w:type="pct"/>
            <w:vAlign w:val="center"/>
            <w:hideMark/>
          </w:tcPr>
          <w:p w14:paraId="6214A75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0,11</w:t>
            </w:r>
          </w:p>
        </w:tc>
        <w:tc>
          <w:tcPr>
            <w:tcW w:w="997" w:type="pct"/>
            <w:vAlign w:val="center"/>
          </w:tcPr>
          <w:p w14:paraId="4D6578D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5" w:tooltip="Греки" w:history="1">
              <w:r w:rsidRPr="00572B75">
                <w:rPr>
                  <w:rFonts w:ascii="Times New Roman" w:eastAsia="Times New Roman" w:hAnsi="Times New Roman" w:cs="Times New Roman"/>
                  <w:sz w:val="20"/>
                  <w:szCs w:val="20"/>
                  <w:lang w:eastAsia="ru-RU"/>
                </w:rPr>
                <w:t>Греки</w:t>
              </w:r>
            </w:hyperlink>
          </w:p>
        </w:tc>
        <w:tc>
          <w:tcPr>
            <w:tcW w:w="1282" w:type="pct"/>
            <w:vAlign w:val="center"/>
          </w:tcPr>
          <w:p w14:paraId="48D8E88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160</w:t>
            </w:r>
          </w:p>
        </w:tc>
        <w:tc>
          <w:tcPr>
            <w:tcW w:w="292" w:type="pct"/>
            <w:vAlign w:val="center"/>
          </w:tcPr>
          <w:p w14:paraId="445E686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0,02</w:t>
            </w:r>
          </w:p>
        </w:tc>
      </w:tr>
      <w:tr w:rsidR="00572B75" w:rsidRPr="00572B75" w14:paraId="6A369314" w14:textId="77777777" w:rsidTr="00572B75">
        <w:tc>
          <w:tcPr>
            <w:tcW w:w="1005" w:type="pct"/>
            <w:vAlign w:val="center"/>
            <w:hideMark/>
          </w:tcPr>
          <w:p w14:paraId="794401F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6" w:tooltip="Мордва" w:history="1">
              <w:r w:rsidRPr="00572B75">
                <w:rPr>
                  <w:rFonts w:ascii="Times New Roman" w:eastAsia="Times New Roman" w:hAnsi="Times New Roman" w:cs="Times New Roman"/>
                  <w:sz w:val="20"/>
                  <w:szCs w:val="20"/>
                  <w:lang w:eastAsia="ru-RU"/>
                </w:rPr>
                <w:t>Мордва</w:t>
              </w:r>
            </w:hyperlink>
          </w:p>
        </w:tc>
        <w:tc>
          <w:tcPr>
            <w:tcW w:w="1127" w:type="pct"/>
            <w:vAlign w:val="center"/>
            <w:hideMark/>
          </w:tcPr>
          <w:p w14:paraId="410D0FF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1109</w:t>
            </w:r>
          </w:p>
        </w:tc>
        <w:tc>
          <w:tcPr>
            <w:tcW w:w="297" w:type="pct"/>
            <w:vAlign w:val="center"/>
            <w:hideMark/>
          </w:tcPr>
          <w:p w14:paraId="2D2A547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0,11</w:t>
            </w:r>
          </w:p>
        </w:tc>
        <w:tc>
          <w:tcPr>
            <w:tcW w:w="997" w:type="pct"/>
            <w:vAlign w:val="center"/>
          </w:tcPr>
          <w:p w14:paraId="4BF73BF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7" w:tooltip="Осетины" w:history="1">
              <w:r w:rsidRPr="00572B75">
                <w:rPr>
                  <w:rFonts w:ascii="Times New Roman" w:eastAsia="Times New Roman" w:hAnsi="Times New Roman" w:cs="Times New Roman"/>
                  <w:sz w:val="20"/>
                  <w:szCs w:val="20"/>
                  <w:lang w:eastAsia="ru-RU"/>
                </w:rPr>
                <w:t>Осетины</w:t>
              </w:r>
            </w:hyperlink>
          </w:p>
        </w:tc>
        <w:tc>
          <w:tcPr>
            <w:tcW w:w="1282" w:type="pct"/>
            <w:vAlign w:val="center"/>
          </w:tcPr>
          <w:p w14:paraId="66C51BD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146</w:t>
            </w:r>
          </w:p>
        </w:tc>
        <w:tc>
          <w:tcPr>
            <w:tcW w:w="292" w:type="pct"/>
            <w:vAlign w:val="center"/>
          </w:tcPr>
          <w:p w14:paraId="32C928F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140FB2F4" w14:textId="77777777" w:rsidTr="00572B75">
        <w:tc>
          <w:tcPr>
            <w:tcW w:w="1005" w:type="pct"/>
            <w:vAlign w:val="center"/>
            <w:hideMark/>
          </w:tcPr>
          <w:p w14:paraId="4AB55B4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8" w:tooltip="Удмурты" w:history="1">
              <w:r w:rsidRPr="00572B75">
                <w:rPr>
                  <w:rFonts w:ascii="Times New Roman" w:eastAsia="Times New Roman" w:hAnsi="Times New Roman" w:cs="Times New Roman"/>
                  <w:sz w:val="20"/>
                  <w:szCs w:val="20"/>
                  <w:lang w:eastAsia="ru-RU"/>
                </w:rPr>
                <w:t>Удмурты</w:t>
              </w:r>
            </w:hyperlink>
          </w:p>
        </w:tc>
        <w:tc>
          <w:tcPr>
            <w:tcW w:w="1127" w:type="pct"/>
            <w:vAlign w:val="center"/>
            <w:hideMark/>
          </w:tcPr>
          <w:p w14:paraId="2A7C8E8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1081</w:t>
            </w:r>
          </w:p>
        </w:tc>
        <w:tc>
          <w:tcPr>
            <w:tcW w:w="297" w:type="pct"/>
            <w:vAlign w:val="center"/>
            <w:hideMark/>
          </w:tcPr>
          <w:p w14:paraId="0774F76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w:t>
            </w:r>
          </w:p>
        </w:tc>
        <w:tc>
          <w:tcPr>
            <w:tcW w:w="997" w:type="pct"/>
            <w:vAlign w:val="center"/>
          </w:tcPr>
          <w:p w14:paraId="2D434DB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69" w:tooltip="Кеты" w:history="1">
              <w:r w:rsidRPr="00572B75">
                <w:rPr>
                  <w:rFonts w:ascii="Times New Roman" w:eastAsia="Times New Roman" w:hAnsi="Times New Roman" w:cs="Times New Roman"/>
                  <w:sz w:val="20"/>
                  <w:szCs w:val="20"/>
                  <w:lang w:eastAsia="ru-RU"/>
                </w:rPr>
                <w:t>Кеты</w:t>
              </w:r>
            </w:hyperlink>
          </w:p>
        </w:tc>
        <w:tc>
          <w:tcPr>
            <w:tcW w:w="1282" w:type="pct"/>
            <w:vAlign w:val="center"/>
          </w:tcPr>
          <w:p w14:paraId="0A09E4B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141</w:t>
            </w:r>
          </w:p>
        </w:tc>
        <w:tc>
          <w:tcPr>
            <w:tcW w:w="292" w:type="pct"/>
            <w:vAlign w:val="center"/>
          </w:tcPr>
          <w:p w14:paraId="3897010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1FBE56FD" w14:textId="77777777" w:rsidTr="00572B75">
        <w:tc>
          <w:tcPr>
            <w:tcW w:w="1005" w:type="pct"/>
            <w:vAlign w:val="center"/>
            <w:hideMark/>
          </w:tcPr>
          <w:p w14:paraId="3950F7B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0" w:tooltip="Молдаване" w:history="1">
              <w:r w:rsidRPr="00572B75">
                <w:rPr>
                  <w:rFonts w:ascii="Times New Roman" w:eastAsia="Times New Roman" w:hAnsi="Times New Roman" w:cs="Times New Roman"/>
                  <w:sz w:val="20"/>
                  <w:szCs w:val="20"/>
                  <w:lang w:eastAsia="ru-RU"/>
                </w:rPr>
                <w:t>Молдаване</w:t>
              </w:r>
            </w:hyperlink>
          </w:p>
        </w:tc>
        <w:tc>
          <w:tcPr>
            <w:tcW w:w="1127" w:type="pct"/>
            <w:vAlign w:val="center"/>
            <w:hideMark/>
          </w:tcPr>
          <w:p w14:paraId="723BB60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1012</w:t>
            </w:r>
          </w:p>
        </w:tc>
        <w:tc>
          <w:tcPr>
            <w:tcW w:w="297" w:type="pct"/>
            <w:vAlign w:val="center"/>
            <w:hideMark/>
          </w:tcPr>
          <w:p w14:paraId="77C29A6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0,10</w:t>
            </w:r>
          </w:p>
        </w:tc>
        <w:tc>
          <w:tcPr>
            <w:tcW w:w="997" w:type="pct"/>
            <w:vAlign w:val="center"/>
          </w:tcPr>
          <w:p w14:paraId="7FAB6C3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1" w:tooltip="Турки" w:history="1">
              <w:r w:rsidRPr="00572B75">
                <w:rPr>
                  <w:rFonts w:ascii="Times New Roman" w:eastAsia="Times New Roman" w:hAnsi="Times New Roman" w:cs="Times New Roman"/>
                  <w:sz w:val="20"/>
                  <w:szCs w:val="20"/>
                  <w:lang w:eastAsia="ru-RU"/>
                </w:rPr>
                <w:t>Турки</w:t>
              </w:r>
            </w:hyperlink>
          </w:p>
        </w:tc>
        <w:tc>
          <w:tcPr>
            <w:tcW w:w="1282" w:type="pct"/>
            <w:vAlign w:val="center"/>
          </w:tcPr>
          <w:p w14:paraId="6E63565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137</w:t>
            </w:r>
          </w:p>
        </w:tc>
        <w:tc>
          <w:tcPr>
            <w:tcW w:w="292" w:type="pct"/>
            <w:vAlign w:val="center"/>
          </w:tcPr>
          <w:p w14:paraId="73F52CA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699B6D41" w14:textId="77777777" w:rsidTr="00572B75">
        <w:tc>
          <w:tcPr>
            <w:tcW w:w="1005" w:type="pct"/>
            <w:vAlign w:val="center"/>
            <w:hideMark/>
          </w:tcPr>
          <w:p w14:paraId="641BDF6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2" w:tooltip="Тувинцы" w:history="1">
              <w:r w:rsidRPr="00572B75">
                <w:rPr>
                  <w:rFonts w:ascii="Times New Roman" w:eastAsia="Times New Roman" w:hAnsi="Times New Roman" w:cs="Times New Roman"/>
                  <w:sz w:val="20"/>
                  <w:szCs w:val="20"/>
                  <w:lang w:eastAsia="ru-RU"/>
                </w:rPr>
                <w:t>Тувинцы</w:t>
              </w:r>
            </w:hyperlink>
          </w:p>
        </w:tc>
        <w:tc>
          <w:tcPr>
            <w:tcW w:w="1127" w:type="pct"/>
            <w:vAlign w:val="center"/>
            <w:hideMark/>
          </w:tcPr>
          <w:p w14:paraId="1C576FA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983</w:t>
            </w:r>
          </w:p>
        </w:tc>
        <w:tc>
          <w:tcPr>
            <w:tcW w:w="297" w:type="pct"/>
            <w:vAlign w:val="center"/>
            <w:hideMark/>
          </w:tcPr>
          <w:p w14:paraId="61633AB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0,09</w:t>
            </w:r>
          </w:p>
        </w:tc>
        <w:tc>
          <w:tcPr>
            <w:tcW w:w="997" w:type="pct"/>
            <w:vAlign w:val="center"/>
          </w:tcPr>
          <w:p w14:paraId="36CFC77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3" w:tooltip="Езиды" w:history="1">
              <w:r w:rsidRPr="00572B75">
                <w:rPr>
                  <w:rFonts w:ascii="Times New Roman" w:eastAsia="Times New Roman" w:hAnsi="Times New Roman" w:cs="Times New Roman"/>
                  <w:sz w:val="20"/>
                  <w:szCs w:val="20"/>
                  <w:lang w:eastAsia="ru-RU"/>
                </w:rPr>
                <w:t>Езиды</w:t>
              </w:r>
            </w:hyperlink>
          </w:p>
        </w:tc>
        <w:tc>
          <w:tcPr>
            <w:tcW w:w="1282" w:type="pct"/>
            <w:vAlign w:val="center"/>
          </w:tcPr>
          <w:p w14:paraId="5C24AD7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110</w:t>
            </w:r>
          </w:p>
        </w:tc>
        <w:tc>
          <w:tcPr>
            <w:tcW w:w="292" w:type="pct"/>
            <w:vAlign w:val="center"/>
          </w:tcPr>
          <w:p w14:paraId="061EE09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2BE64999" w14:textId="77777777" w:rsidTr="00572B75">
        <w:tc>
          <w:tcPr>
            <w:tcW w:w="1005" w:type="pct"/>
            <w:vAlign w:val="center"/>
            <w:hideMark/>
          </w:tcPr>
          <w:p w14:paraId="0ABB336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4" w:tooltip="Таджики" w:history="1">
              <w:r w:rsidRPr="00572B75">
                <w:rPr>
                  <w:rFonts w:ascii="Times New Roman" w:eastAsia="Times New Roman" w:hAnsi="Times New Roman" w:cs="Times New Roman"/>
                  <w:sz w:val="20"/>
                  <w:szCs w:val="20"/>
                  <w:lang w:eastAsia="ru-RU"/>
                </w:rPr>
                <w:t>Таджики</w:t>
              </w:r>
            </w:hyperlink>
          </w:p>
        </w:tc>
        <w:tc>
          <w:tcPr>
            <w:tcW w:w="1127" w:type="pct"/>
            <w:vAlign w:val="center"/>
            <w:hideMark/>
          </w:tcPr>
          <w:p w14:paraId="4AAEBEC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956</w:t>
            </w:r>
          </w:p>
        </w:tc>
        <w:tc>
          <w:tcPr>
            <w:tcW w:w="297" w:type="pct"/>
            <w:vAlign w:val="center"/>
            <w:hideMark/>
          </w:tcPr>
          <w:p w14:paraId="2CD95DB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0,09</w:t>
            </w:r>
          </w:p>
        </w:tc>
        <w:tc>
          <w:tcPr>
            <w:tcW w:w="997" w:type="pct"/>
            <w:vAlign w:val="center"/>
          </w:tcPr>
          <w:p w14:paraId="29EC05C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5" w:tooltip="Вьеты" w:history="1">
              <w:r w:rsidRPr="00572B75">
                <w:rPr>
                  <w:rFonts w:ascii="Times New Roman" w:eastAsia="Times New Roman" w:hAnsi="Times New Roman" w:cs="Times New Roman"/>
                  <w:sz w:val="20"/>
                  <w:szCs w:val="20"/>
                  <w:lang w:eastAsia="ru-RU"/>
                </w:rPr>
                <w:t>Вьетнамцы</w:t>
              </w:r>
            </w:hyperlink>
          </w:p>
        </w:tc>
        <w:tc>
          <w:tcPr>
            <w:tcW w:w="1282" w:type="pct"/>
            <w:vAlign w:val="center"/>
          </w:tcPr>
          <w:p w14:paraId="5EA658C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110</w:t>
            </w:r>
          </w:p>
        </w:tc>
        <w:tc>
          <w:tcPr>
            <w:tcW w:w="292" w:type="pct"/>
            <w:vAlign w:val="center"/>
          </w:tcPr>
          <w:p w14:paraId="2EA931B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1C413BB5" w14:textId="77777777" w:rsidTr="00572B75">
        <w:tc>
          <w:tcPr>
            <w:tcW w:w="1005" w:type="pct"/>
            <w:vAlign w:val="center"/>
            <w:hideMark/>
          </w:tcPr>
          <w:p w14:paraId="3CA24AE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6" w:tooltip="Буряты" w:history="1">
              <w:r w:rsidRPr="00572B75">
                <w:rPr>
                  <w:rFonts w:ascii="Times New Roman" w:eastAsia="Times New Roman" w:hAnsi="Times New Roman" w:cs="Times New Roman"/>
                  <w:sz w:val="20"/>
                  <w:szCs w:val="20"/>
                  <w:lang w:eastAsia="ru-RU"/>
                </w:rPr>
                <w:t>Буряты</w:t>
              </w:r>
            </w:hyperlink>
          </w:p>
        </w:tc>
        <w:tc>
          <w:tcPr>
            <w:tcW w:w="1127" w:type="pct"/>
            <w:vAlign w:val="center"/>
            <w:hideMark/>
          </w:tcPr>
          <w:p w14:paraId="39211F7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878</w:t>
            </w:r>
          </w:p>
        </w:tc>
        <w:tc>
          <w:tcPr>
            <w:tcW w:w="297" w:type="pct"/>
            <w:vAlign w:val="center"/>
            <w:hideMark/>
          </w:tcPr>
          <w:p w14:paraId="46C203D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0,08</w:t>
            </w:r>
          </w:p>
        </w:tc>
        <w:tc>
          <w:tcPr>
            <w:tcW w:w="997" w:type="pct"/>
            <w:vAlign w:val="center"/>
          </w:tcPr>
          <w:p w14:paraId="1C1AD5A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7" w:tooltip="Эвенки" w:history="1">
              <w:r w:rsidRPr="00572B75">
                <w:rPr>
                  <w:rFonts w:ascii="Times New Roman" w:eastAsia="Times New Roman" w:hAnsi="Times New Roman" w:cs="Times New Roman"/>
                  <w:sz w:val="20"/>
                  <w:szCs w:val="20"/>
                  <w:lang w:eastAsia="ru-RU"/>
                </w:rPr>
                <w:t>Эвенки</w:t>
              </w:r>
            </w:hyperlink>
          </w:p>
        </w:tc>
        <w:tc>
          <w:tcPr>
            <w:tcW w:w="1282" w:type="pct"/>
            <w:vAlign w:val="center"/>
          </w:tcPr>
          <w:p w14:paraId="4C83537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95</w:t>
            </w:r>
          </w:p>
        </w:tc>
        <w:tc>
          <w:tcPr>
            <w:tcW w:w="292" w:type="pct"/>
            <w:vAlign w:val="center"/>
          </w:tcPr>
          <w:p w14:paraId="6526CAD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0,01</w:t>
            </w:r>
          </w:p>
        </w:tc>
      </w:tr>
      <w:tr w:rsidR="00572B75" w:rsidRPr="00572B75" w14:paraId="69869D24" w14:textId="77777777" w:rsidTr="00572B75">
        <w:tc>
          <w:tcPr>
            <w:tcW w:w="1005" w:type="pct"/>
            <w:vAlign w:val="center"/>
            <w:hideMark/>
          </w:tcPr>
          <w:p w14:paraId="0D9C43C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8" w:tooltip="Поляки" w:history="1">
              <w:r w:rsidRPr="00572B75">
                <w:rPr>
                  <w:rFonts w:ascii="Times New Roman" w:eastAsia="Times New Roman" w:hAnsi="Times New Roman" w:cs="Times New Roman"/>
                  <w:sz w:val="20"/>
                  <w:szCs w:val="20"/>
                  <w:lang w:eastAsia="ru-RU"/>
                </w:rPr>
                <w:t>Поляки</w:t>
              </w:r>
            </w:hyperlink>
          </w:p>
        </w:tc>
        <w:tc>
          <w:tcPr>
            <w:tcW w:w="1127" w:type="pct"/>
            <w:vAlign w:val="center"/>
            <w:hideMark/>
          </w:tcPr>
          <w:p w14:paraId="3EE2006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750</w:t>
            </w:r>
          </w:p>
        </w:tc>
        <w:tc>
          <w:tcPr>
            <w:tcW w:w="297" w:type="pct"/>
            <w:vAlign w:val="center"/>
            <w:hideMark/>
          </w:tcPr>
          <w:p w14:paraId="7F35CBE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w:t>
            </w:r>
          </w:p>
        </w:tc>
        <w:tc>
          <w:tcPr>
            <w:tcW w:w="997" w:type="pct"/>
            <w:vAlign w:val="center"/>
          </w:tcPr>
          <w:p w14:paraId="4DDC330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79" w:tooltip="Шорцы" w:history="1">
              <w:r w:rsidRPr="00572B75">
                <w:rPr>
                  <w:rFonts w:ascii="Times New Roman" w:eastAsia="Times New Roman" w:hAnsi="Times New Roman" w:cs="Times New Roman"/>
                  <w:sz w:val="20"/>
                  <w:szCs w:val="20"/>
                  <w:lang w:eastAsia="ru-RU"/>
                </w:rPr>
                <w:t>Шорцы</w:t>
              </w:r>
            </w:hyperlink>
          </w:p>
        </w:tc>
        <w:tc>
          <w:tcPr>
            <w:tcW w:w="1282" w:type="pct"/>
            <w:vAlign w:val="center"/>
          </w:tcPr>
          <w:p w14:paraId="139DC8B1"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26</w:t>
            </w:r>
          </w:p>
        </w:tc>
        <w:tc>
          <w:tcPr>
            <w:tcW w:w="292" w:type="pct"/>
            <w:vAlign w:val="center"/>
          </w:tcPr>
          <w:p w14:paraId="2728F68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0,00</w:t>
            </w:r>
          </w:p>
        </w:tc>
      </w:tr>
      <w:tr w:rsidR="00572B75" w:rsidRPr="00572B75" w14:paraId="079807D2" w14:textId="77777777" w:rsidTr="00572B75">
        <w:tc>
          <w:tcPr>
            <w:tcW w:w="1005" w:type="pct"/>
            <w:vAlign w:val="center"/>
            <w:hideMark/>
          </w:tcPr>
          <w:p w14:paraId="6C4750D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0" w:tooltip="Евреи" w:history="1">
              <w:r w:rsidRPr="00572B75">
                <w:rPr>
                  <w:rFonts w:ascii="Times New Roman" w:eastAsia="Times New Roman" w:hAnsi="Times New Roman" w:cs="Times New Roman"/>
                  <w:sz w:val="20"/>
                  <w:szCs w:val="20"/>
                  <w:lang w:eastAsia="ru-RU"/>
                </w:rPr>
                <w:t>Евреи</w:t>
              </w:r>
            </w:hyperlink>
          </w:p>
        </w:tc>
        <w:tc>
          <w:tcPr>
            <w:tcW w:w="1127" w:type="pct"/>
            <w:vAlign w:val="center"/>
            <w:hideMark/>
          </w:tcPr>
          <w:p w14:paraId="06F4E4A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721</w:t>
            </w:r>
          </w:p>
        </w:tc>
        <w:tc>
          <w:tcPr>
            <w:tcW w:w="297" w:type="pct"/>
            <w:vAlign w:val="center"/>
            <w:hideMark/>
          </w:tcPr>
          <w:p w14:paraId="7BF4BC7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w:t>
            </w:r>
          </w:p>
        </w:tc>
        <w:tc>
          <w:tcPr>
            <w:tcW w:w="997" w:type="pct"/>
            <w:vAlign w:val="center"/>
          </w:tcPr>
          <w:p w14:paraId="76EE633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1" w:tooltip="Манси" w:history="1">
              <w:r w:rsidRPr="00572B75">
                <w:rPr>
                  <w:rFonts w:ascii="Times New Roman" w:eastAsia="Times New Roman" w:hAnsi="Times New Roman" w:cs="Times New Roman"/>
                  <w:sz w:val="20"/>
                  <w:szCs w:val="20"/>
                  <w:lang w:eastAsia="ru-RU"/>
                </w:rPr>
                <w:t>Манси</w:t>
              </w:r>
            </w:hyperlink>
          </w:p>
        </w:tc>
        <w:tc>
          <w:tcPr>
            <w:tcW w:w="1282" w:type="pct"/>
            <w:vAlign w:val="center"/>
          </w:tcPr>
          <w:p w14:paraId="3260195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22</w:t>
            </w:r>
          </w:p>
        </w:tc>
        <w:tc>
          <w:tcPr>
            <w:tcW w:w="292" w:type="pct"/>
            <w:vAlign w:val="center"/>
          </w:tcPr>
          <w:p w14:paraId="2BB987B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0,00</w:t>
            </w:r>
          </w:p>
        </w:tc>
      </w:tr>
      <w:tr w:rsidR="00572B75" w:rsidRPr="00572B75" w14:paraId="25C1D1C6" w14:textId="77777777" w:rsidTr="00572B75">
        <w:tc>
          <w:tcPr>
            <w:tcW w:w="1005" w:type="pct"/>
            <w:vAlign w:val="center"/>
            <w:hideMark/>
          </w:tcPr>
          <w:p w14:paraId="6E70A75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2" w:tooltip="Ханты" w:history="1">
              <w:r w:rsidRPr="00572B75">
                <w:rPr>
                  <w:rFonts w:ascii="Times New Roman" w:eastAsia="Times New Roman" w:hAnsi="Times New Roman" w:cs="Times New Roman"/>
                  <w:sz w:val="20"/>
                  <w:szCs w:val="20"/>
                  <w:lang w:eastAsia="ru-RU"/>
                </w:rPr>
                <w:t>Ханты</w:t>
              </w:r>
            </w:hyperlink>
          </w:p>
        </w:tc>
        <w:tc>
          <w:tcPr>
            <w:tcW w:w="1127" w:type="pct"/>
            <w:vAlign w:val="center"/>
            <w:hideMark/>
          </w:tcPr>
          <w:p w14:paraId="72D02983"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718</w:t>
            </w:r>
          </w:p>
        </w:tc>
        <w:tc>
          <w:tcPr>
            <w:tcW w:w="297" w:type="pct"/>
            <w:vAlign w:val="center"/>
            <w:hideMark/>
          </w:tcPr>
          <w:p w14:paraId="36D58B4A"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0,07</w:t>
            </w:r>
          </w:p>
        </w:tc>
        <w:tc>
          <w:tcPr>
            <w:tcW w:w="997" w:type="pct"/>
            <w:vAlign w:val="center"/>
          </w:tcPr>
          <w:p w14:paraId="394D63B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3" w:tooltip="Кумандинцы" w:history="1">
              <w:proofErr w:type="spellStart"/>
              <w:r w:rsidRPr="00572B75">
                <w:rPr>
                  <w:rFonts w:ascii="Times New Roman" w:eastAsia="Times New Roman" w:hAnsi="Times New Roman" w:cs="Times New Roman"/>
                  <w:sz w:val="20"/>
                  <w:szCs w:val="20"/>
                  <w:lang w:eastAsia="ru-RU"/>
                </w:rPr>
                <w:t>Кумандинцы</w:t>
              </w:r>
              <w:proofErr w:type="spellEnd"/>
            </w:hyperlink>
          </w:p>
        </w:tc>
        <w:tc>
          <w:tcPr>
            <w:tcW w:w="1282" w:type="pct"/>
            <w:vAlign w:val="center"/>
          </w:tcPr>
          <w:p w14:paraId="68F7F29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w:t>
            </w:r>
          </w:p>
        </w:tc>
        <w:tc>
          <w:tcPr>
            <w:tcW w:w="292" w:type="pct"/>
            <w:vAlign w:val="center"/>
          </w:tcPr>
          <w:p w14:paraId="0B21ABA0"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0,00</w:t>
            </w:r>
          </w:p>
        </w:tc>
      </w:tr>
      <w:tr w:rsidR="00572B75" w:rsidRPr="00572B75" w14:paraId="767F67EF" w14:textId="77777777" w:rsidTr="00572B75">
        <w:tc>
          <w:tcPr>
            <w:tcW w:w="1005" w:type="pct"/>
            <w:vAlign w:val="center"/>
          </w:tcPr>
          <w:p w14:paraId="179958B2"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4" w:tooltip="Хакасы" w:history="1">
              <w:r w:rsidRPr="00572B75">
                <w:rPr>
                  <w:rFonts w:ascii="Times New Roman" w:eastAsia="Times New Roman" w:hAnsi="Times New Roman" w:cs="Times New Roman"/>
                  <w:sz w:val="20"/>
                  <w:szCs w:val="20"/>
                  <w:lang w:eastAsia="ru-RU"/>
                </w:rPr>
                <w:t>Хакасы</w:t>
              </w:r>
            </w:hyperlink>
          </w:p>
        </w:tc>
        <w:tc>
          <w:tcPr>
            <w:tcW w:w="1127" w:type="pct"/>
            <w:vAlign w:val="center"/>
          </w:tcPr>
          <w:p w14:paraId="70EC6E3E"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664</w:t>
            </w:r>
          </w:p>
        </w:tc>
        <w:tc>
          <w:tcPr>
            <w:tcW w:w="297" w:type="pct"/>
            <w:vAlign w:val="center"/>
          </w:tcPr>
          <w:p w14:paraId="394E289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w:t>
            </w:r>
          </w:p>
        </w:tc>
        <w:tc>
          <w:tcPr>
            <w:tcW w:w="997" w:type="pct"/>
            <w:vAlign w:val="center"/>
          </w:tcPr>
          <w:p w14:paraId="06785AF7"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5" w:tooltip="Телеуты" w:history="1">
              <w:proofErr w:type="spellStart"/>
              <w:r w:rsidRPr="00572B75">
                <w:rPr>
                  <w:rFonts w:ascii="Times New Roman" w:eastAsia="Times New Roman" w:hAnsi="Times New Roman" w:cs="Times New Roman"/>
                  <w:sz w:val="20"/>
                  <w:szCs w:val="20"/>
                  <w:lang w:eastAsia="ru-RU"/>
                </w:rPr>
                <w:t>Телеуты</w:t>
              </w:r>
              <w:proofErr w:type="spellEnd"/>
            </w:hyperlink>
          </w:p>
        </w:tc>
        <w:tc>
          <w:tcPr>
            <w:tcW w:w="1282" w:type="pct"/>
            <w:vAlign w:val="center"/>
          </w:tcPr>
          <w:p w14:paraId="52465FF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16</w:t>
            </w:r>
          </w:p>
        </w:tc>
        <w:tc>
          <w:tcPr>
            <w:tcW w:w="292" w:type="pct"/>
            <w:vAlign w:val="center"/>
          </w:tcPr>
          <w:p w14:paraId="70DD57D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0,00</w:t>
            </w:r>
          </w:p>
        </w:tc>
      </w:tr>
      <w:tr w:rsidR="00572B75" w:rsidRPr="00572B75" w14:paraId="66F2B05E" w14:textId="77777777" w:rsidTr="00572B75">
        <w:tc>
          <w:tcPr>
            <w:tcW w:w="1005" w:type="pct"/>
            <w:vAlign w:val="center"/>
          </w:tcPr>
          <w:p w14:paraId="10C328D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hyperlink r:id="rId286" w:tooltip="Марийцы" w:history="1">
              <w:r w:rsidRPr="00572B75">
                <w:rPr>
                  <w:rFonts w:ascii="Times New Roman" w:eastAsia="Times New Roman" w:hAnsi="Times New Roman" w:cs="Times New Roman"/>
                  <w:sz w:val="20"/>
                  <w:szCs w:val="20"/>
                  <w:lang w:eastAsia="ru-RU"/>
                </w:rPr>
                <w:t>Марийцы</w:t>
              </w:r>
            </w:hyperlink>
          </w:p>
        </w:tc>
        <w:tc>
          <w:tcPr>
            <w:tcW w:w="1127" w:type="pct"/>
            <w:vAlign w:val="center"/>
          </w:tcPr>
          <w:p w14:paraId="2A02CB6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590</w:t>
            </w:r>
          </w:p>
        </w:tc>
        <w:tc>
          <w:tcPr>
            <w:tcW w:w="297" w:type="pct"/>
            <w:vAlign w:val="center"/>
          </w:tcPr>
          <w:p w14:paraId="4841D53B"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r w:rsidRPr="00572B75">
              <w:rPr>
                <w:rFonts w:ascii="Times New Roman" w:eastAsia="Times New Roman" w:hAnsi="Times New Roman" w:cs="Times New Roman"/>
                <w:sz w:val="20"/>
                <w:szCs w:val="20"/>
                <w:lang w:eastAsia="ru-RU"/>
              </w:rPr>
              <w:t>0,06</w:t>
            </w:r>
          </w:p>
        </w:tc>
        <w:tc>
          <w:tcPr>
            <w:tcW w:w="997" w:type="pct"/>
            <w:vAlign w:val="center"/>
          </w:tcPr>
          <w:p w14:paraId="209E15B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1282" w:type="pct"/>
            <w:vAlign w:val="center"/>
          </w:tcPr>
          <w:p w14:paraId="6BB41326"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292" w:type="pct"/>
            <w:vAlign w:val="center"/>
          </w:tcPr>
          <w:p w14:paraId="764F9ACD"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r>
      <w:tr w:rsidR="00572B75" w:rsidRPr="00572B75" w14:paraId="7DBFA6E7" w14:textId="77777777" w:rsidTr="00572B75">
        <w:tc>
          <w:tcPr>
            <w:tcW w:w="1005" w:type="pct"/>
            <w:vAlign w:val="center"/>
          </w:tcPr>
          <w:p w14:paraId="0764F6C5"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1127" w:type="pct"/>
            <w:vAlign w:val="center"/>
          </w:tcPr>
          <w:p w14:paraId="475B9744"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297" w:type="pct"/>
            <w:vAlign w:val="center"/>
          </w:tcPr>
          <w:p w14:paraId="1FC6F248"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997" w:type="pct"/>
            <w:vAlign w:val="center"/>
          </w:tcPr>
          <w:p w14:paraId="2E49812F"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1282" w:type="pct"/>
            <w:vAlign w:val="center"/>
          </w:tcPr>
          <w:p w14:paraId="54EDB76C"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c>
          <w:tcPr>
            <w:tcW w:w="292" w:type="pct"/>
            <w:vAlign w:val="center"/>
          </w:tcPr>
          <w:p w14:paraId="3EA291C9" w14:textId="77777777" w:rsidR="00572B75" w:rsidRPr="00572B75" w:rsidRDefault="00572B75" w:rsidP="00572B75">
            <w:pPr>
              <w:spacing w:after="0" w:line="240" w:lineRule="auto"/>
              <w:jc w:val="both"/>
              <w:rPr>
                <w:rFonts w:ascii="Times New Roman" w:eastAsia="Times New Roman" w:hAnsi="Times New Roman" w:cs="Times New Roman"/>
                <w:sz w:val="20"/>
                <w:szCs w:val="20"/>
                <w:lang w:eastAsia="ru-RU"/>
              </w:rPr>
            </w:pPr>
          </w:p>
        </w:tc>
      </w:tr>
    </w:tbl>
    <w:p w14:paraId="3C72F8C9"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 xml:space="preserve">Законодательство в части  преподавания и изучения родного языка </w:t>
      </w:r>
    </w:p>
    <w:p w14:paraId="21BEFD14"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p>
    <w:p w14:paraId="36FFBBBD"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Законом Томской области от 27 декабря 2013 года № 233-ОЗ «О внесении изменений в Закон Томской области «Об образовании в Томской области»   статья 6 дополнена пунктом 20-1.</w:t>
      </w:r>
    </w:p>
    <w:p w14:paraId="0BD2027A"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К полномочиям исполнительного(</w:t>
      </w:r>
      <w:proofErr w:type="spellStart"/>
      <w:r w:rsidRPr="00572B75">
        <w:rPr>
          <w:sz w:val="20"/>
          <w:szCs w:val="20"/>
        </w:rPr>
        <w:t>ых</w:t>
      </w:r>
      <w:proofErr w:type="spellEnd"/>
      <w:r w:rsidRPr="00572B75">
        <w:rPr>
          <w:sz w:val="20"/>
          <w:szCs w:val="20"/>
        </w:rPr>
        <w:t>) органа(</w:t>
      </w:r>
      <w:proofErr w:type="spellStart"/>
      <w:r w:rsidRPr="00572B75">
        <w:rPr>
          <w:sz w:val="20"/>
          <w:szCs w:val="20"/>
        </w:rPr>
        <w:t>ов</w:t>
      </w:r>
      <w:proofErr w:type="spellEnd"/>
      <w:r w:rsidRPr="00572B75">
        <w:rPr>
          <w:sz w:val="20"/>
          <w:szCs w:val="20"/>
        </w:rPr>
        <w:t>) государственной власти Томской области, осуществляющего(их) государственное управление в сфере образования, относятся:</w:t>
      </w:r>
    </w:p>
    <w:p w14:paraId="12B5BA5F"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14:paraId="60BB7CE4"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Распоряжение администрации Томской области от 16 апреля 2014 года № 225-ра «Об утверждении регионального плана мероприятий по реализации Стратегии государственной национальной политики Российской Федерации на период до 2025 года»</w:t>
      </w:r>
    </w:p>
    <w:p w14:paraId="13B32161"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Закон Томской области от 11 ноября 2008 года № 226-ОЗ «О государственной поддержке региональных и местных национально-культурных автономий в Томской области»</w:t>
      </w:r>
    </w:p>
    <w:p w14:paraId="5A1444F4" w14:textId="77777777" w:rsidR="00572B75" w:rsidRPr="00572B75" w:rsidRDefault="00572B75" w:rsidP="00572B75">
      <w:pPr>
        <w:pStyle w:val="aa"/>
        <w:shd w:val="clear" w:color="auto" w:fill="FFFFFF"/>
        <w:spacing w:before="0" w:beforeAutospacing="0" w:after="0" w:afterAutospacing="0"/>
        <w:ind w:firstLine="709"/>
        <w:jc w:val="both"/>
        <w:rPr>
          <w:sz w:val="20"/>
          <w:szCs w:val="20"/>
        </w:rPr>
      </w:pPr>
      <w:r w:rsidRPr="00572B75">
        <w:rPr>
          <w:sz w:val="20"/>
          <w:szCs w:val="20"/>
        </w:rPr>
        <w:t>Закон Томской области от 11 марта 2010 года № 27-ОЗ «О коренных малочисленных народах в Томской области»</w:t>
      </w:r>
    </w:p>
    <w:p w14:paraId="56A61FC1"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lastRenderedPageBreak/>
        <w:t>Программы преподавания, учебники, учебно-методические пособия</w:t>
      </w:r>
    </w:p>
    <w:p w14:paraId="3E1D042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На сайте Департамента общего образования Томской области информации  (планы, отчеты и т.д.) о работе по изучению школьниками родного языка нет</w:t>
      </w:r>
      <w:r w:rsidRPr="00572B75">
        <w:rPr>
          <w:rStyle w:val="a6"/>
          <w:rFonts w:ascii="Times New Roman" w:hAnsi="Times New Roman" w:cs="Times New Roman"/>
          <w:sz w:val="20"/>
          <w:szCs w:val="20"/>
        </w:rPr>
        <w:footnoteReference w:id="9"/>
      </w:r>
      <w:r w:rsidRPr="00572B75">
        <w:rPr>
          <w:rFonts w:ascii="Times New Roman" w:hAnsi="Times New Roman" w:cs="Times New Roman"/>
          <w:sz w:val="20"/>
          <w:szCs w:val="20"/>
        </w:rPr>
        <w:t>.</w:t>
      </w:r>
    </w:p>
    <w:p w14:paraId="7A355296"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6AAE3F72" w14:textId="77777777" w:rsidR="00572B75" w:rsidRPr="00572B75" w:rsidRDefault="00572B75" w:rsidP="00572B75">
      <w:pPr>
        <w:pStyle w:val="4"/>
        <w:spacing w:line="240" w:lineRule="auto"/>
        <w:jc w:val="both"/>
        <w:rPr>
          <w:rFonts w:ascii="Times New Roman" w:hAnsi="Times New Roman" w:cs="Times New Roman"/>
          <w:sz w:val="20"/>
          <w:szCs w:val="20"/>
        </w:rPr>
      </w:pPr>
      <w:r w:rsidRPr="00572B75">
        <w:rPr>
          <w:rFonts w:ascii="Times New Roman" w:hAnsi="Times New Roman" w:cs="Times New Roman"/>
          <w:sz w:val="20"/>
          <w:szCs w:val="20"/>
        </w:rPr>
        <w:t>О сохранении  и развитии языков малочисленных народов региона по материалам научных и информационных статей, сборников материалов научно-практических мероприятий</w:t>
      </w:r>
    </w:p>
    <w:p w14:paraId="39C4FB77" w14:textId="77777777" w:rsidR="00572B75" w:rsidRPr="00572B75" w:rsidRDefault="00572B75" w:rsidP="00572B75">
      <w:pPr>
        <w:spacing w:after="0" w:line="240" w:lineRule="auto"/>
        <w:ind w:firstLine="709"/>
        <w:jc w:val="both"/>
        <w:rPr>
          <w:rFonts w:ascii="Times New Roman" w:hAnsi="Times New Roman" w:cs="Times New Roman"/>
          <w:sz w:val="20"/>
          <w:szCs w:val="20"/>
        </w:rPr>
      </w:pPr>
    </w:p>
    <w:p w14:paraId="54EFD228"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В регионе создана сеть Центров этнокультурного образования (ЦЭО). Это площадки для позитивного взаимодействия различных этносов, распространения лучших педагогических практик в области этнокультурного образования. Сегодня в региональную сеть ЦЭО включено 41 учреждение образования и культуры из 12 муниципалитетов Томской области.</w:t>
      </w:r>
    </w:p>
    <w:p w14:paraId="0F5E1EC7" w14:textId="77777777" w:rsidR="00572B75" w:rsidRPr="00572B75" w:rsidRDefault="00572B75" w:rsidP="00572B75">
      <w:pPr>
        <w:spacing w:after="0" w:line="240" w:lineRule="auto"/>
        <w:ind w:firstLine="709"/>
        <w:jc w:val="both"/>
        <w:rPr>
          <w:rFonts w:ascii="Times New Roman" w:hAnsi="Times New Roman" w:cs="Times New Roman"/>
          <w:sz w:val="20"/>
          <w:szCs w:val="20"/>
        </w:rPr>
      </w:pPr>
      <w:r w:rsidRPr="00572B75">
        <w:rPr>
          <w:rFonts w:ascii="Times New Roman" w:hAnsi="Times New Roman" w:cs="Times New Roman"/>
          <w:sz w:val="20"/>
          <w:szCs w:val="20"/>
        </w:rPr>
        <w:t>Объединять людей без разделения по национальному признаку и вероисповеданию помогают различные мероприятия. Только за последние полтора года проведено более 60 таких мероприятий. Праздник «Эко-</w:t>
      </w:r>
      <w:proofErr w:type="spellStart"/>
      <w:r w:rsidRPr="00572B75">
        <w:rPr>
          <w:rFonts w:ascii="Times New Roman" w:hAnsi="Times New Roman" w:cs="Times New Roman"/>
          <w:sz w:val="20"/>
          <w:szCs w:val="20"/>
        </w:rPr>
        <w:t>Этно</w:t>
      </w:r>
      <w:proofErr w:type="spellEnd"/>
      <w:r w:rsidRPr="00572B75">
        <w:rPr>
          <w:rFonts w:ascii="Times New Roman" w:hAnsi="Times New Roman" w:cs="Times New Roman"/>
          <w:sz w:val="20"/>
          <w:szCs w:val="20"/>
        </w:rPr>
        <w:t xml:space="preserve">» в </w:t>
      </w:r>
      <w:proofErr w:type="spellStart"/>
      <w:r w:rsidRPr="00572B75">
        <w:rPr>
          <w:rFonts w:ascii="Times New Roman" w:hAnsi="Times New Roman" w:cs="Times New Roman"/>
          <w:sz w:val="20"/>
          <w:szCs w:val="20"/>
        </w:rPr>
        <w:t>Зоркальцеве</w:t>
      </w:r>
      <w:proofErr w:type="spellEnd"/>
      <w:r w:rsidRPr="00572B75">
        <w:rPr>
          <w:rFonts w:ascii="Times New Roman" w:hAnsi="Times New Roman" w:cs="Times New Roman"/>
          <w:sz w:val="20"/>
          <w:szCs w:val="20"/>
        </w:rPr>
        <w:t>, День России в Томске, фестиваль эстонской культуры «Янов День» в Первомайском районе, Навруз.</w:t>
      </w:r>
    </w:p>
    <w:p w14:paraId="3A1C677F" w14:textId="77777777" w:rsidR="00572B75" w:rsidRPr="00572B75" w:rsidRDefault="00572B75" w:rsidP="00572B75">
      <w:pPr>
        <w:spacing w:line="240" w:lineRule="auto"/>
        <w:jc w:val="both"/>
        <w:rPr>
          <w:rFonts w:ascii="Times New Roman" w:hAnsi="Times New Roman" w:cs="Times New Roman"/>
          <w:sz w:val="20"/>
          <w:szCs w:val="20"/>
        </w:rPr>
      </w:pPr>
    </w:p>
    <w:sectPr w:rsidR="00572B75" w:rsidRPr="00572B75">
      <w:footerReference w:type="default" r:id="rId2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7E3A" w14:textId="77777777" w:rsidR="00A45BB6" w:rsidRDefault="00A45BB6" w:rsidP="00572B75">
      <w:pPr>
        <w:spacing w:after="0" w:line="240" w:lineRule="auto"/>
      </w:pPr>
      <w:r>
        <w:separator/>
      </w:r>
    </w:p>
  </w:endnote>
  <w:endnote w:type="continuationSeparator" w:id="0">
    <w:p w14:paraId="2C02A0C0" w14:textId="77777777" w:rsidR="00A45BB6" w:rsidRDefault="00A45BB6" w:rsidP="0057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898915"/>
      <w:docPartObj>
        <w:docPartGallery w:val="Page Numbers (Bottom of Page)"/>
        <w:docPartUnique/>
      </w:docPartObj>
    </w:sdtPr>
    <w:sdtContent>
      <w:p w14:paraId="10D40026" w14:textId="64AB9EAC" w:rsidR="00572B75" w:rsidRDefault="00572B75">
        <w:pPr>
          <w:pStyle w:val="af6"/>
          <w:jc w:val="right"/>
        </w:pPr>
        <w:r>
          <w:fldChar w:fldCharType="begin"/>
        </w:r>
        <w:r>
          <w:instrText>PAGE   \* MERGEFORMAT</w:instrText>
        </w:r>
        <w:r>
          <w:fldChar w:fldCharType="separate"/>
        </w:r>
        <w:r>
          <w:t>2</w:t>
        </w:r>
        <w:r>
          <w:fldChar w:fldCharType="end"/>
        </w:r>
      </w:p>
    </w:sdtContent>
  </w:sdt>
  <w:p w14:paraId="3795484C" w14:textId="77777777" w:rsidR="00572B75" w:rsidRDefault="00572B7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7CA0" w14:textId="77777777" w:rsidR="00A45BB6" w:rsidRDefault="00A45BB6" w:rsidP="00572B75">
      <w:pPr>
        <w:spacing w:after="0" w:line="240" w:lineRule="auto"/>
      </w:pPr>
      <w:r>
        <w:separator/>
      </w:r>
    </w:p>
  </w:footnote>
  <w:footnote w:type="continuationSeparator" w:id="0">
    <w:p w14:paraId="564E6327" w14:textId="77777777" w:rsidR="00A45BB6" w:rsidRDefault="00A45BB6" w:rsidP="00572B75">
      <w:pPr>
        <w:spacing w:after="0" w:line="240" w:lineRule="auto"/>
      </w:pPr>
      <w:r>
        <w:continuationSeparator/>
      </w:r>
    </w:p>
  </w:footnote>
  <w:footnote w:id="1">
    <w:p w14:paraId="7A1DFBE2" w14:textId="77777777" w:rsidR="00572B75" w:rsidRPr="00037C0A" w:rsidRDefault="00572B75" w:rsidP="00572B75">
      <w:pPr>
        <w:widowControl w:val="0"/>
        <w:autoSpaceDE w:val="0"/>
        <w:autoSpaceDN w:val="0"/>
        <w:adjustRightInd w:val="0"/>
        <w:spacing w:after="0" w:line="240" w:lineRule="auto"/>
        <w:jc w:val="both"/>
        <w:rPr>
          <w:rFonts w:ascii="Times New Roman" w:hAnsi="Times New Roman"/>
          <w:sz w:val="20"/>
          <w:szCs w:val="20"/>
        </w:rPr>
      </w:pPr>
      <w:r>
        <w:rPr>
          <w:rStyle w:val="a6"/>
        </w:rPr>
        <w:footnoteRef/>
      </w:r>
      <w:r>
        <w:t xml:space="preserve"> </w:t>
      </w:r>
      <w:r w:rsidRPr="00037C0A">
        <w:rPr>
          <w:rFonts w:ascii="Times New Roman" w:hAnsi="Times New Roman"/>
          <w:sz w:val="20"/>
          <w:szCs w:val="20"/>
        </w:rPr>
        <w:t xml:space="preserve">Доклад по вопросам соблюдения и защиты прав коренных малочисленных народов Севера, </w:t>
      </w:r>
      <w:r>
        <w:rPr>
          <w:rFonts w:ascii="Times New Roman" w:hAnsi="Times New Roman"/>
          <w:sz w:val="20"/>
          <w:szCs w:val="20"/>
        </w:rPr>
        <w:t>С</w:t>
      </w:r>
      <w:r w:rsidRPr="00037C0A">
        <w:rPr>
          <w:rFonts w:ascii="Times New Roman" w:hAnsi="Times New Roman"/>
          <w:sz w:val="20"/>
          <w:szCs w:val="20"/>
        </w:rPr>
        <w:t>ибири и Дальнего Востока, проживающих на территории Камчатского края за 2019 год</w:t>
      </w:r>
    </w:p>
    <w:p w14:paraId="6B54F939" w14:textId="77777777" w:rsidR="00572B75" w:rsidRDefault="00572B75" w:rsidP="00572B75">
      <w:pPr>
        <w:pStyle w:val="a4"/>
      </w:pPr>
    </w:p>
  </w:footnote>
  <w:footnote w:id="2">
    <w:p w14:paraId="35E9DDBE" w14:textId="77777777" w:rsidR="00572B75" w:rsidRPr="00A838A1" w:rsidRDefault="00572B75" w:rsidP="00572B75">
      <w:pPr>
        <w:pStyle w:val="a4"/>
        <w:rPr>
          <w:rFonts w:ascii="Times New Roman" w:hAnsi="Times New Roman" w:cs="Times New Roman"/>
        </w:rPr>
      </w:pPr>
      <w:r>
        <w:rPr>
          <w:rStyle w:val="a6"/>
        </w:rPr>
        <w:footnoteRef/>
      </w:r>
      <w:r>
        <w:t xml:space="preserve"> </w:t>
      </w:r>
      <w:proofErr w:type="spellStart"/>
      <w:r w:rsidRPr="00A838A1">
        <w:rPr>
          <w:rFonts w:ascii="Times New Roman" w:hAnsi="Times New Roman" w:cs="Times New Roman"/>
        </w:rPr>
        <w:t>Копцева</w:t>
      </w:r>
      <w:proofErr w:type="spellEnd"/>
      <w:r w:rsidRPr="00A838A1">
        <w:rPr>
          <w:rFonts w:ascii="Times New Roman" w:hAnsi="Times New Roman" w:cs="Times New Roman"/>
        </w:rPr>
        <w:t xml:space="preserve"> Н. П. К вопросу о сохранении и воспроизводстве традиционной культуры коренных малочисленных народов Севера, Сибири и Дальнего Востока в Сибирском федеральном округе [Электронный ресурс] - URL:http://www.e-notabene.ru/pr/article_10768.html</w:t>
      </w:r>
    </w:p>
  </w:footnote>
  <w:footnote w:id="3">
    <w:p w14:paraId="67EC9A5D" w14:textId="77777777" w:rsidR="00572B75" w:rsidRPr="00A838A1" w:rsidRDefault="00572B75" w:rsidP="00572B75">
      <w:pPr>
        <w:spacing w:after="0" w:line="240" w:lineRule="auto"/>
        <w:jc w:val="both"/>
        <w:rPr>
          <w:rFonts w:ascii="Times New Roman" w:eastAsia="Times New Roman" w:hAnsi="Times New Roman" w:cs="Times New Roman"/>
          <w:sz w:val="20"/>
          <w:szCs w:val="20"/>
          <w:lang w:eastAsia="ru-RU"/>
        </w:rPr>
      </w:pPr>
      <w:r w:rsidRPr="00A838A1">
        <w:rPr>
          <w:rStyle w:val="a6"/>
          <w:rFonts w:ascii="Times New Roman" w:hAnsi="Times New Roman" w:cs="Times New Roman"/>
          <w:sz w:val="20"/>
          <w:szCs w:val="20"/>
        </w:rPr>
        <w:footnoteRef/>
      </w:r>
      <w:r w:rsidRPr="00A838A1">
        <w:rPr>
          <w:rFonts w:ascii="Times New Roman" w:hAnsi="Times New Roman" w:cs="Times New Roman"/>
          <w:sz w:val="20"/>
          <w:szCs w:val="20"/>
        </w:rPr>
        <w:t xml:space="preserve"> </w:t>
      </w:r>
      <w:r w:rsidRPr="00A838A1">
        <w:rPr>
          <w:rFonts w:ascii="Times New Roman" w:eastAsia="Times New Roman" w:hAnsi="Times New Roman" w:cs="Times New Roman"/>
          <w:sz w:val="20"/>
          <w:szCs w:val="20"/>
          <w:lang w:eastAsia="ru-RU"/>
        </w:rPr>
        <w:t xml:space="preserve">Отчет председателя Ассоциации коренных малочисленных народов Севера, Сибири и Дальнего Востока РФ </w:t>
      </w:r>
    </w:p>
    <w:p w14:paraId="7AEAC18A" w14:textId="77777777" w:rsidR="00572B75" w:rsidRPr="00A838A1" w:rsidRDefault="00572B75" w:rsidP="00572B75">
      <w:pPr>
        <w:pStyle w:val="a4"/>
        <w:rPr>
          <w:rFonts w:ascii="Times New Roman" w:hAnsi="Times New Roman" w:cs="Times New Roman"/>
        </w:rPr>
      </w:pPr>
    </w:p>
  </w:footnote>
  <w:footnote w:id="4">
    <w:p w14:paraId="57DC15B9" w14:textId="77777777" w:rsidR="00572B75" w:rsidRDefault="00572B75" w:rsidP="00572B75">
      <w:pPr>
        <w:pStyle w:val="a4"/>
      </w:pPr>
      <w:r>
        <w:rPr>
          <w:rStyle w:val="a6"/>
        </w:rPr>
        <w:footnoteRef/>
      </w:r>
      <w:r>
        <w:t xml:space="preserve"> </w:t>
      </w:r>
      <w:r w:rsidRPr="00964E02">
        <w:t xml:space="preserve">Потенциал устойчивого развития ареалов проживания и экономическая оценка качества жизни коренных малочисленных народов Севера / В.А. Крюков, Н.Г. Шишацкий, Е.А. Брюханова, М.В. </w:t>
      </w:r>
      <w:proofErr w:type="spellStart"/>
      <w:r w:rsidRPr="00964E02">
        <w:t>Кобалинский</w:t>
      </w:r>
      <w:proofErr w:type="spellEnd"/>
      <w:r w:rsidRPr="00964E02">
        <w:t>, А.М. Матвеев, А.Н. Токарев. – Новосибирск: ИЭОПП СО РАН, 2014. – 144 с.</w:t>
      </w:r>
    </w:p>
    <w:p w14:paraId="313A358C" w14:textId="77777777" w:rsidR="00572B75" w:rsidRDefault="00572B75" w:rsidP="00572B75">
      <w:pPr>
        <w:pStyle w:val="a4"/>
      </w:pPr>
    </w:p>
  </w:footnote>
  <w:footnote w:id="5">
    <w:p w14:paraId="2124FF72" w14:textId="77777777" w:rsidR="00572B75" w:rsidRDefault="00572B75" w:rsidP="00572B75">
      <w:pPr>
        <w:pStyle w:val="a4"/>
      </w:pPr>
      <w:r>
        <w:rPr>
          <w:rStyle w:val="a6"/>
        </w:rPr>
        <w:footnoteRef/>
      </w:r>
      <w:r>
        <w:t xml:space="preserve"> </w:t>
      </w:r>
      <w:r w:rsidRPr="00475665">
        <w:t xml:space="preserve">Оценка численности населения всех регионов представлена по данным </w:t>
      </w:r>
      <w:r>
        <w:t xml:space="preserve">Росстата </w:t>
      </w:r>
      <w:r w:rsidRPr="00475665">
        <w:t>на 1 января 2020 г. и в среднем за 2019 г</w:t>
      </w:r>
    </w:p>
  </w:footnote>
  <w:footnote w:id="6">
    <w:p w14:paraId="23688C1C" w14:textId="77777777" w:rsidR="00572B75" w:rsidRPr="009D22E5" w:rsidRDefault="00572B75" w:rsidP="00572B75">
      <w:pPr>
        <w:pStyle w:val="a4"/>
      </w:pPr>
      <w:r>
        <w:rPr>
          <w:rStyle w:val="a6"/>
        </w:rPr>
        <w:footnoteRef/>
      </w:r>
      <w:r w:rsidRPr="009D22E5">
        <w:t xml:space="preserve"> (</w:t>
      </w:r>
      <w:r w:rsidRPr="009D22E5">
        <w:rPr>
          <w:lang w:val="en-US"/>
        </w:rPr>
        <w:t>https</w:t>
      </w:r>
      <w:r w:rsidRPr="009D22E5">
        <w:t>://</w:t>
      </w:r>
      <w:r w:rsidRPr="009D22E5">
        <w:rPr>
          <w:lang w:val="en-US"/>
        </w:rPr>
        <w:t>www</w:t>
      </w:r>
      <w:r w:rsidRPr="009D22E5">
        <w:t>.</w:t>
      </w:r>
      <w:proofErr w:type="spellStart"/>
      <w:r w:rsidRPr="009D22E5">
        <w:rPr>
          <w:lang w:val="en-US"/>
        </w:rPr>
        <w:t>altairegion</w:t>
      </w:r>
      <w:proofErr w:type="spellEnd"/>
      <w:r w:rsidRPr="009D22E5">
        <w:t>22.</w:t>
      </w:r>
      <w:proofErr w:type="spellStart"/>
      <w:r w:rsidRPr="009D22E5">
        <w:rPr>
          <w:lang w:val="en-US"/>
        </w:rPr>
        <w:t>ru</w:t>
      </w:r>
      <w:proofErr w:type="spellEnd"/>
      <w:r w:rsidRPr="009D22E5">
        <w:t>/</w:t>
      </w:r>
      <w:r w:rsidRPr="009D22E5">
        <w:rPr>
          <w:lang w:val="en-US"/>
        </w:rPr>
        <w:t>region</w:t>
      </w:r>
      <w:r w:rsidRPr="009D22E5">
        <w:t>_</w:t>
      </w:r>
      <w:r w:rsidRPr="009D22E5">
        <w:rPr>
          <w:lang w:val="en-US"/>
        </w:rPr>
        <w:t>news</w:t>
      </w:r>
      <w:r w:rsidRPr="009D22E5">
        <w:t>/</w:t>
      </w:r>
      <w:proofErr w:type="spellStart"/>
      <w:r w:rsidRPr="009D22E5">
        <w:rPr>
          <w:lang w:val="en-US"/>
        </w:rPr>
        <w:t>polpred</w:t>
      </w:r>
      <w:proofErr w:type="spellEnd"/>
      <w:r w:rsidRPr="009D22E5">
        <w:t>-</w:t>
      </w:r>
      <w:proofErr w:type="spellStart"/>
      <w:r w:rsidRPr="009D22E5">
        <w:rPr>
          <w:lang w:val="en-US"/>
        </w:rPr>
        <w:t>prezidenta</w:t>
      </w:r>
      <w:proofErr w:type="spellEnd"/>
      <w:r w:rsidRPr="009D22E5">
        <w:t>-</w:t>
      </w:r>
      <w:proofErr w:type="spellStart"/>
      <w:r w:rsidRPr="009D22E5">
        <w:rPr>
          <w:lang w:val="en-US"/>
        </w:rPr>
        <w:t>rossii</w:t>
      </w:r>
      <w:proofErr w:type="spellEnd"/>
      <w:r w:rsidRPr="009D22E5">
        <w:t>-</w:t>
      </w:r>
      <w:r w:rsidRPr="009D22E5">
        <w:rPr>
          <w:lang w:val="en-US"/>
        </w:rPr>
        <w:t>v</w:t>
      </w:r>
      <w:r w:rsidRPr="009D22E5">
        <w:t>-</w:t>
      </w:r>
      <w:proofErr w:type="spellStart"/>
      <w:r w:rsidRPr="009D22E5">
        <w:rPr>
          <w:lang w:val="en-US"/>
        </w:rPr>
        <w:t>sfo</w:t>
      </w:r>
      <w:proofErr w:type="spellEnd"/>
      <w:r w:rsidRPr="009D22E5">
        <w:t>-</w:t>
      </w:r>
      <w:proofErr w:type="spellStart"/>
      <w:r w:rsidRPr="009D22E5">
        <w:rPr>
          <w:lang w:val="en-US"/>
        </w:rPr>
        <w:t>sergei</w:t>
      </w:r>
      <w:proofErr w:type="spellEnd"/>
      <w:r w:rsidRPr="009D22E5">
        <w:t>-</w:t>
      </w:r>
      <w:proofErr w:type="spellStart"/>
      <w:r w:rsidRPr="009D22E5">
        <w:rPr>
          <w:lang w:val="en-US"/>
        </w:rPr>
        <w:t>menyailo</w:t>
      </w:r>
      <w:proofErr w:type="spellEnd"/>
      <w:r w:rsidRPr="009D22E5">
        <w:t>-</w:t>
      </w:r>
      <w:proofErr w:type="spellStart"/>
      <w:r w:rsidRPr="009D22E5">
        <w:rPr>
          <w:lang w:val="en-US"/>
        </w:rPr>
        <w:t>osnovoi</w:t>
      </w:r>
      <w:proofErr w:type="spellEnd"/>
      <w:r w:rsidRPr="009D22E5">
        <w:t>-</w:t>
      </w:r>
      <w:proofErr w:type="spellStart"/>
      <w:r w:rsidRPr="009D22E5">
        <w:rPr>
          <w:lang w:val="en-US"/>
        </w:rPr>
        <w:t>vsego</w:t>
      </w:r>
      <w:proofErr w:type="spellEnd"/>
      <w:r w:rsidRPr="009D22E5">
        <w:t>-</w:t>
      </w:r>
      <w:proofErr w:type="spellStart"/>
      <w:r w:rsidRPr="009D22E5">
        <w:rPr>
          <w:lang w:val="en-US"/>
        </w:rPr>
        <w:t>yavlyaetsya</w:t>
      </w:r>
      <w:proofErr w:type="spellEnd"/>
      <w:r w:rsidRPr="009D22E5">
        <w:t>-</w:t>
      </w:r>
      <w:proofErr w:type="spellStart"/>
      <w:r w:rsidRPr="009D22E5">
        <w:rPr>
          <w:lang w:val="en-US"/>
        </w:rPr>
        <w:t>zhelanie</w:t>
      </w:r>
      <w:proofErr w:type="spellEnd"/>
      <w:r w:rsidRPr="009D22E5">
        <w:t>-</w:t>
      </w:r>
      <w:proofErr w:type="spellStart"/>
      <w:r w:rsidRPr="009D22E5">
        <w:rPr>
          <w:lang w:val="en-US"/>
        </w:rPr>
        <w:t>samih</w:t>
      </w:r>
      <w:proofErr w:type="spellEnd"/>
      <w:r w:rsidRPr="009D22E5">
        <w:t>-</w:t>
      </w:r>
      <w:proofErr w:type="spellStart"/>
      <w:r w:rsidRPr="009D22E5">
        <w:rPr>
          <w:lang w:val="en-US"/>
        </w:rPr>
        <w:t>lyudei</w:t>
      </w:r>
      <w:proofErr w:type="spellEnd"/>
      <w:r w:rsidRPr="009D22E5">
        <w:t>-</w:t>
      </w:r>
      <w:proofErr w:type="spellStart"/>
      <w:r w:rsidRPr="009D22E5">
        <w:rPr>
          <w:lang w:val="en-US"/>
        </w:rPr>
        <w:t>sohranit</w:t>
      </w:r>
      <w:proofErr w:type="spellEnd"/>
      <w:r w:rsidRPr="009D22E5">
        <w:t>-</w:t>
      </w:r>
      <w:proofErr w:type="spellStart"/>
      <w:r w:rsidRPr="009D22E5">
        <w:rPr>
          <w:lang w:val="en-US"/>
        </w:rPr>
        <w:t>svoi</w:t>
      </w:r>
      <w:proofErr w:type="spellEnd"/>
      <w:r w:rsidRPr="009D22E5">
        <w:t>-</w:t>
      </w:r>
      <w:proofErr w:type="spellStart"/>
      <w:r w:rsidRPr="009D22E5">
        <w:rPr>
          <w:lang w:val="en-US"/>
        </w:rPr>
        <w:t>yazyk</w:t>
      </w:r>
      <w:proofErr w:type="spellEnd"/>
      <w:r w:rsidRPr="009D22E5">
        <w:t>-</w:t>
      </w:r>
      <w:proofErr w:type="spellStart"/>
      <w:r w:rsidRPr="009D22E5">
        <w:rPr>
          <w:lang w:val="en-US"/>
        </w:rPr>
        <w:t>svoi</w:t>
      </w:r>
      <w:proofErr w:type="spellEnd"/>
      <w:r w:rsidRPr="009D22E5">
        <w:t>-</w:t>
      </w:r>
      <w:proofErr w:type="spellStart"/>
      <w:r w:rsidRPr="009D22E5">
        <w:rPr>
          <w:lang w:val="en-US"/>
        </w:rPr>
        <w:t>obychai</w:t>
      </w:r>
      <w:proofErr w:type="spellEnd"/>
      <w:r w:rsidRPr="009D22E5">
        <w:t>-</w:t>
      </w:r>
      <w:proofErr w:type="spellStart"/>
      <w:r w:rsidRPr="009D22E5">
        <w:rPr>
          <w:lang w:val="en-US"/>
        </w:rPr>
        <w:t>i</w:t>
      </w:r>
      <w:proofErr w:type="spellEnd"/>
      <w:r w:rsidRPr="009D22E5">
        <w:t>-</w:t>
      </w:r>
      <w:proofErr w:type="spellStart"/>
      <w:r w:rsidRPr="009D22E5">
        <w:rPr>
          <w:lang w:val="en-US"/>
        </w:rPr>
        <w:t>traditsii</w:t>
      </w:r>
      <w:proofErr w:type="spellEnd"/>
      <w:r w:rsidRPr="009D22E5">
        <w:t>_824181.</w:t>
      </w:r>
      <w:r w:rsidRPr="009D22E5">
        <w:rPr>
          <w:lang w:val="en-US"/>
        </w:rPr>
        <w:t>html</w:t>
      </w:r>
      <w:r w:rsidRPr="009D22E5">
        <w:t>?</w:t>
      </w:r>
      <w:proofErr w:type="spellStart"/>
      <w:r w:rsidRPr="009D22E5">
        <w:rPr>
          <w:lang w:val="en-US"/>
        </w:rPr>
        <w:t>sphrase</w:t>
      </w:r>
      <w:proofErr w:type="spellEnd"/>
      <w:r w:rsidRPr="009D22E5">
        <w:t>_</w:t>
      </w:r>
      <w:r w:rsidRPr="009D22E5">
        <w:rPr>
          <w:lang w:val="en-US"/>
        </w:rPr>
        <w:t>id</w:t>
      </w:r>
      <w:r w:rsidRPr="009D22E5">
        <w:t>=1082265)</w:t>
      </w:r>
    </w:p>
  </w:footnote>
  <w:footnote w:id="7">
    <w:p w14:paraId="7CD3E3E3" w14:textId="77777777" w:rsidR="00572B75" w:rsidRPr="00C36615" w:rsidRDefault="00572B75" w:rsidP="00572B75">
      <w:pPr>
        <w:pStyle w:val="a4"/>
        <w:rPr>
          <w:lang w:val="en-US"/>
        </w:rPr>
      </w:pPr>
      <w:r>
        <w:rPr>
          <w:rStyle w:val="a6"/>
        </w:rPr>
        <w:footnoteRef/>
      </w:r>
      <w:r w:rsidRPr="00C36615">
        <w:rPr>
          <w:lang w:val="en-US"/>
        </w:rPr>
        <w:t xml:space="preserve"> mmc.iredu.ru/wp-content/uploads/2019/01/ira2019.pdf</w:t>
      </w:r>
      <w:r w:rsidRPr="00C36615">
        <w:rPr>
          <w:lang w:val="en-US"/>
        </w:rPr>
        <w:cr/>
      </w:r>
    </w:p>
  </w:footnote>
  <w:footnote w:id="8">
    <w:p w14:paraId="67DA73DF" w14:textId="77777777" w:rsidR="00572B75" w:rsidRPr="00680295" w:rsidRDefault="00572B75" w:rsidP="00572B75">
      <w:pPr>
        <w:pStyle w:val="a4"/>
        <w:rPr>
          <w:lang w:val="en-US"/>
        </w:rPr>
      </w:pPr>
      <w:r>
        <w:rPr>
          <w:rStyle w:val="a6"/>
        </w:rPr>
        <w:footnoteRef/>
      </w:r>
      <w:r w:rsidRPr="00680295">
        <w:rPr>
          <w:lang w:val="en-US"/>
        </w:rPr>
        <w:t xml:space="preserve"> omskportal.ru/</w:t>
      </w:r>
      <w:proofErr w:type="spellStart"/>
      <w:r w:rsidRPr="00680295">
        <w:rPr>
          <w:lang w:val="en-US"/>
        </w:rPr>
        <w:t>novost?id</w:t>
      </w:r>
      <w:proofErr w:type="spellEnd"/>
      <w:r w:rsidRPr="00680295">
        <w:rPr>
          <w:lang w:val="en-US"/>
        </w:rPr>
        <w:t>=/main/2020/01/28/05</w:t>
      </w:r>
      <w:r w:rsidRPr="00680295">
        <w:rPr>
          <w:lang w:val="en-US"/>
        </w:rPr>
        <w:cr/>
      </w:r>
    </w:p>
  </w:footnote>
  <w:footnote w:id="9">
    <w:p w14:paraId="429C2E51" w14:textId="77777777" w:rsidR="00572B75" w:rsidRPr="00CD36C6" w:rsidRDefault="00572B75" w:rsidP="00572B75">
      <w:pPr>
        <w:pStyle w:val="a4"/>
        <w:rPr>
          <w:lang w:val="en-US"/>
        </w:rPr>
      </w:pPr>
      <w:r>
        <w:rPr>
          <w:rStyle w:val="a6"/>
        </w:rPr>
        <w:footnoteRef/>
      </w:r>
      <w:r w:rsidRPr="00CD36C6">
        <w:rPr>
          <w:lang w:val="en-US"/>
        </w:rPr>
        <w:t xml:space="preserve"> https://edu.tomsk.gov.ru/tselevye-programmy</w:t>
      </w:r>
      <w:r w:rsidRPr="00CD36C6">
        <w:rPr>
          <w:lang w:val="en-US"/>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D85"/>
    <w:multiLevelType w:val="hybridMultilevel"/>
    <w:tmpl w:val="16229424"/>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03C5A"/>
    <w:multiLevelType w:val="hybridMultilevel"/>
    <w:tmpl w:val="F39E9DA0"/>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D1671B"/>
    <w:multiLevelType w:val="hybridMultilevel"/>
    <w:tmpl w:val="920451A0"/>
    <w:lvl w:ilvl="0" w:tplc="F8A80200">
      <w:start w:val="2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772B"/>
    <w:multiLevelType w:val="hybridMultilevel"/>
    <w:tmpl w:val="EDBE3444"/>
    <w:lvl w:ilvl="0" w:tplc="8234677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613CBF"/>
    <w:multiLevelType w:val="hybridMultilevel"/>
    <w:tmpl w:val="7D8E1074"/>
    <w:lvl w:ilvl="0" w:tplc="0419000D">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15E9C"/>
    <w:multiLevelType w:val="hybridMultilevel"/>
    <w:tmpl w:val="6C7678C8"/>
    <w:lvl w:ilvl="0" w:tplc="90D0E33A">
      <w:start w:val="1"/>
      <w:numFmt w:val="decimal"/>
      <w:lvlText w:val="%1."/>
      <w:lvlJc w:val="left"/>
      <w:pPr>
        <w:ind w:left="1353" w:hanging="360"/>
      </w:pPr>
      <w:rPr>
        <w:rFonts w:hint="default"/>
        <w:b/>
      </w:rPr>
    </w:lvl>
    <w:lvl w:ilvl="1" w:tplc="2E4C7D74">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AE2BDD"/>
    <w:multiLevelType w:val="hybridMultilevel"/>
    <w:tmpl w:val="D10AE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5C612C"/>
    <w:multiLevelType w:val="hybridMultilevel"/>
    <w:tmpl w:val="23106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B46207"/>
    <w:multiLevelType w:val="hybridMultilevel"/>
    <w:tmpl w:val="E09EAF26"/>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7C248C"/>
    <w:multiLevelType w:val="hybridMultilevel"/>
    <w:tmpl w:val="7BBC5E2A"/>
    <w:lvl w:ilvl="0" w:tplc="82346776">
      <w:start w:val="1"/>
      <w:numFmt w:val="bullet"/>
      <w:lvlText w:val="-"/>
      <w:lvlJc w:val="left"/>
      <w:pPr>
        <w:ind w:left="6384" w:hanging="360"/>
      </w:pPr>
      <w:rPr>
        <w:rFonts w:ascii="Times New Roman" w:hAnsi="Times New Roman" w:cs="Times New Roman" w:hint="default"/>
        <w:b w:val="0"/>
        <w:i w:val="0"/>
      </w:rPr>
    </w:lvl>
    <w:lvl w:ilvl="1" w:tplc="04190003">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10" w15:restartNumberingAfterBreak="0">
    <w:nsid w:val="245C124F"/>
    <w:multiLevelType w:val="hybridMultilevel"/>
    <w:tmpl w:val="0D0E267C"/>
    <w:lvl w:ilvl="0" w:tplc="82346776">
      <w:start w:val="1"/>
      <w:numFmt w:val="bullet"/>
      <w:lvlText w:val="-"/>
      <w:lvlJc w:val="left"/>
      <w:pPr>
        <w:ind w:left="928"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5E73DE"/>
    <w:multiLevelType w:val="hybridMultilevel"/>
    <w:tmpl w:val="AB7E85E6"/>
    <w:lvl w:ilvl="0" w:tplc="8234677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0312F"/>
    <w:multiLevelType w:val="hybridMultilevel"/>
    <w:tmpl w:val="0EB0D1FC"/>
    <w:lvl w:ilvl="0" w:tplc="82346776">
      <w:start w:val="1"/>
      <w:numFmt w:val="bullet"/>
      <w:lvlText w:val="-"/>
      <w:lvlJc w:val="left"/>
      <w:pPr>
        <w:ind w:left="6384" w:hanging="360"/>
      </w:pPr>
      <w:rPr>
        <w:rFonts w:ascii="Times New Roman" w:hAnsi="Times New Roman" w:cs="Times New Roman" w:hint="default"/>
        <w:b w:val="0"/>
        <w:i w:val="0"/>
      </w:rPr>
    </w:lvl>
    <w:lvl w:ilvl="1" w:tplc="04190003">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13" w15:restartNumberingAfterBreak="0">
    <w:nsid w:val="286B5A32"/>
    <w:multiLevelType w:val="hybridMultilevel"/>
    <w:tmpl w:val="D734A368"/>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476A9"/>
    <w:multiLevelType w:val="hybridMultilevel"/>
    <w:tmpl w:val="B94AE0E0"/>
    <w:lvl w:ilvl="0" w:tplc="0419000D">
      <w:start w:val="1"/>
      <w:numFmt w:val="bullet"/>
      <w:lvlText w:val=""/>
      <w:lvlJc w:val="left"/>
      <w:pPr>
        <w:ind w:left="6384" w:hanging="360"/>
      </w:pPr>
      <w:rPr>
        <w:rFonts w:ascii="Wingdings" w:hAnsi="Wingdings" w:hint="default"/>
      </w:rPr>
    </w:lvl>
    <w:lvl w:ilvl="1" w:tplc="04190003">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15" w15:restartNumberingAfterBreak="0">
    <w:nsid w:val="2F3663C0"/>
    <w:multiLevelType w:val="hybridMultilevel"/>
    <w:tmpl w:val="D92C0446"/>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0753C4"/>
    <w:multiLevelType w:val="hybridMultilevel"/>
    <w:tmpl w:val="C0586FC4"/>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B73BCF"/>
    <w:multiLevelType w:val="hybridMultilevel"/>
    <w:tmpl w:val="53623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7352E7"/>
    <w:multiLevelType w:val="hybridMultilevel"/>
    <w:tmpl w:val="5678919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A31119"/>
    <w:multiLevelType w:val="hybridMultilevel"/>
    <w:tmpl w:val="4AC847BC"/>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C1619B"/>
    <w:multiLevelType w:val="hybridMultilevel"/>
    <w:tmpl w:val="629EBBDC"/>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765A25"/>
    <w:multiLevelType w:val="hybridMultilevel"/>
    <w:tmpl w:val="29EA4EBA"/>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784EE3"/>
    <w:multiLevelType w:val="hybridMultilevel"/>
    <w:tmpl w:val="549EA98A"/>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875929"/>
    <w:multiLevelType w:val="hybridMultilevel"/>
    <w:tmpl w:val="9F96DE94"/>
    <w:lvl w:ilvl="0" w:tplc="8234677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80DD5"/>
    <w:multiLevelType w:val="multilevel"/>
    <w:tmpl w:val="A978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D4333"/>
    <w:multiLevelType w:val="hybridMultilevel"/>
    <w:tmpl w:val="93F472D8"/>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BE4A58"/>
    <w:multiLevelType w:val="hybridMultilevel"/>
    <w:tmpl w:val="93165436"/>
    <w:lvl w:ilvl="0" w:tplc="82346776">
      <w:start w:val="1"/>
      <w:numFmt w:val="bullet"/>
      <w:lvlText w:val="-"/>
      <w:lvlJc w:val="left"/>
      <w:pPr>
        <w:ind w:left="1429" w:hanging="360"/>
      </w:pPr>
      <w:rPr>
        <w:rFonts w:ascii="Times New Roman" w:hAnsi="Times New Roman" w:cs="Times New Roman" w:hint="default"/>
        <w:b w:val="0"/>
        <w:i w:val="0"/>
      </w:rPr>
    </w:lvl>
    <w:lvl w:ilvl="1" w:tplc="F7D8D676">
      <w:numFmt w:val="bullet"/>
      <w:lvlText w:val="•"/>
      <w:lvlJc w:val="left"/>
      <w:pPr>
        <w:ind w:left="3199" w:hanging="141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C4A1E"/>
    <w:multiLevelType w:val="hybridMultilevel"/>
    <w:tmpl w:val="488A469E"/>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737B1C"/>
    <w:multiLevelType w:val="hybridMultilevel"/>
    <w:tmpl w:val="5DD88098"/>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DB2578"/>
    <w:multiLevelType w:val="hybridMultilevel"/>
    <w:tmpl w:val="4A8A1B7E"/>
    <w:lvl w:ilvl="0" w:tplc="82346776">
      <w:start w:val="1"/>
      <w:numFmt w:val="bullet"/>
      <w:lvlText w:val="-"/>
      <w:lvlJc w:val="left"/>
      <w:pPr>
        <w:ind w:left="1429" w:hanging="360"/>
      </w:pPr>
      <w:rPr>
        <w:rFonts w:ascii="Times New Roman" w:hAnsi="Times New Roman" w:cs="Times New Roman" w:hint="default"/>
        <w:b w:val="0"/>
        <w:i w:val="0"/>
      </w:rPr>
    </w:lvl>
    <w:lvl w:ilvl="1" w:tplc="82346776">
      <w:start w:val="1"/>
      <w:numFmt w:val="bullet"/>
      <w:lvlText w:val="-"/>
      <w:lvlJc w:val="left"/>
      <w:pPr>
        <w:ind w:left="2149" w:hanging="360"/>
      </w:pPr>
      <w:rPr>
        <w:rFonts w:ascii="Times New Roman" w:hAnsi="Times New Roman" w:cs="Times New Roman"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DC4BB5"/>
    <w:multiLevelType w:val="hybridMultilevel"/>
    <w:tmpl w:val="6520D8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332B09"/>
    <w:multiLevelType w:val="hybridMultilevel"/>
    <w:tmpl w:val="603AE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74D0063"/>
    <w:multiLevelType w:val="multilevel"/>
    <w:tmpl w:val="07A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5223A"/>
    <w:multiLevelType w:val="hybridMultilevel"/>
    <w:tmpl w:val="8D86D43C"/>
    <w:lvl w:ilvl="0" w:tplc="8234677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8522D1"/>
    <w:multiLevelType w:val="hybridMultilevel"/>
    <w:tmpl w:val="EF146590"/>
    <w:lvl w:ilvl="0" w:tplc="82346776">
      <w:start w:val="1"/>
      <w:numFmt w:val="bullet"/>
      <w:lvlText w:val="-"/>
      <w:lvlJc w:val="left"/>
      <w:pPr>
        <w:ind w:left="1429" w:hanging="360"/>
      </w:pPr>
      <w:rPr>
        <w:rFonts w:ascii="Times New Roman" w:hAnsi="Times New Roman" w:cs="Times New Roman" w:hint="default"/>
        <w:b w:val="0"/>
        <w:i w:val="0"/>
      </w:rPr>
    </w:lvl>
    <w:lvl w:ilvl="1" w:tplc="82346776">
      <w:start w:val="1"/>
      <w:numFmt w:val="bullet"/>
      <w:lvlText w:val="-"/>
      <w:lvlJc w:val="left"/>
      <w:pPr>
        <w:ind w:left="2149" w:hanging="360"/>
      </w:pPr>
      <w:rPr>
        <w:rFonts w:ascii="Times New Roman" w:hAnsi="Times New Roman" w:cs="Times New Roman"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660A84"/>
    <w:multiLevelType w:val="multilevel"/>
    <w:tmpl w:val="41E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53508"/>
    <w:multiLevelType w:val="hybridMultilevel"/>
    <w:tmpl w:val="3F4473A2"/>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5C020F"/>
    <w:multiLevelType w:val="hybridMultilevel"/>
    <w:tmpl w:val="70FE4B10"/>
    <w:lvl w:ilvl="0" w:tplc="82346776">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8B66C3"/>
    <w:multiLevelType w:val="hybridMultilevel"/>
    <w:tmpl w:val="1662EF26"/>
    <w:lvl w:ilvl="0" w:tplc="82346776">
      <w:start w:val="1"/>
      <w:numFmt w:val="bullet"/>
      <w:lvlText w:val="-"/>
      <w:lvlJc w:val="left"/>
      <w:pPr>
        <w:ind w:left="720" w:hanging="360"/>
      </w:pPr>
      <w:rPr>
        <w:rFonts w:ascii="Times New Roman"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BB5DC7"/>
    <w:multiLevelType w:val="hybridMultilevel"/>
    <w:tmpl w:val="EA44F4CE"/>
    <w:lvl w:ilvl="0" w:tplc="8234677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13580"/>
    <w:multiLevelType w:val="hybridMultilevel"/>
    <w:tmpl w:val="D09814E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B633CB"/>
    <w:multiLevelType w:val="hybridMultilevel"/>
    <w:tmpl w:val="0404591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C766B7"/>
    <w:multiLevelType w:val="hybridMultilevel"/>
    <w:tmpl w:val="AD52A2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6"/>
  </w:num>
  <w:num w:numId="2">
    <w:abstractNumId w:val="2"/>
  </w:num>
  <w:num w:numId="3">
    <w:abstractNumId w:val="33"/>
  </w:num>
  <w:num w:numId="4">
    <w:abstractNumId w:val="23"/>
  </w:num>
  <w:num w:numId="5">
    <w:abstractNumId w:val="30"/>
  </w:num>
  <w:num w:numId="6">
    <w:abstractNumId w:val="4"/>
  </w:num>
  <w:num w:numId="7">
    <w:abstractNumId w:val="5"/>
  </w:num>
  <w:num w:numId="8">
    <w:abstractNumId w:val="25"/>
  </w:num>
  <w:num w:numId="9">
    <w:abstractNumId w:val="1"/>
  </w:num>
  <w:num w:numId="10">
    <w:abstractNumId w:val="26"/>
  </w:num>
  <w:num w:numId="11">
    <w:abstractNumId w:val="27"/>
  </w:num>
  <w:num w:numId="12">
    <w:abstractNumId w:val="39"/>
  </w:num>
  <w:num w:numId="13">
    <w:abstractNumId w:val="21"/>
  </w:num>
  <w:num w:numId="14">
    <w:abstractNumId w:val="38"/>
  </w:num>
  <w:num w:numId="15">
    <w:abstractNumId w:val="15"/>
  </w:num>
  <w:num w:numId="16">
    <w:abstractNumId w:val="22"/>
  </w:num>
  <w:num w:numId="17">
    <w:abstractNumId w:val="7"/>
  </w:num>
  <w:num w:numId="18">
    <w:abstractNumId w:val="6"/>
  </w:num>
  <w:num w:numId="19">
    <w:abstractNumId w:val="19"/>
  </w:num>
  <w:num w:numId="20">
    <w:abstractNumId w:val="11"/>
  </w:num>
  <w:num w:numId="21">
    <w:abstractNumId w:val="34"/>
  </w:num>
  <w:num w:numId="22">
    <w:abstractNumId w:val="20"/>
  </w:num>
  <w:num w:numId="23">
    <w:abstractNumId w:val="13"/>
  </w:num>
  <w:num w:numId="24">
    <w:abstractNumId w:val="29"/>
  </w:num>
  <w:num w:numId="25">
    <w:abstractNumId w:val="16"/>
  </w:num>
  <w:num w:numId="26">
    <w:abstractNumId w:val="10"/>
  </w:num>
  <w:num w:numId="27">
    <w:abstractNumId w:val="14"/>
  </w:num>
  <w:num w:numId="28">
    <w:abstractNumId w:val="42"/>
  </w:num>
  <w:num w:numId="29">
    <w:abstractNumId w:val="35"/>
  </w:num>
  <w:num w:numId="30">
    <w:abstractNumId w:val="31"/>
  </w:num>
  <w:num w:numId="31">
    <w:abstractNumId w:val="24"/>
  </w:num>
  <w:num w:numId="32">
    <w:abstractNumId w:val="32"/>
  </w:num>
  <w:num w:numId="33">
    <w:abstractNumId w:val="3"/>
  </w:num>
  <w:num w:numId="34">
    <w:abstractNumId w:val="18"/>
  </w:num>
  <w:num w:numId="35">
    <w:abstractNumId w:val="40"/>
  </w:num>
  <w:num w:numId="36">
    <w:abstractNumId w:val="41"/>
  </w:num>
  <w:num w:numId="37">
    <w:abstractNumId w:val="8"/>
  </w:num>
  <w:num w:numId="38">
    <w:abstractNumId w:val="28"/>
  </w:num>
  <w:num w:numId="39">
    <w:abstractNumId w:val="37"/>
  </w:num>
  <w:num w:numId="40">
    <w:abstractNumId w:val="12"/>
  </w:num>
  <w:num w:numId="41">
    <w:abstractNumId w:val="17"/>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9A"/>
    <w:rsid w:val="00172CA2"/>
    <w:rsid w:val="00572B75"/>
    <w:rsid w:val="00802D9A"/>
    <w:rsid w:val="00A45BB6"/>
    <w:rsid w:val="00E5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F0EF"/>
  <w15:chartTrackingRefBased/>
  <w15:docId w15:val="{10093DBD-1DFD-4321-9F2E-B4B20E4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B75"/>
    <w:pPr>
      <w:spacing w:after="200" w:line="276" w:lineRule="auto"/>
    </w:pPr>
  </w:style>
  <w:style w:type="paragraph" w:styleId="1">
    <w:name w:val="heading 1"/>
    <w:basedOn w:val="a"/>
    <w:next w:val="a"/>
    <w:link w:val="10"/>
    <w:uiPriority w:val="9"/>
    <w:qFormat/>
    <w:rsid w:val="00572B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72B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72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72B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572B7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B7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572B7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72B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2B75"/>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572B75"/>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572B75"/>
    <w:pPr>
      <w:ind w:left="720"/>
      <w:contextualSpacing/>
    </w:pPr>
  </w:style>
  <w:style w:type="paragraph" w:styleId="a4">
    <w:name w:val="footnote text"/>
    <w:basedOn w:val="a"/>
    <w:link w:val="a5"/>
    <w:uiPriority w:val="99"/>
    <w:semiHidden/>
    <w:unhideWhenUsed/>
    <w:rsid w:val="00572B75"/>
    <w:pPr>
      <w:spacing w:after="0" w:line="240" w:lineRule="auto"/>
    </w:pPr>
    <w:rPr>
      <w:sz w:val="20"/>
      <w:szCs w:val="20"/>
    </w:rPr>
  </w:style>
  <w:style w:type="character" w:customStyle="1" w:styleId="a5">
    <w:name w:val="Текст сноски Знак"/>
    <w:basedOn w:val="a0"/>
    <w:link w:val="a4"/>
    <w:uiPriority w:val="99"/>
    <w:semiHidden/>
    <w:rsid w:val="00572B75"/>
    <w:rPr>
      <w:sz w:val="20"/>
      <w:szCs w:val="20"/>
    </w:rPr>
  </w:style>
  <w:style w:type="character" w:styleId="a6">
    <w:name w:val="footnote reference"/>
    <w:basedOn w:val="a0"/>
    <w:uiPriority w:val="99"/>
    <w:semiHidden/>
    <w:unhideWhenUsed/>
    <w:rsid w:val="00572B75"/>
    <w:rPr>
      <w:vertAlign w:val="superscript"/>
    </w:rPr>
  </w:style>
  <w:style w:type="character" w:customStyle="1" w:styleId="ts-comment-commentedtext">
    <w:name w:val="ts-comment-commentedtext"/>
    <w:basedOn w:val="a0"/>
    <w:rsid w:val="00572B75"/>
  </w:style>
  <w:style w:type="character" w:styleId="a7">
    <w:name w:val="Hyperlink"/>
    <w:basedOn w:val="a0"/>
    <w:uiPriority w:val="99"/>
    <w:unhideWhenUsed/>
    <w:rsid w:val="00572B75"/>
    <w:rPr>
      <w:color w:val="0000FF"/>
      <w:u w:val="single"/>
    </w:rPr>
  </w:style>
  <w:style w:type="character" w:customStyle="1" w:styleId="a8">
    <w:name w:val="Текст выноски Знак"/>
    <w:basedOn w:val="a0"/>
    <w:link w:val="a9"/>
    <w:uiPriority w:val="99"/>
    <w:semiHidden/>
    <w:rsid w:val="00572B75"/>
    <w:rPr>
      <w:rFonts w:ascii="Tahoma" w:hAnsi="Tahoma" w:cs="Tahoma"/>
      <w:sz w:val="16"/>
      <w:szCs w:val="16"/>
    </w:rPr>
  </w:style>
  <w:style w:type="paragraph" w:styleId="a9">
    <w:name w:val="Balloon Text"/>
    <w:basedOn w:val="a"/>
    <w:link w:val="a8"/>
    <w:uiPriority w:val="99"/>
    <w:semiHidden/>
    <w:unhideWhenUsed/>
    <w:rsid w:val="00572B75"/>
    <w:pPr>
      <w:spacing w:after="0" w:line="240" w:lineRule="auto"/>
    </w:pPr>
    <w:rPr>
      <w:rFonts w:ascii="Tahoma" w:hAnsi="Tahoma" w:cs="Tahoma"/>
      <w:sz w:val="16"/>
      <w:szCs w:val="16"/>
    </w:rPr>
  </w:style>
  <w:style w:type="character" w:customStyle="1" w:styleId="coaticon">
    <w:name w:val="coaticon"/>
    <w:basedOn w:val="a0"/>
    <w:rsid w:val="00572B75"/>
  </w:style>
  <w:style w:type="character" w:customStyle="1" w:styleId="nowrap">
    <w:name w:val="nowrap"/>
    <w:basedOn w:val="a0"/>
    <w:rsid w:val="00572B75"/>
  </w:style>
  <w:style w:type="character" w:customStyle="1" w:styleId="mw-headline">
    <w:name w:val="mw-headline"/>
    <w:basedOn w:val="a0"/>
    <w:rsid w:val="00572B75"/>
  </w:style>
  <w:style w:type="character" w:customStyle="1" w:styleId="mw-editsection">
    <w:name w:val="mw-editsection"/>
    <w:basedOn w:val="a0"/>
    <w:rsid w:val="00572B75"/>
  </w:style>
  <w:style w:type="character" w:customStyle="1" w:styleId="mw-editsection-bracket">
    <w:name w:val="mw-editsection-bracket"/>
    <w:basedOn w:val="a0"/>
    <w:rsid w:val="00572B75"/>
  </w:style>
  <w:style w:type="character" w:customStyle="1" w:styleId="mw-editsection-divider">
    <w:name w:val="mw-editsection-divider"/>
    <w:basedOn w:val="a0"/>
    <w:rsid w:val="00572B75"/>
  </w:style>
  <w:style w:type="paragraph" w:styleId="aa">
    <w:name w:val="Normal (Web)"/>
    <w:basedOn w:val="a"/>
    <w:uiPriority w:val="99"/>
    <w:unhideWhenUsed/>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лово"/>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572B75"/>
  </w:style>
  <w:style w:type="character" w:customStyle="1" w:styleId="info-link">
    <w:name w:val="info-link"/>
    <w:basedOn w:val="a0"/>
    <w:rsid w:val="00572B75"/>
  </w:style>
  <w:style w:type="paragraph" w:customStyle="1" w:styleId="ac">
    <w:name w:val="основной"/>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57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аголовок таблицы"/>
    <w:basedOn w:val="a"/>
    <w:rsid w:val="00572B75"/>
    <w:pPr>
      <w:suppressAutoHyphens/>
      <w:spacing w:after="0" w:line="240" w:lineRule="auto"/>
      <w:jc w:val="both"/>
    </w:pPr>
    <w:rPr>
      <w:rFonts w:ascii="Calibri" w:eastAsia="Times New Roman" w:hAnsi="Calibri" w:cs="Times New Roman"/>
      <w:b/>
      <w:color w:val="000000"/>
      <w:sz w:val="20"/>
      <w:szCs w:val="20"/>
      <w:lang w:eastAsia="ru-RU"/>
    </w:rPr>
  </w:style>
  <w:style w:type="character" w:customStyle="1" w:styleId="af">
    <w:name w:val="Основной текст_"/>
    <w:basedOn w:val="a0"/>
    <w:link w:val="11"/>
    <w:rsid w:val="00572B7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
    <w:rsid w:val="00572B7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f0">
    <w:name w:val="Subtitle"/>
    <w:basedOn w:val="a"/>
    <w:next w:val="a"/>
    <w:link w:val="af1"/>
    <w:uiPriority w:val="11"/>
    <w:qFormat/>
    <w:rsid w:val="00572B7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1">
    <w:name w:val="Подзаголовок Знак"/>
    <w:basedOn w:val="a0"/>
    <w:link w:val="af0"/>
    <w:uiPriority w:val="11"/>
    <w:rsid w:val="00572B75"/>
    <w:rPr>
      <w:rFonts w:asciiTheme="majorHAnsi" w:eastAsiaTheme="majorEastAsia" w:hAnsiTheme="majorHAnsi" w:cstheme="majorBidi"/>
      <w:i/>
      <w:iCs/>
      <w:color w:val="4472C4" w:themeColor="accent1"/>
      <w:spacing w:val="15"/>
      <w:sz w:val="24"/>
      <w:szCs w:val="24"/>
    </w:rPr>
  </w:style>
  <w:style w:type="character" w:styleId="af2">
    <w:name w:val="Emphasis"/>
    <w:basedOn w:val="a0"/>
    <w:uiPriority w:val="20"/>
    <w:qFormat/>
    <w:rsid w:val="00572B75"/>
    <w:rPr>
      <w:i/>
      <w:iCs/>
    </w:rPr>
  </w:style>
  <w:style w:type="character" w:customStyle="1" w:styleId="21">
    <w:name w:val="Основной текст (2)_"/>
    <w:basedOn w:val="a0"/>
    <w:link w:val="22"/>
    <w:rsid w:val="00572B75"/>
    <w:rPr>
      <w:rFonts w:ascii="Arial" w:eastAsia="Arial" w:hAnsi="Arial" w:cs="Arial"/>
      <w:b/>
      <w:bCs/>
      <w:sz w:val="18"/>
      <w:szCs w:val="18"/>
      <w:shd w:val="clear" w:color="auto" w:fill="FFFFFF"/>
    </w:rPr>
  </w:style>
  <w:style w:type="paragraph" w:customStyle="1" w:styleId="22">
    <w:name w:val="Основной текст (2)"/>
    <w:basedOn w:val="a"/>
    <w:link w:val="21"/>
    <w:rsid w:val="00572B75"/>
    <w:pPr>
      <w:widowControl w:val="0"/>
      <w:shd w:val="clear" w:color="auto" w:fill="FFFFFF"/>
      <w:spacing w:before="50" w:line="240" w:lineRule="auto"/>
      <w:ind w:left="1520"/>
    </w:pPr>
    <w:rPr>
      <w:rFonts w:ascii="Arial" w:eastAsia="Arial" w:hAnsi="Arial" w:cs="Arial"/>
      <w:b/>
      <w:bCs/>
      <w:sz w:val="18"/>
      <w:szCs w:val="18"/>
    </w:rPr>
  </w:style>
  <w:style w:type="character" w:customStyle="1" w:styleId="12">
    <w:name w:val="Заголовок №1_"/>
    <w:basedOn w:val="a0"/>
    <w:link w:val="13"/>
    <w:rsid w:val="00572B75"/>
    <w:rPr>
      <w:rFonts w:ascii="Times New Roman" w:eastAsia="Times New Roman" w:hAnsi="Times New Roman" w:cs="Times New Roman"/>
      <w:b/>
      <w:bCs/>
      <w:sz w:val="36"/>
      <w:szCs w:val="36"/>
      <w:shd w:val="clear" w:color="auto" w:fill="FFFFFF"/>
    </w:rPr>
  </w:style>
  <w:style w:type="paragraph" w:customStyle="1" w:styleId="13">
    <w:name w:val="Заголовок №1"/>
    <w:basedOn w:val="a"/>
    <w:link w:val="12"/>
    <w:rsid w:val="00572B75"/>
    <w:pPr>
      <w:widowControl w:val="0"/>
      <w:shd w:val="clear" w:color="auto" w:fill="FFFFFF"/>
      <w:spacing w:after="100" w:line="240" w:lineRule="auto"/>
      <w:ind w:left="3040"/>
      <w:outlineLvl w:val="0"/>
    </w:pPr>
    <w:rPr>
      <w:rFonts w:ascii="Times New Roman" w:eastAsia="Times New Roman" w:hAnsi="Times New Roman" w:cs="Times New Roman"/>
      <w:b/>
      <w:bCs/>
      <w:sz w:val="36"/>
      <w:szCs w:val="36"/>
    </w:rPr>
  </w:style>
  <w:style w:type="character" w:customStyle="1" w:styleId="news-date-time">
    <w:name w:val="news-date-time"/>
    <w:basedOn w:val="a0"/>
    <w:rsid w:val="00572B75"/>
  </w:style>
  <w:style w:type="table" w:customStyle="1" w:styleId="14">
    <w:name w:val="Сетка таблицы1"/>
    <w:basedOn w:val="a1"/>
    <w:next w:val="ad"/>
    <w:uiPriority w:val="59"/>
    <w:rsid w:val="0057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572B75"/>
    <w:rPr>
      <w:rFonts w:ascii="Times New Roman" w:hAnsi="Times New Roman" w:cs="Times New Roman"/>
      <w:color w:val="000000"/>
      <w:sz w:val="26"/>
      <w:szCs w:val="26"/>
    </w:rPr>
  </w:style>
  <w:style w:type="paragraph" w:customStyle="1" w:styleId="Style7">
    <w:name w:val="Style7"/>
    <w:basedOn w:val="a"/>
    <w:uiPriority w:val="99"/>
    <w:rsid w:val="00572B7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formattext">
    <w:name w:val="formattext"/>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2B75"/>
    <w:pPr>
      <w:widowControl w:val="0"/>
      <w:autoSpaceDE w:val="0"/>
      <w:autoSpaceDN w:val="0"/>
      <w:spacing w:after="0" w:line="240" w:lineRule="auto"/>
    </w:pPr>
    <w:rPr>
      <w:rFonts w:ascii="Calibri" w:eastAsia="Times New Roman" w:hAnsi="Calibri" w:cs="Calibri"/>
      <w:szCs w:val="20"/>
      <w:lang w:eastAsia="ru-RU"/>
    </w:rPr>
  </w:style>
  <w:style w:type="paragraph" w:customStyle="1" w:styleId="rtejustify">
    <w:name w:val="rtejustify"/>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572B75"/>
    <w:rPr>
      <w:b/>
      <w:bCs/>
    </w:rPr>
  </w:style>
  <w:style w:type="paragraph" w:customStyle="1" w:styleId="submitted">
    <w:name w:val="submitted"/>
    <w:basedOn w:val="a"/>
    <w:rsid w:val="00572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meta-info">
    <w:name w:val="post-meta-info"/>
    <w:basedOn w:val="a0"/>
    <w:rsid w:val="00572B75"/>
  </w:style>
  <w:style w:type="paragraph" w:styleId="15">
    <w:name w:val="toc 1"/>
    <w:basedOn w:val="a"/>
    <w:next w:val="a"/>
    <w:autoRedefine/>
    <w:uiPriority w:val="39"/>
    <w:unhideWhenUsed/>
    <w:rsid w:val="00572B75"/>
    <w:pPr>
      <w:spacing w:after="100"/>
    </w:pPr>
  </w:style>
  <w:style w:type="paragraph" w:styleId="23">
    <w:name w:val="toc 2"/>
    <w:basedOn w:val="a"/>
    <w:next w:val="a"/>
    <w:autoRedefine/>
    <w:uiPriority w:val="39"/>
    <w:unhideWhenUsed/>
    <w:rsid w:val="00572B75"/>
    <w:pPr>
      <w:spacing w:after="100"/>
      <w:ind w:left="220"/>
    </w:pPr>
  </w:style>
  <w:style w:type="paragraph" w:styleId="af4">
    <w:name w:val="header"/>
    <w:basedOn w:val="a"/>
    <w:link w:val="af5"/>
    <w:uiPriority w:val="99"/>
    <w:unhideWhenUsed/>
    <w:rsid w:val="00572B7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72B75"/>
  </w:style>
  <w:style w:type="paragraph" w:styleId="af6">
    <w:name w:val="footer"/>
    <w:basedOn w:val="a"/>
    <w:link w:val="af7"/>
    <w:uiPriority w:val="99"/>
    <w:unhideWhenUsed/>
    <w:rsid w:val="00572B7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7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E%D1%81%D0%B5%D1%82%D0%B8%D0%BD%D1%8B" TargetMode="External"/><Relationship Id="rId21" Type="http://schemas.openxmlformats.org/officeDocument/2006/relationships/hyperlink" Target="https://ru.wikipedia.org/wiki/%D0%93%D1%80%D1%83%D0%B7%D0%B8%D0%BD%D1%8B" TargetMode="External"/><Relationship Id="rId63" Type="http://schemas.openxmlformats.org/officeDocument/2006/relationships/hyperlink" Target="https://ru.wikipedia.org/wiki/%D0%9A%D0%B0%D0%B7%D0%B0%D1%85%D0%B8" TargetMode="External"/><Relationship Id="rId159" Type="http://schemas.openxmlformats.org/officeDocument/2006/relationships/hyperlink" Target="https://ru.wikipedia.org/wiki/%D0%9E%D1%81%D0%B5%D1%82%D0%B8%D0%BD%D1%8B" TargetMode="External"/><Relationship Id="rId170" Type="http://schemas.openxmlformats.org/officeDocument/2006/relationships/hyperlink" Target="https://ru.wikipedia.org/wiki/%D0%9C%D0%B0%D1%80%D0%B8%D0%B9%D1%86%D1%8B" TargetMode="External"/><Relationship Id="rId226" Type="http://schemas.openxmlformats.org/officeDocument/2006/relationships/hyperlink" Target="https://ru.wikipedia.org/wiki/%D0%9B%D0%B8%D1%82%D0%BE%D0%B2%D1%86%D1%8B" TargetMode="External"/><Relationship Id="rId268" Type="http://schemas.openxmlformats.org/officeDocument/2006/relationships/hyperlink" Target="https://ru.wikipedia.org/wiki/%D0%A3%D0%B4%D0%BC%D1%83%D1%80%D1%82%D1%8B" TargetMode="External"/><Relationship Id="rId32" Type="http://schemas.openxmlformats.org/officeDocument/2006/relationships/hyperlink" Target="https://ru.wikipedia.org/wiki/%D0%90%D0%B7%D0%B5%D1%80%D0%B1%D0%B0%D0%B9%D0%B4%D0%B6%D0%B0%D0%BD%D1%86%D1%8B" TargetMode="External"/><Relationship Id="rId74" Type="http://schemas.openxmlformats.org/officeDocument/2006/relationships/hyperlink" Target="https://ru.wikipedia.org/wiki/%D0%A2%D1%83%D0%B2%D0%B8%D0%BD%D1%86%D1%8B" TargetMode="External"/><Relationship Id="rId128" Type="http://schemas.openxmlformats.org/officeDocument/2006/relationships/hyperlink" Target="https://ru.wikipedia.org/wiki/%D0%9A%D0%BE%D1%80%D0%B5%D0%B9%D1%86%D1%8B" TargetMode="External"/><Relationship Id="rId5" Type="http://schemas.openxmlformats.org/officeDocument/2006/relationships/footnotes" Target="footnotes.xml"/><Relationship Id="rId181" Type="http://schemas.openxmlformats.org/officeDocument/2006/relationships/hyperlink" Target="https://ru.wikipedia.org/wiki/%D0%A3%D0%B7%D0%B1%D0%B5%D0%BA%D0%B8" TargetMode="External"/><Relationship Id="rId237" Type="http://schemas.openxmlformats.org/officeDocument/2006/relationships/hyperlink" Target="https://ru.wikipedia.org/wiki/%D0%9C%D0%BE%D0%BB%D0%B4%D0%B0%D0%B2%D0%B0%D0%BD%D0%B5" TargetMode="External"/><Relationship Id="rId279" Type="http://schemas.openxmlformats.org/officeDocument/2006/relationships/hyperlink" Target="https://ru.wikipedia.org/wiki/%D0%A8%D0%BE%D1%80%D1%86%D1%8B" TargetMode="External"/><Relationship Id="rId43" Type="http://schemas.openxmlformats.org/officeDocument/2006/relationships/hyperlink" Target="https://ru.wikipedia.org/wiki/%D0%A7%D1%83%D0%B2%D0%B0%D1%88%D0%B8" TargetMode="External"/><Relationship Id="rId139" Type="http://schemas.openxmlformats.org/officeDocument/2006/relationships/hyperlink" Target="https://ru.wikipedia.org/wiki/%D0%A7%D1%83%D0%B2%D0%B0%D1%88%D0%B8" TargetMode="External"/><Relationship Id="rId85" Type="http://schemas.openxmlformats.org/officeDocument/2006/relationships/hyperlink" Target="https://ru.wikipedia.org/wiki/%D0%A2%D1%83%D0%B1%D0%B0%D0%BB%D0%B0%D1%80%D1%8B" TargetMode="External"/><Relationship Id="rId150" Type="http://schemas.openxmlformats.org/officeDocument/2006/relationships/hyperlink" Target="https://ru.wikipedia.org/wiki/%D0%A3%D0%B7%D0%B1%D0%B5%D0%BA%D0%B8" TargetMode="External"/><Relationship Id="rId192" Type="http://schemas.openxmlformats.org/officeDocument/2006/relationships/hyperlink" Target="https://ru.wikipedia.org/wiki/%D0%9F%D0%BE%D0%BB%D1%8F%D0%BA%D0%B8" TargetMode="External"/><Relationship Id="rId206" Type="http://schemas.openxmlformats.org/officeDocument/2006/relationships/hyperlink" Target="https://ru.wikipedia.org/wiki/%D0%93%D1%80%D1%83%D0%B7%D0%B8%D0%BD%D1%8B" TargetMode="External"/><Relationship Id="rId248" Type="http://schemas.openxmlformats.org/officeDocument/2006/relationships/hyperlink" Target="https://ru.wikipedia.org/wiki/%D0%A7%D1%83%D0%B2%D0%B0%D1%88%D0%B8" TargetMode="External"/><Relationship Id="rId269" Type="http://schemas.openxmlformats.org/officeDocument/2006/relationships/hyperlink" Target="https://ru.wikipedia.org/wiki/%D0%9A%D0%B5%D1%82%D1%8B" TargetMode="External"/><Relationship Id="rId12" Type="http://schemas.openxmlformats.org/officeDocument/2006/relationships/hyperlink" Target="https://ru.wikipedia.org/wiki/%D0%90%D0%BB%D1%82%D0%B0%D0%B9%D1%86%D1%8B" TargetMode="External"/><Relationship Id="rId33" Type="http://schemas.openxmlformats.org/officeDocument/2006/relationships/hyperlink" Target="https://ru.wikipedia.org/wiki/%D0%A3%D0%B4%D0%BC%D1%83%D1%80%D1%82%D1%8B" TargetMode="External"/><Relationship Id="rId108" Type="http://schemas.openxmlformats.org/officeDocument/2006/relationships/hyperlink" Target="https://ru.wikipedia.org/wiki/%D0%A3%D0%B7%D0%B1%D0%B5%D0%BA%D0%B8" TargetMode="External"/><Relationship Id="rId129" Type="http://schemas.openxmlformats.org/officeDocument/2006/relationships/hyperlink" Target="https://ru.wikipedia.org/wiki/%D0%A2%D0%B0%D1%82%D0%B0%D1%80%D1%8B" TargetMode="External"/><Relationship Id="rId280" Type="http://schemas.openxmlformats.org/officeDocument/2006/relationships/hyperlink" Target="https://ru.wikipedia.org/wiki/%D0%95%D0%B2%D1%80%D0%B5%D0%B8" TargetMode="External"/><Relationship Id="rId54" Type="http://schemas.openxmlformats.org/officeDocument/2006/relationships/hyperlink" Target="https://ru.wikipedia.org/wiki/%D0%A3%D0%B7%D0%B1%D0%B5%D0%BA%D0%B8" TargetMode="External"/><Relationship Id="rId75" Type="http://schemas.openxmlformats.org/officeDocument/2006/relationships/hyperlink" Target="https://ru.wikipedia.org/wiki/%D0%9C%D0%BE%D1%80%D0%B4%D0%B2%D0%B0" TargetMode="External"/><Relationship Id="rId96" Type="http://schemas.openxmlformats.org/officeDocument/2006/relationships/hyperlink" Target="https://ru.wikipedia.org/wiki/%D0%A2%D0%B0%D1%82%D0%B0%D1%80%D1%8B" TargetMode="External"/><Relationship Id="rId140" Type="http://schemas.openxmlformats.org/officeDocument/2006/relationships/hyperlink" Target="https://ru.wikipedia.org/wiki/%D0%90%D0%BB%D1%82%D0%B0%D0%B9%D1%86%D1%8B" TargetMode="External"/><Relationship Id="rId161" Type="http://schemas.openxmlformats.org/officeDocument/2006/relationships/hyperlink" Target="https://ru.wikipedia.org/wiki/%D0%9A%D0%BE%D0%BC%D0%B8-%D0%BF%D0%B5%D1%80%D0%BC%D1%8F%D0%BA%D0%B8" TargetMode="External"/><Relationship Id="rId182" Type="http://schemas.openxmlformats.org/officeDocument/2006/relationships/hyperlink" Target="https://ru.wikipedia.org/wiki/%D0%A2%D1%83%D0%B2%D0%B8%D0%BD%D1%86%D1%8B" TargetMode="External"/><Relationship Id="rId217" Type="http://schemas.openxmlformats.org/officeDocument/2006/relationships/hyperlink" Target="https://ru.wikipedia.org/wiki/%D0%90%D0%B7%D0%B5%D1%80%D0%B1%D0%B0%D0%B9%D0%B4%D0%B6%D0%B0%D0%BD%D1%86%D1%8B" TargetMode="External"/><Relationship Id="rId6" Type="http://schemas.openxmlformats.org/officeDocument/2006/relationships/endnotes" Target="endnotes.xml"/><Relationship Id="rId238" Type="http://schemas.openxmlformats.org/officeDocument/2006/relationships/hyperlink" Target="https://ru.wikipedia.org/wiki/%D0%A0%D1%83%D1%81%D1%81%D0%BA%D0%B8%D0%B5" TargetMode="External"/><Relationship Id="rId259" Type="http://schemas.openxmlformats.org/officeDocument/2006/relationships/hyperlink" Target="https://ru.wikipedia.org/wiki/%D0%AF%D0%BA%D1%83%D1%82%D1%8B" TargetMode="External"/><Relationship Id="rId23" Type="http://schemas.openxmlformats.org/officeDocument/2006/relationships/hyperlink" Target="https://ru.wikipedia.org/wiki/%D0%A8%D0%BE%D1%80%D1%86%D1%8B" TargetMode="External"/><Relationship Id="rId119" Type="http://schemas.openxmlformats.org/officeDocument/2006/relationships/hyperlink" Target="https://ru.wikipedia.org/wiki/%D0%95%D0%B7%D0%B8%D0%B4%D1%8B" TargetMode="External"/><Relationship Id="rId270" Type="http://schemas.openxmlformats.org/officeDocument/2006/relationships/hyperlink" Target="https://ru.wikipedia.org/wiki/%D0%9C%D0%BE%D0%BB%D0%B4%D0%B0%D0%B2%D0%B0%D0%BD%D0%B5" TargetMode="External"/><Relationship Id="rId44" Type="http://schemas.openxmlformats.org/officeDocument/2006/relationships/hyperlink" Target="https://ru.wikipedia.org/wiki/%D0%9A%D0%B8%D1%80%D0%B3%D0%B8%D0%B7%D1%8B" TargetMode="External"/><Relationship Id="rId65" Type="http://schemas.openxmlformats.org/officeDocument/2006/relationships/hyperlink" Target="https://ru.wikipedia.org/wiki/%D0%90%D1%80%D0%BC%D1%8F%D0%BD%D0%B5" TargetMode="External"/><Relationship Id="rId86" Type="http://schemas.openxmlformats.org/officeDocument/2006/relationships/hyperlink" Target="https://ru.wikipedia.org/wiki/%D0%A7%D0%B5%D0%BB%D0%BA%D0%B0%D0%BD%D1%86%D1%8B" TargetMode="External"/><Relationship Id="rId130" Type="http://schemas.openxmlformats.org/officeDocument/2006/relationships/hyperlink" Target="https://ru.wikipedia.org/wiki/%D0%93%D1%80%D1%83%D0%B7%D0%B8%D0%BD%D1%8B" TargetMode="External"/><Relationship Id="rId151" Type="http://schemas.openxmlformats.org/officeDocument/2006/relationships/hyperlink" Target="https://ru.wikipedia.org/wiki/%D0%9B%D0%B8%D1%82%D0%BE%D0%B2%D1%86%D1%8B" TargetMode="External"/><Relationship Id="rId172" Type="http://schemas.openxmlformats.org/officeDocument/2006/relationships/hyperlink" Target="https://ru.wikipedia.org/wiki/%D0%95%D0%B2%D1%80%D0%B5%D0%B8" TargetMode="External"/><Relationship Id="rId193" Type="http://schemas.openxmlformats.org/officeDocument/2006/relationships/hyperlink" Target="https://ru.wikipedia.org/wiki/%D0%91%D0%B5%D0%BB%D0%BE%D1%80%D1%83%D1%81%D1%8B" TargetMode="External"/><Relationship Id="rId207" Type="http://schemas.openxmlformats.org/officeDocument/2006/relationships/hyperlink" Target="https://ru.wikipedia.org/wiki/%D0%A3%D0%BA%D1%80%D0%B0%D0%B8%D0%BD%D1%86%D1%8B" TargetMode="External"/><Relationship Id="rId228" Type="http://schemas.openxmlformats.org/officeDocument/2006/relationships/hyperlink" Target="https://ru.wikipedia.org/wiki/%D0%9B%D0%B5%D0%B7%D0%B3%D0%B8%D0%BD%D1%8B" TargetMode="External"/><Relationship Id="rId249" Type="http://schemas.openxmlformats.org/officeDocument/2006/relationships/hyperlink" Target="https://ru.wikipedia.org/wiki/%D0%9B%D0%B0%D1%82%D1%8B%D1%88%D0%B8" TargetMode="External"/><Relationship Id="rId13" Type="http://schemas.openxmlformats.org/officeDocument/2006/relationships/hyperlink" Target="https://ru.wikipedia.org/wiki/%D0%A2%D0%B5%D0%BB%D0%B5%D0%BD%D0%B3%D0%B8%D1%82%D1%8B" TargetMode="External"/><Relationship Id="rId109" Type="http://schemas.openxmlformats.org/officeDocument/2006/relationships/hyperlink" Target="https://ru.wikipedia.org/wiki/%D0%AF%D0%BA%D1%83%D1%82%D1%8B" TargetMode="External"/><Relationship Id="rId260" Type="http://schemas.openxmlformats.org/officeDocument/2006/relationships/hyperlink" Target="https://ru.wikipedia.org/wiki/%D0%9A%D0%B8%D1%80%D0%B3%D0%B8%D0%B7%D1%8B" TargetMode="External"/><Relationship Id="rId281" Type="http://schemas.openxmlformats.org/officeDocument/2006/relationships/hyperlink" Target="https://ru.wikipedia.org/wiki/%D0%9C%D0%B0%D0%BD%D1%81%D0%B8" TargetMode="External"/><Relationship Id="rId34" Type="http://schemas.openxmlformats.org/officeDocument/2006/relationships/hyperlink" Target="https://ru.wikipedia.org/wiki/%D0%A3%D0%B7%D0%B1%D0%B5%D0%BA%D0%B8" TargetMode="External"/><Relationship Id="rId55" Type="http://schemas.openxmlformats.org/officeDocument/2006/relationships/hyperlink" Target="https://ru.wikipedia.org/wiki/%D0%9C%D0%BE%D0%BD%D0%B3%D0%BE%D0%BB%D1%8B" TargetMode="External"/><Relationship Id="rId76" Type="http://schemas.openxmlformats.org/officeDocument/2006/relationships/hyperlink" Target="https://ru.wikipedia.org/wiki/%D0%A7%D0%B5%D1%87%D0%B5%D0%BD%D1%86%D1%8B" TargetMode="External"/><Relationship Id="rId97" Type="http://schemas.openxmlformats.org/officeDocument/2006/relationships/hyperlink" Target="https://ru.wikipedia.org/wiki/%D0%9A%D0%B8%D1%82%D0%B0%D0%B9%D1%86%D1%8B" TargetMode="External"/><Relationship Id="rId120" Type="http://schemas.openxmlformats.org/officeDocument/2006/relationships/hyperlink" Target="https://ru.wikipedia.org/wiki/%D0%95%D0%B2%D1%80%D0%B5%D0%B8" TargetMode="External"/><Relationship Id="rId141" Type="http://schemas.openxmlformats.org/officeDocument/2006/relationships/hyperlink" Target="https://ru.wikipedia.org/wiki/%D0%A2%D0%B5%D0%BB%D0%B5%D0%BD%D0%B3%D0%B8%D1%82%D1%8B" TargetMode="External"/><Relationship Id="rId7" Type="http://schemas.openxmlformats.org/officeDocument/2006/relationships/hyperlink" Target="https://&#1088;&#1086;&#1076;&#1085;&#1099;&#1077;&#1103;&#1079;&#1099;&#1082;&#1080;.&#1088;&#1092;" TargetMode="External"/><Relationship Id="rId162" Type="http://schemas.openxmlformats.org/officeDocument/2006/relationships/hyperlink" Target="https://ru.wikipedia.org/wiki/%D0%9A%D0%B0%D0%B7%D0%B0%D1%85%D0%B8" TargetMode="External"/><Relationship Id="rId183" Type="http://schemas.openxmlformats.org/officeDocument/2006/relationships/hyperlink" Target="https://ru.wikipedia.org/wiki/%D0%9A%D0%B0%D0%B7%D0%B0%D1%85%D0%B8" TargetMode="External"/><Relationship Id="rId218" Type="http://schemas.openxmlformats.org/officeDocument/2006/relationships/hyperlink" Target="https://ru.wikipedia.org/wiki/%D0%9C%D0%B0%D1%80%D0%B8%D0%B9%D1%86%D1%8B" TargetMode="External"/><Relationship Id="rId239" Type="http://schemas.openxmlformats.org/officeDocument/2006/relationships/hyperlink" Target="https://ru.wikipedia.org/wiki/%D0%A6%D1%8B%D0%B3%D0%B0%D0%BD%D0%B5" TargetMode="External"/><Relationship Id="rId250" Type="http://schemas.openxmlformats.org/officeDocument/2006/relationships/hyperlink" Target="https://ru.wikipedia.org/wiki/%D0%A3%D0%B7%D0%B1%D0%B5%D0%BA%D0%B8" TargetMode="External"/><Relationship Id="rId271" Type="http://schemas.openxmlformats.org/officeDocument/2006/relationships/hyperlink" Target="https://ru.wikipedia.org/wiki/%D0%A2%D1%83%D1%80%D0%BA%D0%B8" TargetMode="External"/><Relationship Id="rId24" Type="http://schemas.openxmlformats.org/officeDocument/2006/relationships/hyperlink" Target="https://ru.wikipedia.org/wiki/%D0%A3%D0%BA%D1%80%D0%B0%D0%B8%D0%BD%D1%86%D1%8B" TargetMode="External"/><Relationship Id="rId45" Type="http://schemas.openxmlformats.org/officeDocument/2006/relationships/hyperlink" Target="https://ru.wikipedia.org/wiki/%D0%9D%D0%B5%D0%BC%D1%86%D1%8B" TargetMode="External"/><Relationship Id="rId66" Type="http://schemas.openxmlformats.org/officeDocument/2006/relationships/hyperlink" Target="https://ru.wikipedia.org/wiki/%D0%A3%D0%B4%D0%BC%D1%83%D1%80%D1%82%D1%8B" TargetMode="External"/><Relationship Id="rId87" Type="http://schemas.openxmlformats.org/officeDocument/2006/relationships/hyperlink" Target="https://ru.wikipedia.org/wiki/%D0%9E%D1%81%D0%B5%D1%82%D0%B8%D0%BD%D1%8B" TargetMode="External"/><Relationship Id="rId110" Type="http://schemas.openxmlformats.org/officeDocument/2006/relationships/hyperlink" Target="https://ru.wikipedia.org/wiki/%D0%A2%D0%B0%D0%B4%D0%B6%D0%B8%D0%BA%D0%B8" TargetMode="External"/><Relationship Id="rId131" Type="http://schemas.openxmlformats.org/officeDocument/2006/relationships/hyperlink" Target="https://ru.wikipedia.org/wiki/%D0%9D%D0%B5%D0%BC%D1%86%D1%8B" TargetMode="External"/><Relationship Id="rId152" Type="http://schemas.openxmlformats.org/officeDocument/2006/relationships/hyperlink" Target="https://ru.wikipedia.org/wiki/%D0%9C%D0%BE%D1%80%D0%B4%D0%B2%D0%B0" TargetMode="External"/><Relationship Id="rId173" Type="http://schemas.openxmlformats.org/officeDocument/2006/relationships/hyperlink" Target="https://ru.wikipedia.org/wiki/%D0%A0%D1%83%D1%81%D1%81%D0%BA%D0%B8%D0%B5" TargetMode="External"/><Relationship Id="rId194" Type="http://schemas.openxmlformats.org/officeDocument/2006/relationships/hyperlink" Target="https://ru.wikipedia.org/wiki/%D0%A2%D1%83%D1%80%D0%BA%D0%B8" TargetMode="External"/><Relationship Id="rId208" Type="http://schemas.openxmlformats.org/officeDocument/2006/relationships/hyperlink" Target="https://ru.wikipedia.org/wiki/%D0%91%D0%B0%D1%88%D0%BA%D0%B8%D1%80%D1%8B" TargetMode="External"/><Relationship Id="rId229" Type="http://schemas.openxmlformats.org/officeDocument/2006/relationships/hyperlink" Target="https://ru.wikipedia.org/wiki/%D0%95%D0%B2%D1%80%D0%B5%D0%B8" TargetMode="External"/><Relationship Id="rId240" Type="http://schemas.openxmlformats.org/officeDocument/2006/relationships/hyperlink" Target="https://ru.wikipedia.org/wiki/%D0%A2%D0%B0%D1%82%D0%B0%D1%80%D1%8B" TargetMode="External"/><Relationship Id="rId261" Type="http://schemas.openxmlformats.org/officeDocument/2006/relationships/hyperlink" Target="https://ru.wikipedia.org/wiki/%D0%98%D0%BD%D0%B3%D1%83%D1%88%D0%B8" TargetMode="External"/><Relationship Id="rId14" Type="http://schemas.openxmlformats.org/officeDocument/2006/relationships/hyperlink" Target="https://ru.wikipedia.org/wiki/%D0%A2%D1%83%D0%B1%D0%B0%D0%BB%D0%B0%D1%80%D1%8B" TargetMode="External"/><Relationship Id="rId35" Type="http://schemas.openxmlformats.org/officeDocument/2006/relationships/hyperlink" Target="https://ru.wikipedia.org/wiki/%D0%A2%D0%B5%D0%BB%D0%B5%D1%83%D1%82%D1%8B" TargetMode="External"/><Relationship Id="rId56" Type="http://schemas.openxmlformats.org/officeDocument/2006/relationships/hyperlink" Target="https://ru.wikipedia.org/wiki/%D0%9A%D0%BE%D1%80%D0%B5%D0%B9%D1%86%D1%8B" TargetMode="External"/><Relationship Id="rId77" Type="http://schemas.openxmlformats.org/officeDocument/2006/relationships/hyperlink" Target="https://ru.wikipedia.org/wiki/%D0%A3%D0%B7%D0%B1%D0%B5%D0%BA%D0%B8" TargetMode="External"/><Relationship Id="rId100" Type="http://schemas.openxmlformats.org/officeDocument/2006/relationships/hyperlink" Target="https://ru.wikipedia.org/wiki/%D0%90%D1%80%D0%BC%D1%8F%D0%BD%D0%B5" TargetMode="External"/><Relationship Id="rId282" Type="http://schemas.openxmlformats.org/officeDocument/2006/relationships/hyperlink" Target="https://ru.wikipedia.org/wiki/%D0%A5%D0%B0%D0%BD%D1%82%D1%8B" TargetMode="External"/><Relationship Id="rId8" Type="http://schemas.openxmlformats.org/officeDocument/2006/relationships/hyperlink" Target="http://&#1073;&#1072;&#1085;&#1082;&#1087;&#1088;&#1072;&#1082;&#1090;&#1080;&#1082;.&#1088;&#1092;" TargetMode="External"/><Relationship Id="rId98" Type="http://schemas.openxmlformats.org/officeDocument/2006/relationships/hyperlink" Target="https://ru.wikipedia.org/wiki/%D0%91%D0%B5%D0%BB%D0%BE%D1%80%D1%83%D1%81%D1%8B" TargetMode="External"/><Relationship Id="rId121" Type="http://schemas.openxmlformats.org/officeDocument/2006/relationships/hyperlink" Target="https://ru.wikipedia.org/wiki/%D0%98%D0%BD%D0%B3%D1%83%D1%88%D0%B8" TargetMode="External"/><Relationship Id="rId142" Type="http://schemas.openxmlformats.org/officeDocument/2006/relationships/hyperlink" Target="https://ru.wikipedia.org/wiki/%D0%A2%D1%83%D0%B1%D0%B0%D0%BB%D0%B0%D1%80%D1%8B" TargetMode="External"/><Relationship Id="rId163" Type="http://schemas.openxmlformats.org/officeDocument/2006/relationships/hyperlink" Target="https://ru.wikipedia.org/wiki/%D0%9A%D1%83%D0%BC%D0%B0%D0%BD%D0%B4%D0%B8%D0%BD%D1%86%D1%8B" TargetMode="External"/><Relationship Id="rId184" Type="http://schemas.openxmlformats.org/officeDocument/2006/relationships/hyperlink" Target="https://ru.wikipedia.org/wiki/%D0%9C%D0%B0%D1%80%D0%B8%D0%B9%D1%86%D1%8B" TargetMode="External"/><Relationship Id="rId219" Type="http://schemas.openxmlformats.org/officeDocument/2006/relationships/hyperlink" Target="https://ru.wikipedia.org/wiki/%D0%A7%D1%83%D0%B2%D0%B0%D1%88%D0%B8" TargetMode="External"/><Relationship Id="rId230" Type="http://schemas.openxmlformats.org/officeDocument/2006/relationships/hyperlink" Target="https://ru.wikipedia.org/wiki/%D0%9A%D0%BE%D0%BC%D0%B8-%D0%BF%D0%B5%D1%80%D0%BC%D1%8F%D0%BA%D0%B8" TargetMode="External"/><Relationship Id="rId251" Type="http://schemas.openxmlformats.org/officeDocument/2006/relationships/hyperlink" Target="https://ru.wikipedia.org/wiki/%D0%9A%D0%B8%D1%82%D0%B0%D0%B9%D1%86%D1%8B" TargetMode="External"/><Relationship Id="rId25" Type="http://schemas.openxmlformats.org/officeDocument/2006/relationships/hyperlink" Target="https://ru.wikipedia.org/wiki/%D0%A7%D1%83%D0%B2%D0%B0%D1%88%D0%B8" TargetMode="External"/><Relationship Id="rId46" Type="http://schemas.openxmlformats.org/officeDocument/2006/relationships/hyperlink" Target="https://ru.wikipedia.org/wiki/%D0%90%D1%80%D0%BC%D1%8F%D0%BD%D0%B5" TargetMode="External"/><Relationship Id="rId67" Type="http://schemas.openxmlformats.org/officeDocument/2006/relationships/hyperlink" Target="https://ru.wikipedia.org/wiki/%D0%A2%D0%B0%D1%82%D0%B0%D1%80%D1%8B" TargetMode="External"/><Relationship Id="rId272" Type="http://schemas.openxmlformats.org/officeDocument/2006/relationships/hyperlink" Target="https://ru.wikipedia.org/wiki/%D0%A2%D1%83%D0%B2%D0%B8%D0%BD%D1%86%D1%8B" TargetMode="External"/><Relationship Id="rId88" Type="http://schemas.openxmlformats.org/officeDocument/2006/relationships/hyperlink" Target="https://ru.wikipedia.org/wiki/%D0%9A%D1%83%D0%BC%D0%B0%D0%BD%D0%B4%D0%B8%D0%BD%D1%86%D1%8B" TargetMode="External"/><Relationship Id="rId111" Type="http://schemas.openxmlformats.org/officeDocument/2006/relationships/hyperlink" Target="https://ru.wikipedia.org/wiki/%D0%A2%D0%BE%D1%84%D0%B0%D0%BB%D0%B0%D1%80%D1%8B" TargetMode="External"/><Relationship Id="rId132" Type="http://schemas.openxmlformats.org/officeDocument/2006/relationships/hyperlink" Target="https://ru.wikipedia.org/wiki/%D0%9F%D0%BE%D0%BB%D1%8F%D0%BA%D0%B8" TargetMode="External"/><Relationship Id="rId153" Type="http://schemas.openxmlformats.org/officeDocument/2006/relationships/hyperlink" Target="https://ru.wikipedia.org/wiki/%D0%9B%D0%B5%D0%B7%D0%B3%D0%B8%D0%BD%D1%8B" TargetMode="External"/><Relationship Id="rId174" Type="http://schemas.openxmlformats.org/officeDocument/2006/relationships/hyperlink" Target="https://ru.wikipedia.org/wiki/%D0%9A%D0%B8%D1%82%D0%B0%D0%B9%D1%86%D1%8B" TargetMode="External"/><Relationship Id="rId195" Type="http://schemas.openxmlformats.org/officeDocument/2006/relationships/hyperlink" Target="https://ru.wikipedia.org/wiki/%D0%9A%D0%BE%D1%80%D0%B5%D0%B9%D1%86%D1%8B" TargetMode="External"/><Relationship Id="rId209" Type="http://schemas.openxmlformats.org/officeDocument/2006/relationships/hyperlink" Target="https://ru.wikipedia.org/wiki/%D0%9D%D0%B5%D0%BC%D1%86%D1%8B" TargetMode="External"/><Relationship Id="rId220" Type="http://schemas.openxmlformats.org/officeDocument/2006/relationships/hyperlink" Target="https://ru.wikipedia.org/wiki/%D0%93%D1%80%D0%B5%D0%BA%D0%B8" TargetMode="External"/><Relationship Id="rId241" Type="http://schemas.openxmlformats.org/officeDocument/2006/relationships/hyperlink" Target="https://ru.wikipedia.org/wiki/%D0%A7%D0%B5%D1%87%D0%B5%D0%BD%D1%86%D1%8B" TargetMode="External"/><Relationship Id="rId15" Type="http://schemas.openxmlformats.org/officeDocument/2006/relationships/hyperlink" Target="https://ru.wikipedia.org/wiki/%D0%A7%D0%B5%D0%BB%D0%BA%D0%B0%D0%BD%D1%86%D1%8B" TargetMode="External"/><Relationship Id="rId36" Type="http://schemas.openxmlformats.org/officeDocument/2006/relationships/hyperlink" Target="https://ru.wikipedia.org/wiki/%D0%9A%D0%B8%D1%80%D0%B3%D0%B8%D0%B7%D1%8B" TargetMode="External"/><Relationship Id="rId57" Type="http://schemas.openxmlformats.org/officeDocument/2006/relationships/hyperlink" Target="https://ru.wikipedia.org/wiki/%D0%A0%D1%83%D1%81%D1%81%D0%BA%D0%B8%D0%B5" TargetMode="External"/><Relationship Id="rId262" Type="http://schemas.openxmlformats.org/officeDocument/2006/relationships/hyperlink" Target="https://ru.wikipedia.org/wiki/%D0%9A%D0%BE%D1%80%D0%B5%D0%B9%D1%86%D1%8B" TargetMode="External"/><Relationship Id="rId283" Type="http://schemas.openxmlformats.org/officeDocument/2006/relationships/hyperlink" Target="https://ru.wikipedia.org/wiki/%D0%9A%D1%83%D0%BC%D0%B0%D0%BD%D0%B4%D0%B8%D0%BD%D1%86%D1%8B" TargetMode="External"/><Relationship Id="rId78" Type="http://schemas.openxmlformats.org/officeDocument/2006/relationships/hyperlink" Target="https://ru.wikipedia.org/wiki/%D0%9C%D0%B0%D1%80%D0%B8%D0%B9%D1%86%D1%8B" TargetMode="External"/><Relationship Id="rId99" Type="http://schemas.openxmlformats.org/officeDocument/2006/relationships/hyperlink" Target="https://ru.wikipedia.org/wiki/%D0%93%D1%80%D1%83%D0%B7%D0%B8%D0%BD%D1%8B" TargetMode="External"/><Relationship Id="rId101" Type="http://schemas.openxmlformats.org/officeDocument/2006/relationships/hyperlink" Target="https://ru.wikipedia.org/wiki/%D0%9B%D0%B8%D1%82%D0%BE%D0%B2%D1%86%D1%8B" TargetMode="External"/><Relationship Id="rId122" Type="http://schemas.openxmlformats.org/officeDocument/2006/relationships/hyperlink" Target="https://ru.wikipedia.org/wiki/%D0%9C%D0%BE%D0%BB%D0%B4%D0%B0%D0%B2%D0%B0%D0%BD%D0%B5" TargetMode="External"/><Relationship Id="rId143" Type="http://schemas.openxmlformats.org/officeDocument/2006/relationships/hyperlink" Target="https://ru.wikipedia.org/wiki/%D0%A7%D0%B5%D0%BB%D0%BA%D0%B0%D0%BD%D1%86%D1%8B" TargetMode="External"/><Relationship Id="rId164" Type="http://schemas.openxmlformats.org/officeDocument/2006/relationships/hyperlink" Target="https://ru.wikipedia.org/wiki/%D0%A3%D0%B4%D0%BC%D1%83%D1%80%D1%82%D1%8B" TargetMode="External"/><Relationship Id="rId185" Type="http://schemas.openxmlformats.org/officeDocument/2006/relationships/hyperlink" Target="https://ru.wikipedia.org/wiki/%D0%A2%D0%B0%D0%B4%D0%B6%D0%B8%D0%BA%D0%B8" TargetMode="External"/><Relationship Id="rId9" Type="http://schemas.openxmlformats.org/officeDocument/2006/relationships/chart" Target="charts/chart1.xml"/><Relationship Id="rId210" Type="http://schemas.openxmlformats.org/officeDocument/2006/relationships/hyperlink" Target="https://ru.wikipedia.org/wiki/%D0%A3%D0%B4%D0%BC%D1%83%D1%80%D1%82%D1%8B" TargetMode="External"/><Relationship Id="rId26" Type="http://schemas.openxmlformats.org/officeDocument/2006/relationships/hyperlink" Target="https://ru.wikipedia.org/wiki/%D0%9D%D0%B5%D0%BC%D1%86%D1%8B" TargetMode="External"/><Relationship Id="rId231" Type="http://schemas.openxmlformats.org/officeDocument/2006/relationships/hyperlink" Target="https://ru.wikipedia.org/wiki/%D0%9A%D0%B8%D1%80%D0%B3%D0%B8%D0%B7%D1%8B" TargetMode="External"/><Relationship Id="rId252" Type="http://schemas.openxmlformats.org/officeDocument/2006/relationships/hyperlink" Target="https://ru.wikipedia.org/wiki/%D0%91%D0%B5%D0%BB%D0%BE%D1%80%D1%83%D1%81%D1%8B" TargetMode="External"/><Relationship Id="rId273" Type="http://schemas.openxmlformats.org/officeDocument/2006/relationships/hyperlink" Target="https://ru.wikipedia.org/wiki/%D0%95%D0%B7%D0%B8%D0%B4%D1%8B" TargetMode="External"/><Relationship Id="rId47" Type="http://schemas.openxmlformats.org/officeDocument/2006/relationships/hyperlink" Target="https://ru.wikipedia.org/wiki/%D0%93%D1%80%D1%83%D0%B7%D0%B8%D0%BD%D1%8B" TargetMode="External"/><Relationship Id="rId68" Type="http://schemas.openxmlformats.org/officeDocument/2006/relationships/hyperlink" Target="https://ru.wikipedia.org/wiki/%D0%9F%D0%BE%D0%BB%D1%8F%D0%BA%D0%B8" TargetMode="External"/><Relationship Id="rId89" Type="http://schemas.openxmlformats.org/officeDocument/2006/relationships/hyperlink" Target="https://ru.wikipedia.org/wiki/%D0%A0%D1%83%D1%81%D1%81%D0%BA%D0%B8%D0%B5" TargetMode="External"/><Relationship Id="rId112" Type="http://schemas.openxmlformats.org/officeDocument/2006/relationships/hyperlink" Target="https://ru.wikipedia.org/wiki/%D0%9D%D0%B5%D0%BC%D1%86%D1%8B" TargetMode="External"/><Relationship Id="rId133" Type="http://schemas.openxmlformats.org/officeDocument/2006/relationships/hyperlink" Target="https://ru.wikipedia.org/wiki/%D0%A3%D0%BA%D1%80%D0%B0%D0%B8%D0%BD%D1%86%D1%8B" TargetMode="External"/><Relationship Id="rId154" Type="http://schemas.openxmlformats.org/officeDocument/2006/relationships/hyperlink" Target="https://ru.wikipedia.org/wiki/%D0%A6%D1%8B%D0%B3%D0%B0%D0%BD%D0%B5" TargetMode="External"/><Relationship Id="rId175" Type="http://schemas.openxmlformats.org/officeDocument/2006/relationships/hyperlink" Target="https://ru.wikipedia.org/wiki/%D0%9D%D0%B5%D0%BC%D1%86%D1%8B" TargetMode="External"/><Relationship Id="rId196" Type="http://schemas.openxmlformats.org/officeDocument/2006/relationships/hyperlink" Target="https://ru.wikipedia.org/wiki/%D0%98%D0%BD%D0%B3%D1%83%D1%88%D0%B8" TargetMode="External"/><Relationship Id="rId200" Type="http://schemas.openxmlformats.org/officeDocument/2006/relationships/hyperlink" Target="https://ru.wikipedia.org/wiki/%D0%AF%D0%BA%D1%83%D1%82%D1%8B" TargetMode="External"/><Relationship Id="rId16" Type="http://schemas.openxmlformats.org/officeDocument/2006/relationships/hyperlink" Target="https://ru.wikipedia.org/wiki/%D0%A2%D1%83%D0%B2%D0%B8%D0%BD%D1%86%D1%8B" TargetMode="External"/><Relationship Id="rId221" Type="http://schemas.openxmlformats.org/officeDocument/2006/relationships/hyperlink" Target="https://ru.wikipedia.org/wiki/%D0%A3%D0%B7%D0%B1%D0%B5%D0%BA%D0%B8" TargetMode="External"/><Relationship Id="rId242" Type="http://schemas.openxmlformats.org/officeDocument/2006/relationships/hyperlink" Target="https://ru.wikipedia.org/wiki/%D0%A3%D0%BA%D1%80%D0%B0%D0%B8%D0%BD%D1%86%D1%8B" TargetMode="External"/><Relationship Id="rId263" Type="http://schemas.openxmlformats.org/officeDocument/2006/relationships/hyperlink" Target="https://ru.wikipedia.org/wiki/%D0%A7%D1%83%D0%BB%D1%8B%D0%BC%D1%86%D1%8B" TargetMode="External"/><Relationship Id="rId284" Type="http://schemas.openxmlformats.org/officeDocument/2006/relationships/hyperlink" Target="https://ru.wikipedia.org/wiki/%D0%A5%D0%B0%D0%BA%D0%B0%D1%81%D1%8B" TargetMode="External"/><Relationship Id="rId37" Type="http://schemas.openxmlformats.org/officeDocument/2006/relationships/hyperlink" Target="https://minobr-ra.ru/" TargetMode="External"/><Relationship Id="rId58" Type="http://schemas.openxmlformats.org/officeDocument/2006/relationships/hyperlink" Target="https://ru.wikipedia.org/wiki/%D0%9A%D0%BE%D1%80%D0%B5%D0%B9%D1%86%D1%8B" TargetMode="External"/><Relationship Id="rId79" Type="http://schemas.openxmlformats.org/officeDocument/2006/relationships/hyperlink" Target="https://ru.wikipedia.org/wiki/%D0%A7%D1%83%D0%B2%D0%B0%D1%88%D0%B8" TargetMode="External"/><Relationship Id="rId102" Type="http://schemas.openxmlformats.org/officeDocument/2006/relationships/hyperlink" Target="https://ru.wikipedia.org/wiki/%D0%90%D0%B7%D0%B5%D1%80%D0%B1%D0%B0%D0%B9%D0%B4%D0%B6%D0%B0%D0%BD%D1%86%D1%8B" TargetMode="External"/><Relationship Id="rId123" Type="http://schemas.openxmlformats.org/officeDocument/2006/relationships/hyperlink" Target="https://ru.wikipedia.org/wiki/%D0%9A%D0%BE%D0%BC%D0%B8-%D0%BF%D0%B5%D1%80%D0%BC%D1%8F%D0%BA%D0%B8" TargetMode="External"/><Relationship Id="rId144" Type="http://schemas.openxmlformats.org/officeDocument/2006/relationships/hyperlink" Target="https://ru.wikipedia.org/wiki/%D0%90%D0%B7%D0%B5%D1%80%D0%B1%D0%B0%D0%B9%D0%B4%D0%B6%D0%B0%D0%BD%D1%86%D1%8B" TargetMode="External"/><Relationship Id="rId90" Type="http://schemas.openxmlformats.org/officeDocument/2006/relationships/hyperlink" Target="https://ru.wikipedia.org/wiki/%D0%A6%D1%8B%D0%B3%D0%B0%D0%BD%D0%B5" TargetMode="External"/><Relationship Id="rId165" Type="http://schemas.openxmlformats.org/officeDocument/2006/relationships/hyperlink" Target="https://ru.wikipedia.org/wiki/%D0%91%D1%83%D1%80%D1%8F%D1%82%D1%8B" TargetMode="External"/><Relationship Id="rId186" Type="http://schemas.openxmlformats.org/officeDocument/2006/relationships/hyperlink" Target="https://ru.wikipedia.org/wiki/%D0%9C%D0%BE%D0%BB%D0%B4%D0%B0%D0%B2%D0%B0%D0%BD%D0%B5" TargetMode="External"/><Relationship Id="rId211" Type="http://schemas.openxmlformats.org/officeDocument/2006/relationships/hyperlink" Target="https://ru.wikipedia.org/wiki/%D0%A2%D0%B0%D1%82%D0%B0%D1%80%D1%8B" TargetMode="External"/><Relationship Id="rId232" Type="http://schemas.openxmlformats.org/officeDocument/2006/relationships/hyperlink" Target="https://ru.wikipedia.org/wiki/%D0%9E%D1%81%D0%B5%D1%82%D0%B8%D0%BD%D1%8B" TargetMode="External"/><Relationship Id="rId253" Type="http://schemas.openxmlformats.org/officeDocument/2006/relationships/hyperlink" Target="https://ru.wikipedia.org/wiki/%D0%9B%D0%B8%D1%82%D0%BE%D0%B2%D1%86%D1%8B" TargetMode="External"/><Relationship Id="rId274" Type="http://schemas.openxmlformats.org/officeDocument/2006/relationships/hyperlink" Target="https://ru.wikipedia.org/wiki/%D0%A2%D0%B0%D0%B4%D0%B6%D0%B8%D0%BA%D0%B8" TargetMode="External"/><Relationship Id="rId27" Type="http://schemas.openxmlformats.org/officeDocument/2006/relationships/hyperlink" Target="https://ru.wikipedia.org/wiki/%D0%9C%D0%BE%D1%80%D0%B4%D0%B2%D0%B0" TargetMode="External"/><Relationship Id="rId48" Type="http://schemas.openxmlformats.org/officeDocument/2006/relationships/hyperlink" Target="https://ru.wikipedia.org/wiki/%D0%A3%D0%BA%D1%80%D0%B0%D0%B8%D0%BD%D1%86%D1%8B" TargetMode="External"/><Relationship Id="rId69" Type="http://schemas.openxmlformats.org/officeDocument/2006/relationships/hyperlink" Target="https://ru.wikipedia.org/wiki/%D0%90%D0%B7%D0%B5%D1%80%D0%B1%D0%B0%D0%B9%D0%B4%D0%B6%D0%B0%D0%BD%D1%86%D1%8B" TargetMode="External"/><Relationship Id="rId113" Type="http://schemas.openxmlformats.org/officeDocument/2006/relationships/hyperlink" Target="https://ru.wikipedia.org/wiki/%D0%A7%D0%B5%D1%87%D0%B5%D0%BD%D1%86%D1%8B" TargetMode="External"/><Relationship Id="rId134" Type="http://schemas.openxmlformats.org/officeDocument/2006/relationships/hyperlink" Target="https://ru.wikipedia.org/wiki/%D0%98%D0%BD%D0%B3%D1%83%D1%88%D0%B8" TargetMode="External"/><Relationship Id="rId80" Type="http://schemas.openxmlformats.org/officeDocument/2006/relationships/hyperlink" Target="https://ru.wikipedia.org/wiki/%D0%9A%D0%B8%D1%82%D0%B0%D0%B9%D1%86%D1%8B" TargetMode="External"/><Relationship Id="rId155" Type="http://schemas.openxmlformats.org/officeDocument/2006/relationships/hyperlink" Target="https://ru.wikipedia.org/wiki/%D0%90%D0%B2%D0%B0%D1%80%D1%86%D1%8B" TargetMode="External"/><Relationship Id="rId176" Type="http://schemas.openxmlformats.org/officeDocument/2006/relationships/hyperlink" Target="https://ru.wikipedia.org/wiki/%D0%9C%D0%BE%D1%80%D0%B4%D0%B2%D0%B0" TargetMode="External"/><Relationship Id="rId197" Type="http://schemas.openxmlformats.org/officeDocument/2006/relationships/hyperlink" Target="https://ru.wikipedia.org/wiki/%D0%A6%D1%8B%D0%B3%D0%B0%D0%BD%D0%B5" TargetMode="External"/><Relationship Id="rId201" Type="http://schemas.openxmlformats.org/officeDocument/2006/relationships/hyperlink" Target="https://ru.wikipedia.org/wiki/%D0%95%D0%B7%D0%B8%D0%B4%D1%8B" TargetMode="External"/><Relationship Id="rId222" Type="http://schemas.openxmlformats.org/officeDocument/2006/relationships/hyperlink" Target="https://ru.wikipedia.org/wiki/%D0%9A%D0%BE%D0%BC%D0%B8-%D0%B7%D1%8B%D1%80%D1%8F%D0%BD%D0%B5" TargetMode="External"/><Relationship Id="rId243" Type="http://schemas.openxmlformats.org/officeDocument/2006/relationships/hyperlink" Target="https://ru.wikipedia.org/wiki/%D0%AD%D1%81%D1%82%D0%BE%D0%BD%D1%86%D1%8B" TargetMode="External"/><Relationship Id="rId264" Type="http://schemas.openxmlformats.org/officeDocument/2006/relationships/hyperlink" Target="https://ru.wikipedia.org/wiki/%D0%A1%D0%B5%D0%BB%D1%8C%D0%BA%D1%83%D0%BF%D1%8B" TargetMode="External"/><Relationship Id="rId285" Type="http://schemas.openxmlformats.org/officeDocument/2006/relationships/hyperlink" Target="https://ru.wikipedia.org/wiki/%D0%A2%D0%B5%D0%BB%D0%B5%D1%83%D1%82%D1%8B" TargetMode="External"/><Relationship Id="rId17" Type="http://schemas.openxmlformats.org/officeDocument/2006/relationships/hyperlink" Target="https://ru.wikipedia.org/wiki/%D0%9C%D0%BE%D0%BB%D0%B4%D0%B0%D0%B2%D0%B0%D0%BD%D0%B5" TargetMode="External"/><Relationship Id="rId38" Type="http://schemas.openxmlformats.org/officeDocument/2006/relationships/hyperlink" Target="https://ru.wikipedia.org/wiki/%D0%A2%D1%83%D0%B2%D0%B8%D0%BD%D1%86%D1%8B" TargetMode="External"/><Relationship Id="rId59" Type="http://schemas.openxmlformats.org/officeDocument/2006/relationships/hyperlink" Target="https://ru.wikipedia.org/wiki/%D0%9D%D0%B5%D0%BC%D1%86%D1%8B" TargetMode="External"/><Relationship Id="rId103" Type="http://schemas.openxmlformats.org/officeDocument/2006/relationships/hyperlink" Target="https://ru.wikipedia.org/wiki/%D0%9A%D0%B0%D0%B7%D0%B0%D1%85%D0%B8" TargetMode="External"/><Relationship Id="rId124" Type="http://schemas.openxmlformats.org/officeDocument/2006/relationships/hyperlink" Target="https://ru.wikipedia.org/wiki/%D0%9F%D0%BE%D0%BB%D1%8F%D0%BA%D0%B8" TargetMode="External"/><Relationship Id="rId70" Type="http://schemas.openxmlformats.org/officeDocument/2006/relationships/hyperlink" Target="https://ru.wikipedia.org/wiki/%D0%91%D0%B0%D1%88%D0%BA%D0%B8%D1%80%D1%8B" TargetMode="External"/><Relationship Id="rId91" Type="http://schemas.openxmlformats.org/officeDocument/2006/relationships/hyperlink" Target="https://ru.wikipedia.org/wiki/%D0%91%D1%83%D1%80%D1%8F%D1%82%D1%8B" TargetMode="External"/><Relationship Id="rId145" Type="http://schemas.openxmlformats.org/officeDocument/2006/relationships/hyperlink" Target="https://ru.wikipedia.org/wiki/%D0%A5%D0%B0%D0%BA%D0%B0%D1%81%D1%8B" TargetMode="External"/><Relationship Id="rId166" Type="http://schemas.openxmlformats.org/officeDocument/2006/relationships/hyperlink" Target="https://ru.wikipedia.org/wiki/%D0%A7%D0%B5%D1%87%D0%B5%D0%BD%D1%86%D1%8B" TargetMode="External"/><Relationship Id="rId187" Type="http://schemas.openxmlformats.org/officeDocument/2006/relationships/hyperlink" Target="https://ru.wikipedia.org/wiki/%D0%90%D1%80%D0%BC%D1%8F%D0%BD%D0%B5" TargetMode="External"/><Relationship Id="rId1" Type="http://schemas.openxmlformats.org/officeDocument/2006/relationships/numbering" Target="numbering.xml"/><Relationship Id="rId212" Type="http://schemas.openxmlformats.org/officeDocument/2006/relationships/hyperlink" Target="https://ru.wikipedia.org/wiki/%D0%9A%D0%B8%D1%82%D0%B0%D0%B9%D1%86%D1%8B" TargetMode="External"/><Relationship Id="rId233" Type="http://schemas.openxmlformats.org/officeDocument/2006/relationships/hyperlink" Target="https://ru.wikipedia.org/wiki/%D0%9B%D0%B0%D1%82%D1%8B%D1%88%D0%B8" TargetMode="External"/><Relationship Id="rId254" Type="http://schemas.openxmlformats.org/officeDocument/2006/relationships/hyperlink" Target="https://ru.wikipedia.org/wiki/%D0%90%D1%80%D0%BC%D1%8F%D0%BD%D0%B5" TargetMode="External"/><Relationship Id="rId28" Type="http://schemas.openxmlformats.org/officeDocument/2006/relationships/hyperlink" Target="https://ru.wikipedia.org/wiki/%D0%90%D1%80%D0%BC%D1%8F%D0%BD%D0%B5" TargetMode="External"/><Relationship Id="rId49" Type="http://schemas.openxmlformats.org/officeDocument/2006/relationships/hyperlink" Target="https://ru.wikipedia.org/wiki/%D0%91%D0%B0%D1%88%D0%BA%D0%B8%D1%80%D1%8B" TargetMode="External"/><Relationship Id="rId114" Type="http://schemas.openxmlformats.org/officeDocument/2006/relationships/hyperlink" Target="https://ru.wikipedia.org/wiki/%D0%9C%D0%BE%D1%80%D0%B4%D0%B2%D0%B0" TargetMode="External"/><Relationship Id="rId275" Type="http://schemas.openxmlformats.org/officeDocument/2006/relationships/hyperlink" Target="https://ru.wikipedia.org/wiki/%D0%92%D1%8C%D0%B5%D1%82%D1%8B" TargetMode="External"/><Relationship Id="rId60" Type="http://schemas.openxmlformats.org/officeDocument/2006/relationships/hyperlink" Target="https://ru.wikipedia.org/wiki/%D0%9C%D0%BE%D0%BB%D0%B4%D0%B0%D0%B2%D0%B0%D0%BD%D0%B5" TargetMode="External"/><Relationship Id="rId81" Type="http://schemas.openxmlformats.org/officeDocument/2006/relationships/hyperlink" Target="https://ru.wikipedia.org/wiki/%D0%A2%D0%B0%D0%B4%D0%B6%D0%B8%D0%BA%D0%B8" TargetMode="External"/><Relationship Id="rId135" Type="http://schemas.openxmlformats.org/officeDocument/2006/relationships/hyperlink" Target="https://ru.wikipedia.org/wiki/%D0%A8%D0%BE%D1%80%D1%86%D1%8B" TargetMode="External"/><Relationship Id="rId156" Type="http://schemas.openxmlformats.org/officeDocument/2006/relationships/hyperlink" Target="https://ru.wikipedia.org/wiki/%D0%A2%D0%B5%D0%BB%D0%B5%D1%83%D1%82%D1%8B" TargetMode="External"/><Relationship Id="rId177" Type="http://schemas.openxmlformats.org/officeDocument/2006/relationships/hyperlink" Target="https://ru.wikipedia.org/wiki/%D0%A2%D0%B0%D1%82%D0%B0%D1%80%D1%8B" TargetMode="External"/><Relationship Id="rId198" Type="http://schemas.openxmlformats.org/officeDocument/2006/relationships/hyperlink" Target="https://ru.wikipedia.org/wiki/%D0%A3%D0%B4%D0%BC%D1%83%D1%80%D1%82%D1%8B" TargetMode="External"/><Relationship Id="rId202" Type="http://schemas.openxmlformats.org/officeDocument/2006/relationships/hyperlink" Target="https://ru.wikipedia.org/wiki/%D0%95%D0%B2%D1%80%D0%B5%D0%B8" TargetMode="External"/><Relationship Id="rId223" Type="http://schemas.openxmlformats.org/officeDocument/2006/relationships/hyperlink" Target="https://ru.wikipedia.org/wiki/%D0%9F%D0%BE%D0%BB%D1%8F%D0%BA%D0%B8" TargetMode="External"/><Relationship Id="rId244" Type="http://schemas.openxmlformats.org/officeDocument/2006/relationships/hyperlink" Target="https://ru.wikipedia.org/wiki/%D0%9D%D0%B5%D0%BC%D1%86%D1%8B" TargetMode="External"/><Relationship Id="rId18" Type="http://schemas.openxmlformats.org/officeDocument/2006/relationships/hyperlink" Target="https://ru.wikipedia.org/wiki/%D0%9A%D0%BE%D1%80%D0%B5%D0%B9%D1%86%D1%8B" TargetMode="External"/><Relationship Id="rId39" Type="http://schemas.openxmlformats.org/officeDocument/2006/relationships/hyperlink" Target="https://ru.wikipedia.org/wiki/%D0%90%D0%B7%D0%B5%D1%80%D0%B1%D0%B0%D0%B9%D0%B4%D0%B6%D0%B0%D0%BD%D1%86%D1%8B" TargetMode="External"/><Relationship Id="rId265" Type="http://schemas.openxmlformats.org/officeDocument/2006/relationships/hyperlink" Target="https://ru.wikipedia.org/wiki/%D0%93%D1%80%D0%B5%D0%BA%D0%B8" TargetMode="External"/><Relationship Id="rId286" Type="http://schemas.openxmlformats.org/officeDocument/2006/relationships/hyperlink" Target="https://ru.wikipedia.org/wiki/%D0%9C%D0%B0%D1%80%D0%B8%D0%B9%D1%86%D1%8B" TargetMode="External"/><Relationship Id="rId50" Type="http://schemas.openxmlformats.org/officeDocument/2006/relationships/hyperlink" Target="https://ru.wikipedia.org/wiki/%D0%A2%D0%B0%D1%82%D0%B0%D1%80%D1%8B" TargetMode="External"/><Relationship Id="rId104" Type="http://schemas.openxmlformats.org/officeDocument/2006/relationships/hyperlink" Target="https://ru.wikipedia.org/wiki/%D0%A7%D1%83%D0%B2%D0%B0%D1%88%D0%B8" TargetMode="External"/><Relationship Id="rId125" Type="http://schemas.openxmlformats.org/officeDocument/2006/relationships/hyperlink" Target="https://ru.wikipedia.org/wiki/%D0%A5%D0%B0%D0%BA%D0%B0%D1%81%D1%8B" TargetMode="External"/><Relationship Id="rId146" Type="http://schemas.openxmlformats.org/officeDocument/2006/relationships/hyperlink" Target="https://ru.wikipedia.org/wiki/%D0%91%D0%B5%D0%BB%D0%BE%D1%80%D1%83%D1%81%D1%8B" TargetMode="External"/><Relationship Id="rId167" Type="http://schemas.openxmlformats.org/officeDocument/2006/relationships/hyperlink" Target="https://ru.wikipedia.org/wiki/%D0%9A%D0%B8%D1%82%D0%B0%D0%B9%D1%86%D1%8B" TargetMode="External"/><Relationship Id="rId188" Type="http://schemas.openxmlformats.org/officeDocument/2006/relationships/hyperlink" Target="https://ru.wikipedia.org/wiki/%D0%91%D0%B0%D1%88%D0%BA%D0%B8%D1%80%D1%8B" TargetMode="External"/><Relationship Id="rId71" Type="http://schemas.openxmlformats.org/officeDocument/2006/relationships/hyperlink" Target="https://ru.wikipedia.org/wiki/%D0%91%D0%B5%D0%BB%D0%BE%D1%80%D1%83%D1%81%D1%8B" TargetMode="External"/><Relationship Id="rId92" Type="http://schemas.openxmlformats.org/officeDocument/2006/relationships/hyperlink" Target="https://ru.wikipedia.org/wiki/%D0%AD%D0%B2%D0%B5%D0%BD%D0%BA%D0%B8" TargetMode="External"/><Relationship Id="rId213" Type="http://schemas.openxmlformats.org/officeDocument/2006/relationships/hyperlink" Target="https://ru.wikipedia.org/wiki/%D0%90%D1%80%D0%BC%D1%8F%D0%BD%D0%B5" TargetMode="External"/><Relationship Id="rId234" Type="http://schemas.openxmlformats.org/officeDocument/2006/relationships/hyperlink" Target="https://ru.wikipedia.org/wiki/%D0%91%D0%BE%D0%BB%D0%B3%D0%B0%D1%80%D1%8B" TargetMode="External"/><Relationship Id="rId2" Type="http://schemas.openxmlformats.org/officeDocument/2006/relationships/styles" Target="styles.xml"/><Relationship Id="rId29" Type="http://schemas.openxmlformats.org/officeDocument/2006/relationships/hyperlink" Target="https://ru.wikipedia.org/wiki/%D0%A6%D1%8B%D0%B3%D0%B0%D0%BD%D0%B5" TargetMode="External"/><Relationship Id="rId255" Type="http://schemas.openxmlformats.org/officeDocument/2006/relationships/hyperlink" Target="https://ru.wikipedia.org/wiki/%D0%9B%D0%B5%D0%B7%D0%B3%D0%B8%D0%BD%D1%8B" TargetMode="External"/><Relationship Id="rId276" Type="http://schemas.openxmlformats.org/officeDocument/2006/relationships/hyperlink" Target="https://ru.wikipedia.org/wiki/%D0%91%D1%83%D1%80%D1%8F%D1%82%D1%8B" TargetMode="External"/><Relationship Id="rId40" Type="http://schemas.openxmlformats.org/officeDocument/2006/relationships/hyperlink" Target="https://ru.wikipedia.org/wiki/%D0%A0%D1%83%D1%81%D1%81%D0%BA%D0%B8%D0%B5" TargetMode="External"/><Relationship Id="rId115" Type="http://schemas.openxmlformats.org/officeDocument/2006/relationships/hyperlink" Target="https://ru.wikipedia.org/wiki/%D0%9B%D0%B5%D0%B7%D0%B3%D0%B8%D0%BD%D1%8B" TargetMode="External"/><Relationship Id="rId136" Type="http://schemas.openxmlformats.org/officeDocument/2006/relationships/hyperlink" Target="https://ru.wikipedia.org/wiki/%D0%A2%D1%83%D0%B2%D0%B8%D0%BD%D1%86%D1%8B" TargetMode="External"/><Relationship Id="rId157" Type="http://schemas.openxmlformats.org/officeDocument/2006/relationships/hyperlink" Target="https://ru.wikipedia.org/wiki/%D0%93%D1%80%D0%B5%D0%BA%D0%B8" TargetMode="External"/><Relationship Id="rId178" Type="http://schemas.openxmlformats.org/officeDocument/2006/relationships/hyperlink" Target="https://ru.wikipedia.org/wiki/%D0%91%D1%83%D1%80%D1%8F%D1%82%D1%8B" TargetMode="External"/><Relationship Id="rId61" Type="http://schemas.openxmlformats.org/officeDocument/2006/relationships/hyperlink" Target="https://ru.wikipedia.org/wiki/%D0%A3%D0%BA%D1%80%D0%B0%D0%B8%D0%BD%D1%86%D1%8B" TargetMode="External"/><Relationship Id="rId82" Type="http://schemas.openxmlformats.org/officeDocument/2006/relationships/hyperlink" Target="https://ru.wikipedia.org/wiki/%D0%9B%D0%B8%D1%82%D0%BE%D0%B2%D1%86%D1%8B" TargetMode="External"/><Relationship Id="rId199" Type="http://schemas.openxmlformats.org/officeDocument/2006/relationships/hyperlink" Target="https://ru.wikipedia.org/wiki/%D0%A7%D1%83%D0%B2%D0%B0%D1%88%D0%B8" TargetMode="External"/><Relationship Id="rId203" Type="http://schemas.openxmlformats.org/officeDocument/2006/relationships/hyperlink" Target="https://ru.wikipedia.org/wiki/%D0%A0%D1%83%D1%81%D1%81%D0%BA%D0%B8%D0%B5" TargetMode="External"/><Relationship Id="rId19" Type="http://schemas.openxmlformats.org/officeDocument/2006/relationships/hyperlink" Target="https://ru.wikipedia.org/wiki/%D0%A2%D0%B0%D0%B4%D0%B6%D0%B8%D0%BA%D0%B8" TargetMode="External"/><Relationship Id="rId224" Type="http://schemas.openxmlformats.org/officeDocument/2006/relationships/hyperlink" Target="https://ru.wikipedia.org/wiki/%D0%A2%D1%83%D0%B2%D0%B8%D0%BD%D1%86%D1%8B" TargetMode="External"/><Relationship Id="rId245" Type="http://schemas.openxmlformats.org/officeDocument/2006/relationships/hyperlink" Target="https://ru.wikipedia.org/wiki/%D0%90%D0%BB%D1%82%D0%B0%D0%B9%D1%86%D1%8B" TargetMode="External"/><Relationship Id="rId266" Type="http://schemas.openxmlformats.org/officeDocument/2006/relationships/hyperlink" Target="https://ru.wikipedia.org/wiki/%D0%9C%D0%BE%D1%80%D0%B4%D0%B2%D0%B0" TargetMode="External"/><Relationship Id="rId287" Type="http://schemas.openxmlformats.org/officeDocument/2006/relationships/footer" Target="footer1.xml"/><Relationship Id="rId30" Type="http://schemas.openxmlformats.org/officeDocument/2006/relationships/hyperlink" Target="https://ru.wikipedia.org/wiki/%D0%A2%D0%B0%D1%82%D0%B0%D1%80%D1%8B" TargetMode="External"/><Relationship Id="rId105" Type="http://schemas.openxmlformats.org/officeDocument/2006/relationships/hyperlink" Target="https://ru.wikipedia.org/wiki/%D0%9C%D0%B0%D1%80%D0%B8%D0%B9%D1%86%D1%8B" TargetMode="External"/><Relationship Id="rId126" Type="http://schemas.openxmlformats.org/officeDocument/2006/relationships/hyperlink" Target="https://ru.wikipedia.org/wiki/%D0%9A%D0%BE%D1%80%D0%B5%D0%B9%D1%86%D1%8B" TargetMode="External"/><Relationship Id="rId147" Type="http://schemas.openxmlformats.org/officeDocument/2006/relationships/hyperlink" Target="https://ru.wikipedia.org/wiki/%D0%91%D0%BE%D0%BB%D0%B3%D0%B0%D1%80%D1%8B" TargetMode="External"/><Relationship Id="rId168" Type="http://schemas.openxmlformats.org/officeDocument/2006/relationships/hyperlink" Target="https://ru.wikipedia.org/wiki/%D0%9C%D0%BE%D0%BB%D0%B4%D0%B0%D0%B2%D0%B0%D0%BD%D0%B5" TargetMode="External"/><Relationship Id="rId51" Type="http://schemas.openxmlformats.org/officeDocument/2006/relationships/hyperlink" Target="https://ru.wikipedia.org/wiki/%D0%9C%D0%BE%D1%80%D0%B4%D0%B2%D0%B0" TargetMode="External"/><Relationship Id="rId72" Type="http://schemas.openxmlformats.org/officeDocument/2006/relationships/hyperlink" Target="https://ru.wikipedia.org/wiki/%D0%9A%D0%B8%D1%80%D0%B3%D0%B8%D0%B7%D1%8B" TargetMode="External"/><Relationship Id="rId93" Type="http://schemas.openxmlformats.org/officeDocument/2006/relationships/hyperlink" Target="https://ru.wikipedia.org/wiki/%D0%A3%D0%BA%D1%80%D0%B0%D0%B8%D0%BD%D1%86%D1%8B" TargetMode="External"/><Relationship Id="rId189" Type="http://schemas.openxmlformats.org/officeDocument/2006/relationships/hyperlink" Target="https://ru.wikipedia.org/wiki/%D0%90%D0%B7%D0%B5%D1%80%D0%B1%D0%B0%D0%B9%D0%B4%D0%B6%D0%B0%D0%BD%D1%86%D1%8B" TargetMode="External"/><Relationship Id="rId3" Type="http://schemas.openxmlformats.org/officeDocument/2006/relationships/settings" Target="settings.xml"/><Relationship Id="rId214" Type="http://schemas.openxmlformats.org/officeDocument/2006/relationships/hyperlink" Target="https://ru.wikipedia.org/wiki/%D0%9A%D0%BE%D1%80%D0%B5%D0%B9%D1%86%D1%8B" TargetMode="External"/><Relationship Id="rId235" Type="http://schemas.openxmlformats.org/officeDocument/2006/relationships/hyperlink" Target="https://ru.wikipedia.org/wiki/%D0%A2%D0%B0%D0%B4%D0%B6%D0%B8%D0%BA%D0%B8" TargetMode="External"/><Relationship Id="rId256" Type="http://schemas.openxmlformats.org/officeDocument/2006/relationships/hyperlink" Target="https://ru.wikipedia.org/wiki/%D0%9A%D0%B0%D0%B7%D0%B0%D1%85%D0%B8" TargetMode="External"/><Relationship Id="rId277" Type="http://schemas.openxmlformats.org/officeDocument/2006/relationships/hyperlink" Target="https://ru.wikipedia.org/wiki/%D0%AD%D0%B2%D0%B5%D0%BD%D0%BA%D0%B8" TargetMode="External"/><Relationship Id="rId116" Type="http://schemas.openxmlformats.org/officeDocument/2006/relationships/hyperlink" Target="https://ru.wikipedia.org/wiki/%D0%A2%D1%83%D0%B2%D0%B8%D0%BD%D1%86%D1%8B" TargetMode="External"/><Relationship Id="rId137" Type="http://schemas.openxmlformats.org/officeDocument/2006/relationships/hyperlink" Target="https://ru.wikipedia.org/wiki/%D0%90%D1%80%D0%BC%D1%8F%D0%BD%D0%B5" TargetMode="External"/><Relationship Id="rId158" Type="http://schemas.openxmlformats.org/officeDocument/2006/relationships/hyperlink" Target="https://ru.wikipedia.org/wiki/%D0%9A%D0%B8%D1%80%D0%B3%D0%B8%D0%B7%D1%8B" TargetMode="External"/><Relationship Id="rId20" Type="http://schemas.openxmlformats.org/officeDocument/2006/relationships/hyperlink" Target="https://ru.wikipedia.org/wiki/%D0%9A%D0%B0%D0%B7%D0%B0%D1%85%D0%B8" TargetMode="External"/><Relationship Id="rId41" Type="http://schemas.openxmlformats.org/officeDocument/2006/relationships/hyperlink" Target="https://ru.wikipedia.org/wiki/%D0%91%D0%B5%D0%BB%D0%BE%D1%80%D1%83%D1%81%D1%8B" TargetMode="External"/><Relationship Id="rId62" Type="http://schemas.openxmlformats.org/officeDocument/2006/relationships/hyperlink" Target="https://ru.wikipedia.org/wiki/%D0%93%D1%80%D1%83%D0%B7%D0%B8%D0%BD%D1%8B" TargetMode="External"/><Relationship Id="rId83" Type="http://schemas.openxmlformats.org/officeDocument/2006/relationships/hyperlink" Target="https://ru.wikipedia.org/wiki/%D0%90%D0%BB%D1%82%D0%B0%D0%B9%D1%86%D1%8B" TargetMode="External"/><Relationship Id="rId179" Type="http://schemas.openxmlformats.org/officeDocument/2006/relationships/hyperlink" Target="https://ru.wikipedia.org/wiki/%D0%A3%D0%BA%D1%80%D0%B0%D0%B8%D0%BD%D1%86%D1%8B" TargetMode="External"/><Relationship Id="rId190" Type="http://schemas.openxmlformats.org/officeDocument/2006/relationships/hyperlink" Target="https://ru.wikipedia.org/wiki/%D0%AD%D1%81%D1%82%D0%BE%D0%BD%D1%86%D1%8B" TargetMode="External"/><Relationship Id="rId204" Type="http://schemas.openxmlformats.org/officeDocument/2006/relationships/hyperlink" Target="https://ru.wikipedia.org/wiki/%D0%9C%D0%BE%D1%80%D0%B4%D0%B2%D0%B0" TargetMode="External"/><Relationship Id="rId225" Type="http://schemas.openxmlformats.org/officeDocument/2006/relationships/hyperlink" Target="https://ru.wikipedia.org/wiki/%D0%AD%D1%81%D1%82%D0%BE%D0%BD%D1%86%D1%8B" TargetMode="External"/><Relationship Id="rId246" Type="http://schemas.openxmlformats.org/officeDocument/2006/relationships/hyperlink" Target="https://ru.wikipedia.org/wiki/%D0%90%D0%B7%D0%B5%D1%80%D0%B1%D0%B0%D0%B9%D0%B4%D0%B6%D0%B0%D0%BD%D1%86%D1%8B" TargetMode="External"/><Relationship Id="rId267" Type="http://schemas.openxmlformats.org/officeDocument/2006/relationships/hyperlink" Target="https://ru.wikipedia.org/wiki/%D0%9E%D1%81%D0%B5%D1%82%D0%B8%D0%BD%D1%8B" TargetMode="External"/><Relationship Id="rId288" Type="http://schemas.openxmlformats.org/officeDocument/2006/relationships/fontTable" Target="fontTable.xml"/><Relationship Id="rId106" Type="http://schemas.openxmlformats.org/officeDocument/2006/relationships/hyperlink" Target="https://ru.wikipedia.org/wiki/%D0%9A%D0%B8%D1%80%D0%B3%D0%B8%D0%B7%D1%8B" TargetMode="External"/><Relationship Id="rId127" Type="http://schemas.openxmlformats.org/officeDocument/2006/relationships/hyperlink" Target="https://ru.wikipedia.org/wiki/%D0%A0%D1%83%D1%81%D1%81%D0%BA%D0%B8%D0%B5" TargetMode="External"/><Relationship Id="rId10" Type="http://schemas.openxmlformats.org/officeDocument/2006/relationships/hyperlink" Target="https://ru.wikipedia.org/wiki/%D0%A0%D1%83%D1%81%D1%81%D0%BA%D0%B8%D0%B5" TargetMode="External"/><Relationship Id="rId31" Type="http://schemas.openxmlformats.org/officeDocument/2006/relationships/hyperlink" Target="https://ru.wikipedia.org/wiki/%D0%91%D1%83%D1%80%D1%8F%D1%82%D1%8B" TargetMode="External"/><Relationship Id="rId52" Type="http://schemas.openxmlformats.org/officeDocument/2006/relationships/hyperlink" Target="https://ru.wikipedia.org/wiki/%D0%91%D1%83%D1%80%D1%8F%D1%82%D1%8B" TargetMode="External"/><Relationship Id="rId73" Type="http://schemas.openxmlformats.org/officeDocument/2006/relationships/hyperlink" Target="https://ru.wikipedia.org/wiki/%D0%A6%D1%8B%D0%B3%D0%B0%D0%BD%D0%B5" TargetMode="External"/><Relationship Id="rId94" Type="http://schemas.openxmlformats.org/officeDocument/2006/relationships/hyperlink" Target="https://ru.wikipedia.org/wiki/%D0%9D%D0%B0%D1%81%D0%B5%D0%BB%D0%B5%D0%BD%D0%B8%D0%B5_%D0%98%D1%80%D0%BA%D1%83%D1%82%D1%81%D0%BA%D0%BE%D0%B9_%D0%BE%D0%B1%D0%BB%D0%B0%D1%81%D1%82%D0%B8" TargetMode="External"/><Relationship Id="rId148" Type="http://schemas.openxmlformats.org/officeDocument/2006/relationships/hyperlink" Target="https://ru.wikipedia.org/wiki/%D0%A2%D0%B0%D0%B4%D0%B6%D0%B8%D0%BA%D0%B8" TargetMode="External"/><Relationship Id="rId169" Type="http://schemas.openxmlformats.org/officeDocument/2006/relationships/hyperlink" Target="https://ru.wikipedia.org/wiki/%D0%A4%D0%B8%D0%BD%D0%BD%D1%8B" TargetMode="External"/><Relationship Id="rId4" Type="http://schemas.openxmlformats.org/officeDocument/2006/relationships/webSettings" Target="webSettings.xml"/><Relationship Id="rId180" Type="http://schemas.openxmlformats.org/officeDocument/2006/relationships/hyperlink" Target="https://ru.wikipedia.org/wiki/%D0%93%D1%80%D1%83%D0%B7%D0%B8%D0%BD%D1%8B" TargetMode="External"/><Relationship Id="rId215" Type="http://schemas.openxmlformats.org/officeDocument/2006/relationships/hyperlink" Target="https://ru.wikipedia.org/wiki/%D0%91%D0%B5%D0%BB%D0%BE%D1%80%D1%83%D1%81%D1%8B" TargetMode="External"/><Relationship Id="rId236" Type="http://schemas.openxmlformats.org/officeDocument/2006/relationships/hyperlink" Target="https://ru.wikipedia.org/wiki/%D0%A4%D0%B8%D0%BD%D0%BD%D1%8B" TargetMode="External"/><Relationship Id="rId257" Type="http://schemas.openxmlformats.org/officeDocument/2006/relationships/hyperlink" Target="https://ru.wikipedia.org/wiki/%D0%90%D0%B2%D0%B0%D1%80%D1%86%D1%8B" TargetMode="External"/><Relationship Id="rId278" Type="http://schemas.openxmlformats.org/officeDocument/2006/relationships/hyperlink" Target="https://ru.wikipedia.org/wiki/%D0%9F%D0%BE%D0%BB%D1%8F%D0%BA%D0%B8" TargetMode="External"/><Relationship Id="rId42" Type="http://schemas.openxmlformats.org/officeDocument/2006/relationships/hyperlink" Target="https://ru.wikipedia.org/wiki/%D0%A5%D0%B0%D0%BA%D0%B0%D1%81%D1%8B" TargetMode="External"/><Relationship Id="rId84" Type="http://schemas.openxmlformats.org/officeDocument/2006/relationships/hyperlink" Target="https://ru.wikipedia.org/wiki/%D0%A2%D0%B5%D0%BB%D0%B5%D0%BD%D0%B3%D0%B8%D1%82%D1%8B" TargetMode="External"/><Relationship Id="rId138" Type="http://schemas.openxmlformats.org/officeDocument/2006/relationships/hyperlink" Target="https://ru.wikipedia.org/wiki/%D0%AD%D1%81%D1%82%D0%BE%D0%BD%D1%86%D1%8B" TargetMode="External"/><Relationship Id="rId191" Type="http://schemas.openxmlformats.org/officeDocument/2006/relationships/hyperlink" Target="https://ru.wikipedia.org/wiki/%D0%9A%D0%B8%D1%80%D0%B3%D0%B8%D0%B7%D1%8B" TargetMode="External"/><Relationship Id="rId205" Type="http://schemas.openxmlformats.org/officeDocument/2006/relationships/hyperlink" Target="https://ru.wikipedia.org/wiki/%D0%9A%D0%B0%D0%B7%D0%B0%D1%85%D0%B8" TargetMode="External"/><Relationship Id="rId247" Type="http://schemas.openxmlformats.org/officeDocument/2006/relationships/hyperlink" Target="https://ru.wikipedia.org/wiki/%D0%93%D1%80%D1%83%D0%B7%D0%B8%D0%BD%D1%8B" TargetMode="External"/><Relationship Id="rId107" Type="http://schemas.openxmlformats.org/officeDocument/2006/relationships/hyperlink" Target="https://ru.wikipedia.org/wiki/%D0%9C%D0%BE%D0%BD%D0%B3%D0%BE%D0%BB%D1%8B" TargetMode="External"/><Relationship Id="rId289" Type="http://schemas.openxmlformats.org/officeDocument/2006/relationships/theme" Target="theme/theme1.xml"/><Relationship Id="rId11" Type="http://schemas.openxmlformats.org/officeDocument/2006/relationships/hyperlink" Target="https://ru.wikipedia.org/wiki/%D0%91%D0%B5%D0%BB%D0%BE%D1%80%D1%83%D1%81%D1%8B" TargetMode="External"/><Relationship Id="rId53" Type="http://schemas.openxmlformats.org/officeDocument/2006/relationships/hyperlink" Target="https://ru.wikipedia.org/wiki/%D0%9A%D0%B0%D0%B7%D0%B0%D1%85%D0%B8" TargetMode="External"/><Relationship Id="rId149" Type="http://schemas.openxmlformats.org/officeDocument/2006/relationships/hyperlink" Target="https://ru.wikipedia.org/wiki/%D0%9B%D0%B0%D1%82%D1%8B%D1%88%D0%B8" TargetMode="External"/><Relationship Id="rId95" Type="http://schemas.openxmlformats.org/officeDocument/2006/relationships/hyperlink" Target="https://ru.wikipedia.org/wiki/%D0%A3%D0%B4%D0%BC%D1%83%D1%80%D1%82%D1%8B" TargetMode="External"/><Relationship Id="rId160" Type="http://schemas.openxmlformats.org/officeDocument/2006/relationships/hyperlink" Target="https://ru.wikipedia.org/wiki/%D0%91%D0%B0%D1%88%D0%BA%D0%B8%D1%80%D1%8B" TargetMode="External"/><Relationship Id="rId216" Type="http://schemas.openxmlformats.org/officeDocument/2006/relationships/hyperlink" Target="https://ru.wikipedia.org/wiki/%D0%A7%D0%B5%D1%87%D0%B5%D0%BD%D1%86%D1%8B" TargetMode="External"/><Relationship Id="rId258" Type="http://schemas.openxmlformats.org/officeDocument/2006/relationships/hyperlink" Target="https://ru.wikipedia.org/wiki/%D0%91%D0%B0%D1%88%D0%BA%D0%B8%D1%80%D1%8B" TargetMode="External"/><Relationship Id="rId22" Type="http://schemas.openxmlformats.org/officeDocument/2006/relationships/hyperlink" Target="https://ru.wikipedia.org/wiki/%D0%9A%D1%83%D0%BC%D0%B0%D0%BD%D0%B4%D0%B8%D0%BD%D1%86%D1%8B" TargetMode="External"/><Relationship Id="rId64" Type="http://schemas.openxmlformats.org/officeDocument/2006/relationships/hyperlink" Target="https://ru.wikipedia.org/wiki/%D0%95%D0%B2%D1%80%D0%B5%D0%B8" TargetMode="External"/><Relationship Id="rId118" Type="http://schemas.openxmlformats.org/officeDocument/2006/relationships/hyperlink" Target="https://ru.wikipedia.org/wiki/%D0%91%D0%B0%D1%88%D0%BA%D0%B8%D1%80%D1%8B" TargetMode="External"/><Relationship Id="rId171" Type="http://schemas.openxmlformats.org/officeDocument/2006/relationships/hyperlink" Target="https://ru.wikipedia.org/wiki/%D0%A2%D1%83%D1%80%D0%BA%D0%BC%D0%B5%D0%BD%D1%8B" TargetMode="External"/><Relationship Id="rId227" Type="http://schemas.openxmlformats.org/officeDocument/2006/relationships/hyperlink" Target="https://ru.wikipedia.org/wiki/%D0%A6%D1%8B%D0%B3%D0%B0%D0%BD%D0%B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Лист1!$A$2:$A$31</c:f>
              <c:strCache>
                <c:ptCount val="30"/>
                <c:pt idx="0">
                  <c:v>Долганы</c:v>
                </c:pt>
                <c:pt idx="1">
                  <c:v>Эстонцы</c:v>
                </c:pt>
                <c:pt idx="2">
                  <c:v>Поляки</c:v>
                </c:pt>
                <c:pt idx="3">
                  <c:v>Грузины</c:v>
                </c:pt>
                <c:pt idx="4">
                  <c:v>Эвенки</c:v>
                </c:pt>
                <c:pt idx="5">
                  <c:v>Удмурты</c:v>
                </c:pt>
                <c:pt idx="6">
                  <c:v>Марийцы</c:v>
                </c:pt>
                <c:pt idx="7">
                  <c:v>Китайцы</c:v>
                </c:pt>
                <c:pt idx="8">
                  <c:v>Евреи</c:v>
                </c:pt>
                <c:pt idx="9">
                  <c:v>Шорцы</c:v>
                </c:pt>
                <c:pt idx="10">
                  <c:v>Молдаване</c:v>
                </c:pt>
                <c:pt idx="11">
                  <c:v>Корейцы</c:v>
                </c:pt>
                <c:pt idx="12">
                  <c:v>Башкиры</c:v>
                </c:pt>
                <c:pt idx="13">
                  <c:v>Цыгане</c:v>
                </c:pt>
                <c:pt idx="14">
                  <c:v>Мордва</c:v>
                </c:pt>
                <c:pt idx="15">
                  <c:v>Киргизы</c:v>
                </c:pt>
                <c:pt idx="16">
                  <c:v>Таджики</c:v>
                </c:pt>
                <c:pt idx="17">
                  <c:v>Чуваши</c:v>
                </c:pt>
                <c:pt idx="18">
                  <c:v>Узбеки</c:v>
                </c:pt>
                <c:pt idx="19">
                  <c:v>Белорусы</c:v>
                </c:pt>
                <c:pt idx="20">
                  <c:v>Азербайджанцы</c:v>
                </c:pt>
                <c:pt idx="21">
                  <c:v>Армяне</c:v>
                </c:pt>
                <c:pt idx="22">
                  <c:v>Хакасы</c:v>
                </c:pt>
                <c:pt idx="23">
                  <c:v>Алтайцы</c:v>
                </c:pt>
                <c:pt idx="24">
                  <c:v>Казахи</c:v>
                </c:pt>
                <c:pt idx="25">
                  <c:v>Немцы</c:v>
                </c:pt>
                <c:pt idx="26">
                  <c:v>Татары</c:v>
                </c:pt>
                <c:pt idx="27">
                  <c:v>Украинцы</c:v>
                </c:pt>
                <c:pt idx="28">
                  <c:v>Тувинцы</c:v>
                </c:pt>
                <c:pt idx="29">
                  <c:v>Буряты</c:v>
                </c:pt>
              </c:strCache>
            </c:strRef>
          </c:cat>
          <c:val>
            <c:numRef>
              <c:f>Лист1!$B$2:$B$31</c:f>
              <c:numCache>
                <c:formatCode>General</c:formatCode>
                <c:ptCount val="30"/>
                <c:pt idx="0">
                  <c:v>0.03</c:v>
                </c:pt>
                <c:pt idx="1">
                  <c:v>0.04</c:v>
                </c:pt>
                <c:pt idx="2">
                  <c:v>0.04</c:v>
                </c:pt>
                <c:pt idx="3">
                  <c:v>0.04</c:v>
                </c:pt>
                <c:pt idx="4">
                  <c:v>0.05</c:v>
                </c:pt>
                <c:pt idx="5">
                  <c:v>0.05</c:v>
                </c:pt>
                <c:pt idx="6">
                  <c:v>0.05</c:v>
                </c:pt>
                <c:pt idx="7">
                  <c:v>0.05</c:v>
                </c:pt>
                <c:pt idx="8">
                  <c:v>0.05</c:v>
                </c:pt>
                <c:pt idx="9">
                  <c:v>0.06</c:v>
                </c:pt>
                <c:pt idx="10">
                  <c:v>0.06</c:v>
                </c:pt>
                <c:pt idx="11">
                  <c:v>0.06</c:v>
                </c:pt>
                <c:pt idx="12">
                  <c:v>7.0000000000000007E-2</c:v>
                </c:pt>
                <c:pt idx="13">
                  <c:v>0.08</c:v>
                </c:pt>
                <c:pt idx="14">
                  <c:v>0.1</c:v>
                </c:pt>
                <c:pt idx="15">
                  <c:v>0.16</c:v>
                </c:pt>
                <c:pt idx="16">
                  <c:v>0.17</c:v>
                </c:pt>
                <c:pt idx="17">
                  <c:v>0.21</c:v>
                </c:pt>
                <c:pt idx="18">
                  <c:v>0.22</c:v>
                </c:pt>
                <c:pt idx="19">
                  <c:v>0.25</c:v>
                </c:pt>
                <c:pt idx="20">
                  <c:v>0.28000000000000003</c:v>
                </c:pt>
                <c:pt idx="21">
                  <c:v>0.33</c:v>
                </c:pt>
                <c:pt idx="22">
                  <c:v>0.37</c:v>
                </c:pt>
                <c:pt idx="23">
                  <c:v>0.38</c:v>
                </c:pt>
                <c:pt idx="24">
                  <c:v>0.61</c:v>
                </c:pt>
                <c:pt idx="25">
                  <c:v>1.03</c:v>
                </c:pt>
                <c:pt idx="26">
                  <c:v>1.06</c:v>
                </c:pt>
                <c:pt idx="27">
                  <c:v>1.18</c:v>
                </c:pt>
                <c:pt idx="28">
                  <c:v>1.35</c:v>
                </c:pt>
                <c:pt idx="29">
                  <c:v>2.2999999999999998</c:v>
                </c:pt>
              </c:numCache>
            </c:numRef>
          </c:val>
          <c:extLst>
            <c:ext xmlns:c16="http://schemas.microsoft.com/office/drawing/2014/chart" uri="{C3380CC4-5D6E-409C-BE32-E72D297353CC}">
              <c16:uniqueId val="{00000000-AC77-4139-9FD1-8C08F4F49C49}"/>
            </c:ext>
          </c:extLst>
        </c:ser>
        <c:dLbls>
          <c:showLegendKey val="0"/>
          <c:showVal val="0"/>
          <c:showCatName val="0"/>
          <c:showSerName val="0"/>
          <c:showPercent val="0"/>
          <c:showBubbleSize val="0"/>
        </c:dLbls>
        <c:gapWidth val="150"/>
        <c:axId val="140240384"/>
        <c:axId val="158027136"/>
      </c:barChart>
      <c:catAx>
        <c:axId val="140240384"/>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8027136"/>
        <c:crosses val="autoZero"/>
        <c:auto val="1"/>
        <c:lblAlgn val="ctr"/>
        <c:lblOffset val="100"/>
        <c:noMultiLvlLbl val="0"/>
      </c:catAx>
      <c:valAx>
        <c:axId val="158027136"/>
        <c:scaling>
          <c:orientation val="minMax"/>
        </c:scaling>
        <c:delete val="1"/>
        <c:axPos val="b"/>
        <c:title>
          <c:tx>
            <c:rich>
              <a:bodyPr/>
              <a:lstStyle/>
              <a:p>
                <a:pPr>
                  <a:defRPr/>
                </a:pPr>
                <a:r>
                  <a:rPr lang="ru-RU" sz="1200">
                    <a:latin typeface="Times New Roman" panose="02020603050405020304" pitchFamily="18" charset="0"/>
                    <a:cs typeface="Times New Roman" panose="02020603050405020304" pitchFamily="18" charset="0"/>
                  </a:rPr>
                  <a:t>%</a:t>
                </a:r>
              </a:p>
            </c:rich>
          </c:tx>
          <c:layout>
            <c:manualLayout>
              <c:xMode val="edge"/>
              <c:yMode val="edge"/>
              <c:x val="0.9049505669498823"/>
              <c:y val="6.985753561609595E-2"/>
            </c:manualLayout>
          </c:layout>
          <c:overlay val="0"/>
        </c:title>
        <c:numFmt formatCode="General" sourceLinked="1"/>
        <c:majorTickMark val="out"/>
        <c:minorTickMark val="none"/>
        <c:tickLblPos val="nextTo"/>
        <c:crossAx val="1402403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23760</Words>
  <Characters>135438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НРА</dc:creator>
  <cp:keywords/>
  <dc:description/>
  <cp:lastModifiedBy>ГУСЕВ. НРА</cp:lastModifiedBy>
  <cp:revision>2</cp:revision>
  <dcterms:created xsi:type="dcterms:W3CDTF">2020-08-30T14:22:00Z</dcterms:created>
  <dcterms:modified xsi:type="dcterms:W3CDTF">2020-08-30T14:41:00Z</dcterms:modified>
</cp:coreProperties>
</file>