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84" w:rsidRPr="00FD482D" w:rsidRDefault="00FD482D" w:rsidP="008E19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2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584B" w:rsidRPr="00263973" w:rsidRDefault="0010584B" w:rsidP="008E1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мая 2019 г. необходимо заполнить электронную форму</w:t>
      </w:r>
      <w:r w:rsidR="00363844">
        <w:rPr>
          <w:rFonts w:ascii="Times New Roman" w:hAnsi="Times New Roman" w:cs="Times New Roman"/>
          <w:sz w:val="28"/>
          <w:szCs w:val="28"/>
        </w:rPr>
        <w:t xml:space="preserve"> </w:t>
      </w:r>
      <w:r w:rsidR="0026397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26397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63973">
        <w:rPr>
          <w:rFonts w:ascii="Times New Roman" w:hAnsi="Times New Roman" w:cs="Times New Roman"/>
          <w:sz w:val="28"/>
          <w:szCs w:val="28"/>
        </w:rPr>
        <w:t xml:space="preserve"> (прикрепленную в письме) с названием «</w:t>
      </w:r>
      <w:r w:rsidR="00263973" w:rsidRPr="00263973">
        <w:rPr>
          <w:rFonts w:ascii="Times New Roman" w:hAnsi="Times New Roman" w:cs="Times New Roman"/>
          <w:sz w:val="28"/>
          <w:szCs w:val="28"/>
        </w:rPr>
        <w:t>ДЗ Форма</w:t>
      </w:r>
      <w:r w:rsidR="00263973">
        <w:rPr>
          <w:rFonts w:ascii="Times New Roman" w:hAnsi="Times New Roman" w:cs="Times New Roman"/>
          <w:sz w:val="28"/>
          <w:szCs w:val="28"/>
        </w:rPr>
        <w:t xml:space="preserve">». Заполненную электронную форму отправить на электронный адрес </w:t>
      </w:r>
      <w:hyperlink r:id="rId6" w:history="1">
        <w:r w:rsidR="00263973" w:rsidRPr="006819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loginov</w:t>
        </w:r>
        <w:r w:rsidR="00263973" w:rsidRPr="006819E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63973" w:rsidRPr="006819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kipk</w:t>
        </w:r>
        <w:r w:rsidR="00263973" w:rsidRPr="006819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3973" w:rsidRPr="006819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3973" w:rsidRPr="00263973">
        <w:rPr>
          <w:rFonts w:ascii="Times New Roman" w:hAnsi="Times New Roman" w:cs="Times New Roman"/>
          <w:sz w:val="28"/>
          <w:szCs w:val="28"/>
        </w:rPr>
        <w:t xml:space="preserve"> </w:t>
      </w:r>
      <w:r w:rsidR="00263973">
        <w:rPr>
          <w:rFonts w:ascii="Times New Roman" w:hAnsi="Times New Roman" w:cs="Times New Roman"/>
          <w:sz w:val="28"/>
          <w:szCs w:val="28"/>
        </w:rPr>
        <w:t>. Файл должен называться «ДЗ Форма</w:t>
      </w:r>
      <w:r w:rsidR="00263973" w:rsidRPr="00263973">
        <w:rPr>
          <w:rFonts w:ascii="Times New Roman" w:hAnsi="Times New Roman" w:cs="Times New Roman"/>
          <w:sz w:val="28"/>
          <w:szCs w:val="28"/>
          <w:highlight w:val="yellow"/>
        </w:rPr>
        <w:t>_(муниципалитет)</w:t>
      </w:r>
      <w:r w:rsidR="0026397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482D" w:rsidRDefault="00FD482D" w:rsidP="008E1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необходимо указать:</w:t>
      </w:r>
    </w:p>
    <w:p w:rsidR="00FD482D" w:rsidRPr="00FD482D" w:rsidRDefault="00FD482D" w:rsidP="008E195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482D">
        <w:rPr>
          <w:rFonts w:ascii="Times New Roman" w:hAnsi="Times New Roman" w:cs="Times New Roman"/>
          <w:sz w:val="28"/>
          <w:szCs w:val="28"/>
        </w:rPr>
        <w:t>Муниципалитет</w:t>
      </w:r>
    </w:p>
    <w:p w:rsidR="00FD482D" w:rsidRPr="00FD482D" w:rsidRDefault="00FD482D" w:rsidP="008E195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482D">
        <w:rPr>
          <w:rFonts w:ascii="Times New Roman" w:hAnsi="Times New Roman" w:cs="Times New Roman"/>
          <w:sz w:val="28"/>
          <w:szCs w:val="28"/>
        </w:rPr>
        <w:t>Контактные данные ответственного руководителя муниципальной проектной команды: ФИО, номер телефона, электронную почту, место  работы, должность</w:t>
      </w:r>
    </w:p>
    <w:p w:rsidR="006B0F49" w:rsidRDefault="00CC6C79" w:rsidP="008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пункта 3 и 4 необходимо провести аналитическую работу </w:t>
      </w:r>
      <w:r w:rsidR="005170BD" w:rsidRPr="00263973">
        <w:rPr>
          <w:rFonts w:ascii="Times New Roman" w:hAnsi="Times New Roman" w:cs="Times New Roman"/>
          <w:sz w:val="28"/>
          <w:szCs w:val="28"/>
        </w:rPr>
        <w:t>(не менее 75% школ муниципалитета)</w:t>
      </w:r>
      <w:r w:rsidR="0051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выявлению п</w:t>
      </w:r>
      <w:r w:rsidRPr="00CC6C79">
        <w:rPr>
          <w:rFonts w:ascii="Times New Roman" w:hAnsi="Times New Roman" w:cs="Times New Roman"/>
          <w:sz w:val="28"/>
          <w:szCs w:val="28"/>
        </w:rPr>
        <w:t>редполагаемых изменений</w:t>
      </w:r>
      <w:r w:rsidR="006B0F49">
        <w:rPr>
          <w:rFonts w:ascii="Times New Roman" w:hAnsi="Times New Roman" w:cs="Times New Roman"/>
          <w:sz w:val="28"/>
          <w:szCs w:val="28"/>
        </w:rPr>
        <w:t xml:space="preserve"> в образовательных программах</w:t>
      </w:r>
      <w:r w:rsidRPr="00CC6C79">
        <w:rPr>
          <w:rFonts w:ascii="Times New Roman" w:hAnsi="Times New Roman" w:cs="Times New Roman"/>
          <w:sz w:val="28"/>
          <w:szCs w:val="28"/>
        </w:rPr>
        <w:t xml:space="preserve"> начального общего и основного общего образования в 2019/20 и 2020/21 учебных</w:t>
      </w:r>
      <w:r>
        <w:rPr>
          <w:rFonts w:ascii="Times New Roman" w:hAnsi="Times New Roman" w:cs="Times New Roman"/>
          <w:sz w:val="28"/>
          <w:szCs w:val="28"/>
        </w:rPr>
        <w:t xml:space="preserve"> годах в общеобразовательных организациях муниципалитета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0F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0F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B0F49">
        <w:rPr>
          <w:rFonts w:ascii="Times New Roman" w:hAnsi="Times New Roman" w:cs="Times New Roman"/>
          <w:sz w:val="28"/>
          <w:szCs w:val="28"/>
        </w:rPr>
        <w:t>ля 1 - 2 классов в начальной школе и для 5-6 классов в основной школе)</w:t>
      </w:r>
      <w:r w:rsidR="00323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F49" w:rsidRDefault="006B0F49" w:rsidP="008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пункта 3 для каждой общеобразовательной организации отмечается </w:t>
      </w:r>
      <w:r w:rsidR="00F77D19">
        <w:rPr>
          <w:rFonts w:ascii="Times New Roman" w:hAnsi="Times New Roman" w:cs="Times New Roman"/>
          <w:sz w:val="28"/>
          <w:szCs w:val="28"/>
        </w:rPr>
        <w:t>наличие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19">
        <w:rPr>
          <w:rFonts w:ascii="Times New Roman" w:hAnsi="Times New Roman" w:cs="Times New Roman"/>
          <w:sz w:val="28"/>
          <w:szCs w:val="28"/>
        </w:rPr>
        <w:t>пропедевтике</w:t>
      </w:r>
      <w:r w:rsidR="00F77D19" w:rsidRPr="00F77D19">
        <w:rPr>
          <w:rFonts w:ascii="Times New Roman" w:hAnsi="Times New Roman" w:cs="Times New Roman"/>
          <w:sz w:val="28"/>
          <w:szCs w:val="28"/>
        </w:rPr>
        <w:t xml:space="preserve"> ИКТ технологий и основ программирования</w:t>
      </w:r>
      <w:r w:rsidR="00F77D19">
        <w:rPr>
          <w:rFonts w:ascii="Times New Roman" w:hAnsi="Times New Roman" w:cs="Times New Roman"/>
          <w:sz w:val="28"/>
          <w:szCs w:val="28"/>
        </w:rPr>
        <w:t>: 1-наличие мероприятия; 0 – отсутствие мероприятия.</w:t>
      </w:r>
      <w:r w:rsidR="00263973">
        <w:rPr>
          <w:rFonts w:ascii="Times New Roman" w:hAnsi="Times New Roman" w:cs="Times New Roman"/>
          <w:sz w:val="28"/>
          <w:szCs w:val="28"/>
        </w:rPr>
        <w:t xml:space="preserve"> При необходимости строки в таблице добавляете самостоятельно.</w:t>
      </w:r>
    </w:p>
    <w:p w:rsidR="00F77D19" w:rsidRDefault="00551463" w:rsidP="008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пункта 4</w:t>
      </w:r>
      <w:r w:rsidR="0010584B">
        <w:rPr>
          <w:rFonts w:ascii="Times New Roman" w:hAnsi="Times New Roman" w:cs="Times New Roman"/>
          <w:sz w:val="28"/>
          <w:szCs w:val="28"/>
        </w:rPr>
        <w:t xml:space="preserve"> для каждой общеобразовательной организации отмечаются технологии</w:t>
      </w:r>
      <w:r w:rsidR="008E1955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 w:rsidR="0010584B">
        <w:rPr>
          <w:rFonts w:ascii="Times New Roman" w:hAnsi="Times New Roman" w:cs="Times New Roman"/>
          <w:sz w:val="28"/>
          <w:szCs w:val="28"/>
        </w:rPr>
        <w:t xml:space="preserve">, изучаемые на </w:t>
      </w:r>
      <w:r>
        <w:rPr>
          <w:rFonts w:ascii="Times New Roman" w:hAnsi="Times New Roman" w:cs="Times New Roman"/>
          <w:b/>
          <w:sz w:val="28"/>
          <w:szCs w:val="28"/>
        </w:rPr>
        <w:t>проектном</w:t>
      </w:r>
      <w:r>
        <w:rPr>
          <w:rFonts w:ascii="Times New Roman" w:hAnsi="Times New Roman" w:cs="Times New Roman"/>
          <w:sz w:val="28"/>
          <w:szCs w:val="28"/>
        </w:rPr>
        <w:t xml:space="preserve"> уровне. </w:t>
      </w:r>
      <w:r w:rsidRPr="00551463">
        <w:rPr>
          <w:rFonts w:ascii="Times New Roman" w:hAnsi="Times New Roman" w:cs="Times New Roman"/>
          <w:sz w:val="28"/>
          <w:szCs w:val="28"/>
        </w:rPr>
        <w:t>Проектный уровень освоения технологии определяется на основе оценки результата в виде продукта учебного проекта, полученного при использовании осваиваемой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1463">
        <w:rPr>
          <w:rFonts w:ascii="Times New Roman" w:hAnsi="Times New Roman" w:cs="Times New Roman"/>
          <w:sz w:val="28"/>
          <w:szCs w:val="28"/>
        </w:rPr>
        <w:t xml:space="preserve">исследовательские работы, проекты, конкурсная подготовка, </w:t>
      </w:r>
      <w:proofErr w:type="spellStart"/>
      <w:r w:rsidRPr="0055146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551463">
        <w:rPr>
          <w:rFonts w:ascii="Times New Roman" w:hAnsi="Times New Roman" w:cs="Times New Roman"/>
          <w:sz w:val="28"/>
          <w:szCs w:val="28"/>
        </w:rPr>
        <w:t xml:space="preserve">, предпринимательство </w:t>
      </w:r>
      <w:proofErr w:type="spellStart"/>
      <w:r w:rsidRPr="00551463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51463">
        <w:rPr>
          <w:rFonts w:ascii="Times New Roman" w:hAnsi="Times New Roman" w:cs="Times New Roman"/>
          <w:sz w:val="28"/>
          <w:szCs w:val="28"/>
        </w:rPr>
        <w:t>.</w:t>
      </w:r>
      <w:r w:rsidR="00363844">
        <w:rPr>
          <w:rFonts w:ascii="Times New Roman" w:hAnsi="Times New Roman" w:cs="Times New Roman"/>
          <w:sz w:val="28"/>
          <w:szCs w:val="28"/>
        </w:rPr>
        <w:t xml:space="preserve"> </w:t>
      </w:r>
      <w:r w:rsidR="00C717DB">
        <w:rPr>
          <w:rFonts w:ascii="Times New Roman" w:hAnsi="Times New Roman" w:cs="Times New Roman"/>
          <w:sz w:val="28"/>
          <w:szCs w:val="28"/>
        </w:rPr>
        <w:t xml:space="preserve">Относительно каждой технологии указать значение от 0 до 1. Где 0 – технология не осваивается на проектном уровне; </w:t>
      </w:r>
      <w:r w:rsidR="00363844" w:rsidRPr="00363844">
        <w:rPr>
          <w:rFonts w:ascii="Times New Roman" w:hAnsi="Times New Roman" w:cs="Times New Roman"/>
          <w:sz w:val="28"/>
          <w:szCs w:val="28"/>
        </w:rPr>
        <w:t xml:space="preserve">1- </w:t>
      </w:r>
      <w:r w:rsidR="00C717DB">
        <w:rPr>
          <w:rFonts w:ascii="Times New Roman" w:hAnsi="Times New Roman" w:cs="Times New Roman"/>
          <w:sz w:val="28"/>
          <w:szCs w:val="28"/>
        </w:rPr>
        <w:t xml:space="preserve">осваивается </w:t>
      </w:r>
      <w:r w:rsidR="00363844" w:rsidRPr="00363844">
        <w:rPr>
          <w:rFonts w:ascii="Times New Roman" w:hAnsi="Times New Roman" w:cs="Times New Roman"/>
          <w:sz w:val="28"/>
          <w:szCs w:val="28"/>
        </w:rPr>
        <w:t xml:space="preserve">ресурсом школы; 2- ресурсом партнерских отношений СОШ-СОШ; 3- ресурсом партнерских отношений СОШ-ДПО; 4- ресурсом партнерских отношений СОШ-СПО; 5- ресурсом партнерских отношений СОШ-ВУЗ; 6- </w:t>
      </w:r>
      <w:proofErr w:type="gramStart"/>
      <w:r w:rsidR="00363844" w:rsidRPr="0036384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C717DB">
        <w:rPr>
          <w:rFonts w:ascii="Times New Roman" w:hAnsi="Times New Roman" w:cs="Times New Roman"/>
          <w:sz w:val="28"/>
          <w:szCs w:val="28"/>
        </w:rPr>
        <w:t xml:space="preserve"> </w:t>
      </w:r>
      <w:r w:rsidR="00C717DB" w:rsidRPr="00C717DB">
        <w:rPr>
          <w:rFonts w:ascii="Times New Roman" w:hAnsi="Times New Roman" w:cs="Times New Roman"/>
          <w:sz w:val="28"/>
          <w:szCs w:val="28"/>
        </w:rPr>
        <w:t>(в этом случае в пункте 5 обязательно указать за счет каких ресурсов)</w:t>
      </w:r>
      <w:r w:rsidR="00C717DB">
        <w:rPr>
          <w:rFonts w:ascii="Times New Roman" w:hAnsi="Times New Roman" w:cs="Times New Roman"/>
          <w:sz w:val="28"/>
          <w:szCs w:val="28"/>
        </w:rPr>
        <w:t>.</w:t>
      </w:r>
      <w:r w:rsidR="00263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19" w:rsidRDefault="00DA39DA" w:rsidP="008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пункта 5 перечисляются п</w:t>
      </w:r>
      <w:r w:rsidRPr="00DA39DA">
        <w:rPr>
          <w:rFonts w:ascii="Times New Roman" w:hAnsi="Times New Roman" w:cs="Times New Roman"/>
          <w:sz w:val="28"/>
          <w:szCs w:val="28"/>
        </w:rPr>
        <w:t>артнеры, привлекаемые к реализации образовательных программ общеобразовательных организаций муниципалитета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D19" w:rsidRDefault="00DD36E6" w:rsidP="008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пункта 6 перечисляются запланированные </w:t>
      </w:r>
      <w:r w:rsidRPr="00DD36E6">
        <w:rPr>
          <w:rFonts w:ascii="Times New Roman" w:hAnsi="Times New Roman" w:cs="Times New Roman"/>
          <w:sz w:val="28"/>
          <w:szCs w:val="28"/>
        </w:rPr>
        <w:t>мероприятия на различных уровнях муниципальной системы образования с определением конкретных результатов</w:t>
      </w:r>
      <w:r w:rsidR="00323DBE">
        <w:rPr>
          <w:rFonts w:ascii="Times New Roman" w:hAnsi="Times New Roman" w:cs="Times New Roman"/>
          <w:sz w:val="28"/>
          <w:szCs w:val="28"/>
        </w:rPr>
        <w:t xml:space="preserve"> на периоды </w:t>
      </w:r>
      <w:r w:rsidR="00323DBE" w:rsidRPr="00323DBE">
        <w:rPr>
          <w:rFonts w:ascii="Times New Roman" w:hAnsi="Times New Roman" w:cs="Times New Roman"/>
          <w:sz w:val="28"/>
          <w:szCs w:val="28"/>
        </w:rPr>
        <w:t>до 01.09.2019</w:t>
      </w:r>
      <w:r w:rsidR="00323DBE">
        <w:rPr>
          <w:rFonts w:ascii="Times New Roman" w:hAnsi="Times New Roman" w:cs="Times New Roman"/>
          <w:sz w:val="28"/>
          <w:szCs w:val="28"/>
        </w:rPr>
        <w:t xml:space="preserve"> и </w:t>
      </w:r>
      <w:r w:rsidR="00323DBE" w:rsidRPr="00323DBE">
        <w:rPr>
          <w:rFonts w:ascii="Times New Roman" w:hAnsi="Times New Roman" w:cs="Times New Roman"/>
          <w:sz w:val="28"/>
          <w:szCs w:val="28"/>
        </w:rPr>
        <w:t>до 01.01.2020</w:t>
      </w:r>
      <w:r w:rsidR="00323DBE">
        <w:rPr>
          <w:rFonts w:ascii="Times New Roman" w:hAnsi="Times New Roman" w:cs="Times New Roman"/>
          <w:sz w:val="28"/>
          <w:szCs w:val="28"/>
        </w:rPr>
        <w:t>.</w:t>
      </w:r>
    </w:p>
    <w:p w:rsidR="00323DBE" w:rsidRDefault="00323DBE" w:rsidP="008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пункта 7 перечисляются образовательные дефициты</w:t>
      </w:r>
      <w:r w:rsidRPr="00323DBE">
        <w:rPr>
          <w:rFonts w:ascii="Times New Roman" w:hAnsi="Times New Roman" w:cs="Times New Roman"/>
          <w:sz w:val="28"/>
          <w:szCs w:val="28"/>
        </w:rPr>
        <w:t xml:space="preserve"> управленческой и педагогической команды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A61">
        <w:rPr>
          <w:rFonts w:ascii="Times New Roman" w:hAnsi="Times New Roman" w:cs="Times New Roman"/>
          <w:sz w:val="28"/>
          <w:szCs w:val="28"/>
        </w:rPr>
        <w:t>связанные с реализацией проекта.</w:t>
      </w:r>
    </w:p>
    <w:p w:rsidR="008E1955" w:rsidRDefault="008E1955" w:rsidP="008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55">
        <w:rPr>
          <w:rFonts w:ascii="Times New Roman" w:hAnsi="Times New Roman" w:cs="Times New Roman"/>
          <w:sz w:val="28"/>
          <w:szCs w:val="28"/>
        </w:rPr>
        <w:t xml:space="preserve">Ориентировочная дата проведения второго проектировочного семинара «Разработка муниципальных моделей реализации концепции предметной </w:t>
      </w:r>
      <w:r w:rsidRPr="008E1955">
        <w:rPr>
          <w:rFonts w:ascii="Times New Roman" w:hAnsi="Times New Roman" w:cs="Times New Roman"/>
          <w:sz w:val="28"/>
          <w:szCs w:val="28"/>
        </w:rPr>
        <w:lastRenderedPageBreak/>
        <w:t>области «Технология»» 23-24 мая 2019 г. Приглашения к участию в семинаре будут отправлены на электронную почту ответственного руководителя муниципальной проектной команды, указанную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955" w:rsidRDefault="008E1955" w:rsidP="006B0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955" w:rsidRDefault="008E1955" w:rsidP="008E19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440"/>
        <w:gridCol w:w="2787"/>
        <w:gridCol w:w="6379"/>
      </w:tblGrid>
      <w:tr w:rsidR="00FB2E54" w:rsidRPr="00FB2E54" w:rsidTr="006A312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4" w:rsidRPr="00FB2E54" w:rsidRDefault="00FB2E54" w:rsidP="00263973">
            <w:r>
              <w:t>На основе ПООП ООО и Концепции преподавания предметной о</w:t>
            </w:r>
            <w:r w:rsidR="007304FF">
              <w:t>б</w:t>
            </w:r>
            <w:r>
              <w:t xml:space="preserve">ласти </w:t>
            </w:r>
            <w:r w:rsidR="007304FF">
              <w:t>«Технология»</w:t>
            </w:r>
            <w:r>
              <w:t xml:space="preserve">, </w:t>
            </w:r>
            <w:r w:rsidR="007304FF">
              <w:t>на уровне основного общего образования, предполагается знакомство</w:t>
            </w:r>
            <w:r w:rsidR="00AF2F2F">
              <w:t xml:space="preserve"> (на различных уровнях)</w:t>
            </w:r>
            <w:r w:rsidR="007304FF">
              <w:t xml:space="preserve"> со следующими технологиями:</w:t>
            </w:r>
            <w:bookmarkStart w:id="0" w:name="_GoBack"/>
            <w:bookmarkEnd w:id="0"/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Управленческими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Управленческая технология (УТ) — это искусство, мастерство и умение осуществлять управленческое воздействие для достижения поставленных целей. УТ включает совокупность:</w:t>
            </w:r>
          </w:p>
          <w:p w:rsidR="00FB2E54" w:rsidRPr="00FB2E54" w:rsidRDefault="00FB2E54" w:rsidP="00FB2E54">
            <w:r w:rsidRPr="00FB2E54">
              <w:t>-методов и сре</w:t>
            </w:r>
            <w:proofErr w:type="gramStart"/>
            <w:r w:rsidRPr="00FB2E54">
              <w:t>дств сб</w:t>
            </w:r>
            <w:proofErr w:type="gramEnd"/>
            <w:r w:rsidRPr="00FB2E54">
              <w:t>ора и обработки информации,</w:t>
            </w:r>
          </w:p>
          <w:p w:rsidR="00FB2E54" w:rsidRPr="00FB2E54" w:rsidRDefault="00FB2E54" w:rsidP="00FB2E54">
            <w:r w:rsidRPr="00FB2E54">
              <w:t>-приемов эффективного воздействия на работников,</w:t>
            </w:r>
          </w:p>
          <w:p w:rsidR="00FB2E54" w:rsidRPr="00FB2E54" w:rsidRDefault="00FB2E54" w:rsidP="00FB2E54">
            <w:r w:rsidRPr="00FB2E54">
              <w:t>-принципов, законов и закономерностей организации и управления,</w:t>
            </w:r>
          </w:p>
          <w:p w:rsidR="00FB2E54" w:rsidRPr="00FB2E54" w:rsidRDefault="00FB2E54" w:rsidP="00FB2E54">
            <w:r w:rsidRPr="00FB2E54">
              <w:t>-систем контроля.</w:t>
            </w:r>
          </w:p>
          <w:p w:rsidR="00FB2E54" w:rsidRPr="00FB2E54" w:rsidRDefault="00FB2E54" w:rsidP="00FB2E54">
            <w:r w:rsidRPr="00FB2E54">
              <w:t>Основными объектами управленческой технологии являются человек, организация, общество.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Медицинскими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Медицинская технология – это раздел социальной технологии. Предметом медицинской технологии являются медицинские технологические процессы. Исходя из положений общей теории технологии, основными задачами медицинской технологии являются:</w:t>
            </w:r>
          </w:p>
          <w:p w:rsidR="00FB2E54" w:rsidRPr="00FB2E54" w:rsidRDefault="00FB2E54" w:rsidP="00FB2E54">
            <w:r w:rsidRPr="00FB2E54">
              <w:t>1. Проектирование медицинских технологических процессов.</w:t>
            </w:r>
          </w:p>
          <w:p w:rsidR="00FB2E54" w:rsidRPr="00FB2E54" w:rsidRDefault="00FB2E54" w:rsidP="00FB2E54">
            <w:r w:rsidRPr="00FB2E54">
              <w:t>2. Нормирование медицинских технологических процессов.</w:t>
            </w:r>
          </w:p>
          <w:p w:rsidR="00FB2E54" w:rsidRPr="00FB2E54" w:rsidRDefault="00FB2E54" w:rsidP="00FB2E54">
            <w:r w:rsidRPr="00FB2E54">
              <w:t xml:space="preserve">3. Оптимизация моделей медицинских технологических процессов, </w:t>
            </w:r>
            <w:proofErr w:type="gramStart"/>
            <w:r w:rsidRPr="00FB2E54">
              <w:t>например</w:t>
            </w:r>
            <w:proofErr w:type="gramEnd"/>
            <w:r w:rsidRPr="00FB2E54">
              <w:t xml:space="preserve"> с точки зрения уменьшения расходов на их реализацию.</w:t>
            </w:r>
          </w:p>
          <w:p w:rsidR="00FB2E54" w:rsidRPr="00FB2E54" w:rsidRDefault="00FB2E54" w:rsidP="00FB2E54">
            <w:r w:rsidRPr="00FB2E54">
              <w:t>4. Метрологическое обеспечение медицинских технологических процессов.</w:t>
            </w:r>
          </w:p>
          <w:p w:rsidR="00FB2E54" w:rsidRPr="00FB2E54" w:rsidRDefault="00FB2E54" w:rsidP="00FB2E54">
            <w:r w:rsidRPr="00FB2E54">
              <w:t xml:space="preserve">5. </w:t>
            </w:r>
            <w:proofErr w:type="gramStart"/>
            <w:r w:rsidRPr="00FB2E54">
              <w:t>Контроль за</w:t>
            </w:r>
            <w:proofErr w:type="gramEnd"/>
            <w:r w:rsidRPr="00FB2E54">
              <w:t xml:space="preserve"> соблюдением технологических режимов лечебно-диагностического процесса.</w:t>
            </w:r>
          </w:p>
          <w:p w:rsidR="00FB2E54" w:rsidRPr="00FB2E54" w:rsidRDefault="00FB2E54" w:rsidP="00FB2E54">
            <w:r w:rsidRPr="00FB2E54">
              <w:t>6. Экспертиза качества медицинской помощи.</w:t>
            </w:r>
          </w:p>
          <w:p w:rsidR="00FB2E54" w:rsidRPr="00FB2E54" w:rsidRDefault="00FB2E54" w:rsidP="00FB2E54">
            <w:r w:rsidRPr="00FB2E54">
              <w:t>7. Исследование эффективности медицинской помощи.</w:t>
            </w:r>
          </w:p>
          <w:p w:rsidR="00FB2E54" w:rsidRPr="00FB2E54" w:rsidRDefault="00FB2E54" w:rsidP="00FB2E54">
            <w:r w:rsidRPr="00FB2E54">
              <w:t>8. Анализ влияния инфраструктуры трудового процесса в лечебном учреждении на медицинские технологические процессы.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Информационными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proofErr w:type="spellStart"/>
            <w:r w:rsidRPr="00FB2E54">
              <w:t>Информацио́нные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техноло́гии</w:t>
            </w:r>
            <w:proofErr w:type="spellEnd"/>
            <w:r w:rsidRPr="00FB2E54">
              <w:t xml:space="preserve"> (</w:t>
            </w:r>
            <w:proofErr w:type="gramStart"/>
            <w:r w:rsidRPr="00FB2E54">
              <w:t>ИТ</w:t>
            </w:r>
            <w:proofErr w:type="gramEnd"/>
            <w:r w:rsidRPr="00FB2E54">
              <w:t>, также — информационно-коммуникационные технологии) —:</w:t>
            </w:r>
          </w:p>
          <w:p w:rsidR="00FB2E54" w:rsidRPr="00FB2E54" w:rsidRDefault="00FB2E54" w:rsidP="00FB2E54">
            <w:proofErr w:type="gramStart"/>
            <w:r w:rsidRPr="00FB2E54">
              <w:t>- процессы, методы поиска, сбора, хранения, обработки, предоставления, распространения информации и способы осуществления таких процессов и методов (ФЗ № 149-ФЗ)];</w:t>
            </w:r>
            <w:proofErr w:type="gramEnd"/>
          </w:p>
          <w:p w:rsidR="00FB2E54" w:rsidRPr="00FB2E54" w:rsidRDefault="00FB2E54" w:rsidP="00FB2E54">
            <w:r w:rsidRPr="00FB2E54">
              <w:t>- приёмы, способы и методы применения средств вычислительной техники при выполнении функций сбора, хранения, обработки, передачи и использования данных (ГОСТ 34.003-90);</w:t>
            </w:r>
          </w:p>
          <w:p w:rsidR="00FB2E54" w:rsidRPr="00FB2E54" w:rsidRDefault="00FB2E54" w:rsidP="00FB2E54">
            <w:r w:rsidRPr="00FB2E54">
              <w:t>- ресурсы, необходимые для сбора, обработки, хранения и распространения информации (ISO/IEC 38500:2015).</w:t>
            </w:r>
          </w:p>
          <w:p w:rsidR="00FB2E54" w:rsidRPr="00FB2E54" w:rsidRDefault="00FB2E54" w:rsidP="00FB2E54">
            <w:r w:rsidRPr="00FB2E54">
              <w:t>Специалистов в области информационных систем и технологий часто называют И</w:t>
            </w:r>
            <w:proofErr w:type="gramStart"/>
            <w:r w:rsidRPr="00FB2E54">
              <w:t>Т-</w:t>
            </w:r>
            <w:proofErr w:type="gramEnd"/>
            <w:r w:rsidRPr="00FB2E54">
              <w:t xml:space="preserve"> или IT-специалистами.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Производства и </w:t>
            </w:r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lastRenderedPageBreak/>
              <w:t>обработки материалов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lastRenderedPageBreak/>
              <w:t xml:space="preserve">Материальные технологии, связанные с обработкой различных </w:t>
            </w:r>
            <w:r w:rsidRPr="00FB2E54">
              <w:lastRenderedPageBreak/>
              <w:t>материалов и производства с применением этих материалов множества изделий, элементов машин и механизмов и т.п.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lastRenderedPageBreak/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Машиностроения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Технология машиностроения — область технической науки, занимающаяся изучением связей и установлением закономерностей в процессе изготовления машин. Она призвана разработать теорию технологического обеспечения и повышения качества изделий машиностроения с наименьшей себестоимостью их выпуска (определение заимствовано из формулы специальности 05.02.08 Высшей аттестационной комиссии РФ).</w:t>
            </w:r>
          </w:p>
          <w:p w:rsidR="00FB2E54" w:rsidRPr="00FB2E54" w:rsidRDefault="00FB2E54" w:rsidP="00FB2E54">
            <w:r w:rsidRPr="00FB2E54">
              <w:t>Объектом технологии машиностроения является технологический процесс, а предметом — установление и исследование внешних и внутренних связей, закономерностей технологического процесса.</w:t>
            </w:r>
          </w:p>
          <w:p w:rsidR="00FB2E54" w:rsidRPr="00FB2E54" w:rsidRDefault="00FB2E54" w:rsidP="00FB2E54">
            <w:r w:rsidRPr="00FB2E54">
              <w:t xml:space="preserve">Технология машиностроения – специальность для тех, кто стремится </w:t>
            </w:r>
            <w:proofErr w:type="gramStart"/>
            <w:r w:rsidRPr="00FB2E54">
              <w:t>научиться что-то делать</w:t>
            </w:r>
            <w:proofErr w:type="gramEnd"/>
            <w:r w:rsidRPr="00FB2E54">
              <w:t xml:space="preserve"> своими руками, кто готов управлять современными станками с ЧПУ и промышленными роботами, выполнять чертежи на компьютере, точить детали на станке, организовать свое дело.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Биотехнологиями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Биотехнология в широком смысле – пограничная между биологией и техникой научная дисциплина и сфера практики, изучающая пути и методы изменения окружающей человека природной среды в соответствии с его потребностями.</w:t>
            </w:r>
          </w:p>
          <w:p w:rsidR="00FB2E54" w:rsidRPr="00FB2E54" w:rsidRDefault="00FB2E54" w:rsidP="00FB2E54">
            <w:r w:rsidRPr="00FB2E54">
              <w:t xml:space="preserve">Биотехнология в узком смысле – совокупность методов и приемов </w:t>
            </w:r>
            <w:proofErr w:type="gramStart"/>
            <w:r w:rsidRPr="00FB2E54">
              <w:t>получения</w:t>
            </w:r>
            <w:proofErr w:type="gramEnd"/>
            <w:r w:rsidRPr="00FB2E54">
              <w:t xml:space="preserve"> полезных для человека продуктов и явлений с помощью биологических агентов. В состав биотехнологии входят генная, клеточная и экологическая инженерии.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proofErr w:type="spellStart"/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Нанотехнологиями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proofErr w:type="spellStart"/>
            <w:r w:rsidRPr="00FB2E54">
              <w:t>Нанотехноло́гия</w:t>
            </w:r>
            <w:proofErr w:type="spellEnd"/>
            <w:r w:rsidRPr="00FB2E54">
              <w:t xml:space="preserve"> — область фундаментальной и прикладной науки и техники, имеющая дело с совокупностью теоретического обоснования, практических методов исследования, анализа и синтеза, а также методов производства и применения продуктов с заданной атомной структурой путём контролируемого манипулирования отдельными атомами и молекулами.</w:t>
            </w:r>
          </w:p>
          <w:p w:rsidR="00FB2E54" w:rsidRPr="00FB2E54" w:rsidRDefault="00FB2E54" w:rsidP="00FB2E54">
            <w:r w:rsidRPr="00FB2E54">
              <w:t xml:space="preserve">На территории Российской Федерации понятие </w:t>
            </w:r>
            <w:proofErr w:type="spellStart"/>
            <w:r w:rsidRPr="00FB2E54">
              <w:t>нанотехнологий</w:t>
            </w:r>
            <w:proofErr w:type="spellEnd"/>
            <w:r w:rsidRPr="00FB2E54">
              <w:t xml:space="preserve"> установлено в ГОСТ </w:t>
            </w:r>
            <w:proofErr w:type="gramStart"/>
            <w:r w:rsidRPr="00FB2E54">
              <w:t>Р</w:t>
            </w:r>
            <w:proofErr w:type="gramEnd"/>
            <w:r w:rsidRPr="00FB2E54">
              <w:t xml:space="preserve"> 55416-2013 «</w:t>
            </w:r>
            <w:proofErr w:type="spellStart"/>
            <w:r w:rsidRPr="00FB2E54">
              <w:t>Нанотехнологии</w:t>
            </w:r>
            <w:proofErr w:type="spellEnd"/>
            <w:r w:rsidRPr="00FB2E54">
              <w:t>. Часть 1. Основные термины и определения», а именно:</w:t>
            </w:r>
          </w:p>
          <w:p w:rsidR="00FB2E54" w:rsidRPr="00FB2E54" w:rsidRDefault="00FB2E54" w:rsidP="00FB2E54">
            <w:r w:rsidRPr="00FB2E54">
              <w:t xml:space="preserve">совокупность технологических методов, применяемых для изучения, проектирования и производства материалов, устройств и систем, включая целенаправленный контроль и управление строением, химическим составом и взаимодействием составляющих их отдельных элементов </w:t>
            </w:r>
            <w:proofErr w:type="spellStart"/>
            <w:r w:rsidRPr="00FB2E54">
              <w:t>нанодиапазона</w:t>
            </w:r>
            <w:proofErr w:type="spellEnd"/>
            <w:r w:rsidRPr="00FB2E54">
              <w:t>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Производства продуктов питания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proofErr w:type="spellStart"/>
            <w:proofErr w:type="gramStart"/>
            <w:r w:rsidRPr="00FB2E54">
              <w:t>Пищева́я</w:t>
            </w:r>
            <w:proofErr w:type="spellEnd"/>
            <w:proofErr w:type="gramEnd"/>
            <w:r w:rsidRPr="00FB2E54">
              <w:t xml:space="preserve"> </w:t>
            </w:r>
            <w:proofErr w:type="spellStart"/>
            <w:r w:rsidRPr="00FB2E54">
              <w:t>промы́шленность</w:t>
            </w:r>
            <w:proofErr w:type="spellEnd"/>
            <w:r w:rsidRPr="00FB2E54">
              <w:t xml:space="preserve"> — группа промышленных отраслей, производящих пищевые продукты в готовом виде или в виде полуфабрикатов, а также напитки, табачные изделия, в некоторых классификациях — также мыло и моющие средства (на жировых производствах).</w:t>
            </w:r>
          </w:p>
          <w:p w:rsidR="00FB2E54" w:rsidRPr="00FB2E54" w:rsidRDefault="00FB2E54" w:rsidP="00FB2E54">
            <w:r w:rsidRPr="00FB2E54">
              <w:t>В системе агропромышленного комплекса пищевая промышленность тесно связана с сельским хозяйством как поставщиком сырья и с торговлей. Часть отраслей пищевой промышленности тяготеет к сырьевым районам, другая часть — к районам потребления.</w:t>
            </w:r>
          </w:p>
          <w:p w:rsidR="00FB2E54" w:rsidRPr="00FB2E54" w:rsidRDefault="00FB2E54" w:rsidP="00FB2E54">
            <w:r w:rsidRPr="00FB2E54">
              <w:t xml:space="preserve">В Международной стандартной отраслевой классификации пищевые производства отнесены к разделу обрабатывающей </w:t>
            </w:r>
            <w:r w:rsidRPr="00FB2E54">
              <w:lastRenderedPageBreak/>
              <w:t>промышленности, самостоятельными подразделами в которой выделены производство пищевых продуктов (код 10), производство напитков (11) и производство табачных изделий (12); в подразделе пищевых производств выделено 13 отраслей:</w:t>
            </w:r>
          </w:p>
          <w:p w:rsidR="00FB2E54" w:rsidRPr="00FB2E54" w:rsidRDefault="00FB2E54" w:rsidP="00FB2E54">
            <w:r w:rsidRPr="00FB2E54">
              <w:t>Мясная промышленность (1010)</w:t>
            </w:r>
          </w:p>
          <w:p w:rsidR="00FB2E54" w:rsidRPr="00FB2E54" w:rsidRDefault="00FB2E54" w:rsidP="00FB2E54">
            <w:r w:rsidRPr="00FB2E54">
              <w:t>Рыбная промышленность (1020)</w:t>
            </w:r>
          </w:p>
          <w:p w:rsidR="00FB2E54" w:rsidRPr="00FB2E54" w:rsidRDefault="00FB2E54" w:rsidP="00FB2E54">
            <w:proofErr w:type="spellStart"/>
            <w:r w:rsidRPr="00FB2E54">
              <w:t>Фрукт</w:t>
            </w:r>
            <w:proofErr w:type="gramStart"/>
            <w:r w:rsidRPr="00FB2E54">
              <w:t>о</w:t>
            </w:r>
            <w:proofErr w:type="spellEnd"/>
            <w:r w:rsidRPr="00FB2E54">
              <w:t>-</w:t>
            </w:r>
            <w:proofErr w:type="gramEnd"/>
            <w:r w:rsidRPr="00FB2E54">
              <w:t xml:space="preserve"> и овощеперерабатывающая промышленность (1030)</w:t>
            </w:r>
          </w:p>
          <w:p w:rsidR="00FB2E54" w:rsidRPr="00FB2E54" w:rsidRDefault="00FB2E54" w:rsidP="00FB2E54">
            <w:r w:rsidRPr="00FB2E54">
              <w:t>Масложировая промышленность (1040)</w:t>
            </w:r>
          </w:p>
          <w:p w:rsidR="00FB2E54" w:rsidRPr="00FB2E54" w:rsidRDefault="00FB2E54" w:rsidP="00FB2E54">
            <w:r w:rsidRPr="00FB2E54">
              <w:t>Молочная промышленность (1050)</w:t>
            </w:r>
          </w:p>
          <w:p w:rsidR="00FB2E54" w:rsidRPr="00FB2E54" w:rsidRDefault="00FB2E54" w:rsidP="00FB2E54">
            <w:r w:rsidRPr="00FB2E54">
              <w:t>Мукомольная промышленность (1061)</w:t>
            </w:r>
          </w:p>
          <w:p w:rsidR="00FB2E54" w:rsidRPr="00FB2E54" w:rsidRDefault="00FB2E54" w:rsidP="00FB2E54">
            <w:r w:rsidRPr="00FB2E54">
              <w:t>Крахмальная промышленность (1062)</w:t>
            </w:r>
          </w:p>
          <w:p w:rsidR="00FB2E54" w:rsidRPr="00FB2E54" w:rsidRDefault="00FB2E54" w:rsidP="00FB2E54">
            <w:r w:rsidRPr="00FB2E54">
              <w:t>Хлебобулочная промышленность (1071)</w:t>
            </w:r>
          </w:p>
          <w:p w:rsidR="00FB2E54" w:rsidRPr="00FB2E54" w:rsidRDefault="00FB2E54" w:rsidP="00FB2E54">
            <w:r w:rsidRPr="00FB2E54">
              <w:t>Сахарная промышленность (1072)</w:t>
            </w:r>
          </w:p>
          <w:p w:rsidR="00FB2E54" w:rsidRPr="00FB2E54" w:rsidRDefault="00FB2E54" w:rsidP="00FB2E54">
            <w:r w:rsidRPr="00FB2E54">
              <w:t>Кондитерская промышленность (1073)</w:t>
            </w:r>
          </w:p>
          <w:p w:rsidR="00FB2E54" w:rsidRPr="00FB2E54" w:rsidRDefault="00FB2E54" w:rsidP="00FB2E54">
            <w:r w:rsidRPr="00FB2E54">
              <w:t>Макаронная промышленность (1074)</w:t>
            </w:r>
          </w:p>
          <w:p w:rsidR="00FB2E54" w:rsidRPr="00FB2E54" w:rsidRDefault="00FB2E54" w:rsidP="00FB2E54">
            <w:r w:rsidRPr="00FB2E54">
              <w:t>Производство готовых к употреблению блюд (1075)</w:t>
            </w:r>
          </w:p>
          <w:p w:rsidR="00FB2E54" w:rsidRPr="00FB2E54" w:rsidRDefault="00FB2E54" w:rsidP="00FB2E54">
            <w:r w:rsidRPr="00FB2E54">
              <w:t>Производство кормов для животных (1080)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lastRenderedPageBreak/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Сервиса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Современное значение «</w:t>
            </w:r>
            <w:proofErr w:type="spellStart"/>
            <w:proofErr w:type="gramStart"/>
            <w:r w:rsidRPr="00FB2E54">
              <w:t>се́рвис</w:t>
            </w:r>
            <w:proofErr w:type="spellEnd"/>
            <w:proofErr w:type="gramEnd"/>
            <w:r w:rsidRPr="00FB2E54">
              <w:t xml:space="preserve">» (англ. </w:t>
            </w:r>
            <w:proofErr w:type="spellStart"/>
            <w:r w:rsidRPr="00FB2E54">
              <w:t>service</w:t>
            </w:r>
            <w:proofErr w:type="spellEnd"/>
            <w:r w:rsidRPr="00FB2E54">
              <w:t xml:space="preserve"> — служба) — обслуживание населения в различных сферах повседневной жизни (например, гостиничный сервис, автомобильный сервис).</w:t>
            </w:r>
          </w:p>
          <w:p w:rsidR="00FB2E54" w:rsidRPr="00FB2E54" w:rsidRDefault="00FB2E54" w:rsidP="00FB2E54">
            <w:r w:rsidRPr="00FB2E54">
              <w:t>Сервис (в отношении бизнеса, или сервисное обслуживание) — это решение проблемы клиента до её проявления. Связано по большей части с автоматизированными системами сбора и анализа данных.</w:t>
            </w:r>
          </w:p>
          <w:p w:rsidR="00FB2E54" w:rsidRPr="00FB2E54" w:rsidRDefault="00FB2E54" w:rsidP="00FB2E54">
            <w:r w:rsidRPr="00FB2E54">
              <w:t>Услуга, сфера услуг, обслуживание (в ресторане).</w:t>
            </w:r>
          </w:p>
          <w:p w:rsidR="00FB2E54" w:rsidRPr="00FB2E54" w:rsidRDefault="00FB2E54" w:rsidP="00FB2E54">
            <w:r w:rsidRPr="00FB2E54">
              <w:t xml:space="preserve">Службы </w:t>
            </w:r>
            <w:proofErr w:type="spellStart"/>
            <w:r w:rsidRPr="00FB2E54">
              <w:t>Windows</w:t>
            </w:r>
            <w:proofErr w:type="spellEnd"/>
            <w:r w:rsidRPr="00FB2E54">
              <w:t>. Веб-сервис — услуги, предоставляемые в интернете с помощью специальных программ.</w:t>
            </w:r>
          </w:p>
          <w:p w:rsidR="00FB2E54" w:rsidRPr="00FB2E54" w:rsidRDefault="00FB2E54" w:rsidP="00FB2E54">
            <w:r w:rsidRPr="00FB2E54">
              <w:t>Сервисная деятельность охватывает значительную сферу общественных отношений, связанных с разработкой, производством и предоставлением различных видов услуг. Сервисная деятельность основана на организации процесса обслуживания, его оптимизации с точки зрения удобства для потребителя. С развитием рыночных отношений и появлением свободной рыночной конкуренции, предприятия сферы сервиса все большее внимание уделяют качеству оказания сервисных услуг и ориентации на требования рынка.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Транспортными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Под транспортной технологией понимается совокупность приемов и методов, обеспечивающих перемещение грузов и пассажиров, т.е. определенный технологический процесс создания транспортной продукции.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Строительства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Строительные технологии – комплекс технических наук, технологий, используемых в строительстве. Строительство - это отрасль материального производства, обеспечивающая производство строительных материалов и создание из них строительных конструкций, т.е. возведение и реконструкцию зданий и сооружений различного назначения. В более широком смысле строительство – это процесс созидания.</w:t>
            </w:r>
          </w:p>
          <w:p w:rsidR="00FB2E54" w:rsidRPr="00FB2E54" w:rsidRDefault="00FB2E54" w:rsidP="00FB2E54">
            <w:r w:rsidRPr="00FB2E54">
              <w:t>Продукция строительства, получаемая в результате выполнения строительных работ – это законченные и подготовленные к эксплуатации производственные предприятия, жилые дома, общественные здания и сооружения и другие объекты. В современном строительстве широко используются строительные машины.</w:t>
            </w:r>
          </w:p>
          <w:p w:rsidR="00FB2E54" w:rsidRPr="00FB2E54" w:rsidRDefault="00FB2E54" w:rsidP="00FB2E54">
            <w:r w:rsidRPr="00FB2E54">
              <w:t xml:space="preserve">Строительство имеет ряд отличительных особенностей, </w:t>
            </w:r>
            <w:r w:rsidRPr="00FB2E54">
              <w:lastRenderedPageBreak/>
              <w:t xml:space="preserve">связанных с характером его продукции. Одной из особенностей строительства является территориальная закреплённость </w:t>
            </w:r>
            <w:proofErr w:type="gramStart"/>
            <w:r w:rsidRPr="00FB2E54">
              <w:t>продукции</w:t>
            </w:r>
            <w:proofErr w:type="gramEnd"/>
            <w:r w:rsidRPr="00FB2E54">
              <w:t xml:space="preserve"> и подвижность активной части производственных фондов строительно-монтажных организаций. </w:t>
            </w:r>
            <w:proofErr w:type="gramStart"/>
            <w:r w:rsidRPr="00FB2E54">
              <w:t>Для строительства характерны относительная длительность производственного цикла (от нескольких месяцев до нескольких лет) и то, что производственный процесс ведётся, как правило, на открытом воздухе в различных климатических условиях.</w:t>
            </w:r>
            <w:proofErr w:type="gramEnd"/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lastRenderedPageBreak/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Технологиями в области энергетики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Новые технологии в энергетике применяются с целью развития промышленного производства. Перечень технологий, имеющих успех для промышленного производства:</w:t>
            </w:r>
          </w:p>
          <w:p w:rsidR="00FB2E54" w:rsidRPr="00FB2E54" w:rsidRDefault="00FB2E54" w:rsidP="00FB2E54">
            <w:r w:rsidRPr="00FB2E54">
              <w:t xml:space="preserve">- технологические процессы </w:t>
            </w:r>
            <w:proofErr w:type="spellStart"/>
            <w:r w:rsidRPr="00FB2E54">
              <w:t>фрекинга</w:t>
            </w:r>
            <w:proofErr w:type="spellEnd"/>
            <w:r w:rsidRPr="00FB2E54">
              <w:t>, применяемые с использованием ударной волны;</w:t>
            </w:r>
          </w:p>
          <w:p w:rsidR="00FB2E54" w:rsidRPr="00FB2E54" w:rsidRDefault="00FB2E54" w:rsidP="00FB2E54">
            <w:r w:rsidRPr="00FB2E54">
              <w:t>- технология, связанная с добычей нефти;</w:t>
            </w:r>
          </w:p>
          <w:p w:rsidR="00FB2E54" w:rsidRPr="00FB2E54" w:rsidRDefault="00FB2E54" w:rsidP="00FB2E54">
            <w:r w:rsidRPr="00FB2E54">
              <w:t>- применение специальных бактерий для устранения возможных разливов нефти;</w:t>
            </w:r>
          </w:p>
          <w:p w:rsidR="00FB2E54" w:rsidRPr="00FB2E54" w:rsidRDefault="00FB2E54" w:rsidP="00FB2E54">
            <w:r w:rsidRPr="00FB2E54">
              <w:t>- использование биологического топлива для автомобилей. Наряду с вышеперечисленными новшествами, реализуются производственные процессы и такие технологии, как использование ветряного генератора для различного типа двигателей и др</w:t>
            </w:r>
            <w:proofErr w:type="gramStart"/>
            <w:r w:rsidRPr="00FB2E54">
              <w:t>..</w:t>
            </w:r>
            <w:proofErr w:type="gramEnd"/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Технологиями в области электроники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proofErr w:type="spellStart"/>
            <w:r w:rsidRPr="00FB2E54">
              <w:t>Электро́ника</w:t>
            </w:r>
            <w:proofErr w:type="spellEnd"/>
            <w:r w:rsidRPr="00FB2E54">
              <w:t xml:space="preserve"> (от греч</w:t>
            </w:r>
            <w:proofErr w:type="gramStart"/>
            <w:r w:rsidRPr="00FB2E54">
              <w:t>.</w:t>
            </w:r>
            <w:proofErr w:type="gramEnd"/>
            <w:r w:rsidRPr="00FB2E54">
              <w:t xml:space="preserve"> </w:t>
            </w:r>
            <w:proofErr w:type="spellStart"/>
            <w:r w:rsidRPr="00FB2E54">
              <w:t>Ηλεκτρόνιο</w:t>
            </w:r>
            <w:proofErr w:type="spellEnd"/>
            <w:r w:rsidRPr="00FB2E54">
              <w:t xml:space="preserve"> «</w:t>
            </w:r>
            <w:proofErr w:type="gramStart"/>
            <w:r w:rsidRPr="00FB2E54">
              <w:t>э</w:t>
            </w:r>
            <w:proofErr w:type="gramEnd"/>
            <w:r w:rsidRPr="00FB2E54">
              <w:t>лектрон») — область науки и техники, занимающаяся созданием и практическим использованием различных устройств и приборов, работа которых основана на изменении концентрации и перемещении заряженных частиц (электронов) в вакууме, газе или твердых кристаллических телах, и других физических явлениях (НБИК).</w:t>
            </w:r>
          </w:p>
          <w:p w:rsidR="00FB2E54" w:rsidRPr="00FB2E54" w:rsidRDefault="00FB2E54" w:rsidP="00FB2E54">
            <w:r w:rsidRPr="00FB2E54">
              <w:t>Также — сокращенное именование электронной аппаратуры.</w:t>
            </w:r>
          </w:p>
          <w:p w:rsidR="00FB2E54" w:rsidRPr="00FB2E54" w:rsidRDefault="00FB2E54" w:rsidP="00FB2E54">
            <w:r w:rsidRPr="00FB2E54">
              <w:t>Можно различать следующие области электроники:</w:t>
            </w:r>
          </w:p>
          <w:p w:rsidR="00FB2E54" w:rsidRPr="00FB2E54" w:rsidRDefault="00FB2E54" w:rsidP="00FB2E54">
            <w:r w:rsidRPr="00FB2E54">
              <w:t>- физика (микромира, полупроводников, электромагнитных волн, магнетизма, электрического тока и др.) — область науки, в которой изучаются процессы, происходящие с заряженными частицами,</w:t>
            </w:r>
          </w:p>
          <w:p w:rsidR="00FB2E54" w:rsidRPr="00FB2E54" w:rsidRDefault="00FB2E54" w:rsidP="00FB2E54">
            <w:r w:rsidRPr="00FB2E54">
              <w:t>- бытовая электроника — бытовые электронные приборы и устройства, в которых используется электрическое напряжение, электрический ток, электрическое поле или электромагнитные волны. (</w:t>
            </w:r>
            <w:proofErr w:type="gramStart"/>
            <w:r w:rsidRPr="00FB2E54">
              <w:t>Например</w:t>
            </w:r>
            <w:proofErr w:type="gramEnd"/>
            <w:r w:rsidRPr="00FB2E54">
              <w:t xml:space="preserve"> телевизор, мобильный телефон, утюг, лампочка, электроплита,.. и др.).</w:t>
            </w:r>
          </w:p>
          <w:p w:rsidR="00FB2E54" w:rsidRPr="00FB2E54" w:rsidRDefault="00FB2E54" w:rsidP="00FB2E54">
            <w:r w:rsidRPr="00FB2E54">
              <w:t>- Энергетика — выработка, транспортировка и потребление электроэнергии, электроприборы высокой мощности (</w:t>
            </w:r>
            <w:proofErr w:type="gramStart"/>
            <w:r w:rsidRPr="00FB2E54">
              <w:t>например</w:t>
            </w:r>
            <w:proofErr w:type="gramEnd"/>
            <w:r w:rsidRPr="00FB2E54">
              <w:t xml:space="preserve"> электродвигатель, электрическая лампа, электростанция), электрическая система отопления, линия электропередачи.</w:t>
            </w:r>
          </w:p>
          <w:p w:rsidR="00FB2E54" w:rsidRPr="00FB2E54" w:rsidRDefault="00FB2E54" w:rsidP="00FB2E54">
            <w:r w:rsidRPr="00FB2E54">
              <w:t>- Микроэлектроника — электронные устройства, в которых в качестве активных элементов используются микросхемы:</w:t>
            </w:r>
          </w:p>
          <w:p w:rsidR="00FB2E54" w:rsidRPr="00FB2E54" w:rsidRDefault="00FB2E54" w:rsidP="00FB2E54">
            <w:r w:rsidRPr="00FB2E54">
              <w:t xml:space="preserve">- оптоэлектроника — </w:t>
            </w:r>
            <w:proofErr w:type="gramStart"/>
            <w:r w:rsidRPr="00FB2E54">
              <w:t>устройства</w:t>
            </w:r>
            <w:proofErr w:type="gramEnd"/>
            <w:r w:rsidRPr="00FB2E54">
              <w:t xml:space="preserve"> в которых используются электрический ток и потоки фотонов, аудио-видеотехника — устройства усиления и преобразования звука и видео изображений,</w:t>
            </w:r>
          </w:p>
          <w:p w:rsidR="00FB2E54" w:rsidRPr="00FB2E54" w:rsidRDefault="00FB2E54" w:rsidP="00FB2E54">
            <w:r w:rsidRPr="00FB2E54">
              <w:t xml:space="preserve">- цифровая микроэлектроника — устройства на микропроцессорах или логических микросхемах. </w:t>
            </w:r>
            <w:proofErr w:type="gramStart"/>
            <w:r w:rsidRPr="00FB2E54">
              <w:t>Например: электронный калькулятор, компьютер, цифровой телевизор, мобильный телефон, принтер, робот, панель управления промышленным оборудованием, средствами транспорта, и другие бытовые и промышленные устройства.</w:t>
            </w:r>
            <w:proofErr w:type="gramEnd"/>
          </w:p>
          <w:p w:rsidR="00FB2E54" w:rsidRPr="00FB2E54" w:rsidRDefault="00FB2E54" w:rsidP="00FB2E54">
            <w:r w:rsidRPr="00FB2E54">
              <w:lastRenderedPageBreak/>
              <w:t>Электронное устройство может включать в себя самые разные материалы и среды, где происходит обработка электрического сигнала с использованием разных физических процессов. Но в любом устройстве обязательно имеется электрическая цепь.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lastRenderedPageBreak/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Социальными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Социальная технология — это совокупность приемов, методов и воздействий, применяемых для достижения поставленных целей в процессе социального планирования и развития, решения разного рода социальных проблем, для проектирования и осуществления коммуникативных воздействий, изменяющих сознание людей, культурные, политические и/или социальные структуры, системы или ситуации.</w:t>
            </w:r>
          </w:p>
          <w:p w:rsidR="00FB2E54" w:rsidRPr="00FB2E54" w:rsidRDefault="00FB2E54" w:rsidP="00FB2E54">
            <w:r w:rsidRPr="00FB2E54">
              <w:t>В более широком смысле, социальная технология — последовательность этапов социального взаимодействия, в ходе которой каждый субъект, участвующий во взаимодействии, реализует собственную управленческую стратегию по отношению к другим и формирует социальную действительность. Изначально социальные технологии используются в управленческом консалтинге, но с конца XX века — во всех видах деятельности, связанных с глобальным — политическим, экономическим и культурным — управлением.</w:t>
            </w:r>
          </w:p>
          <w:p w:rsidR="00FB2E54" w:rsidRPr="00FB2E54" w:rsidRDefault="00FB2E54" w:rsidP="00FB2E54">
            <w:r w:rsidRPr="00FB2E54">
              <w:t>Применение социологических и социально-психологических знаний, теорий и инструментов для достижения социально значимых целей также может быть названо социальной технологией.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Технологиями работы с общественным мнением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Технология формирования общественного мнения</w:t>
            </w:r>
          </w:p>
          <w:p w:rsidR="00FB2E54" w:rsidRPr="00FB2E54" w:rsidRDefault="00FB2E54" w:rsidP="00FB2E54">
            <w:r w:rsidRPr="00FB2E54">
              <w:t>Общественное мнение — усредненная и поддерживаемая большинством точка зрения в различных социальных группах на какую-либо проблему с учетом развития массового сознания и ролевых представлений социальной группы о поведении и мышлении внутри социума.</w:t>
            </w:r>
          </w:p>
          <w:p w:rsidR="00FB2E54" w:rsidRPr="00FB2E54" w:rsidRDefault="00FB2E54" w:rsidP="00FB2E54">
            <w:r w:rsidRPr="00FB2E54">
              <w:t>Общественное мнение складывается из широко распространённой информации, как то: мнений, суждений, убеждений, идеологий, равно как и из слухов, сплетен, заблуждений.</w:t>
            </w:r>
          </w:p>
          <w:p w:rsidR="00FB2E54" w:rsidRPr="00FB2E54" w:rsidRDefault="00FB2E54" w:rsidP="00FB2E54">
            <w:r w:rsidRPr="00FB2E54">
              <w:t>В формировании общественного мнения большую роль играют средства массовой информации (СМИ), в частности: телевидение, радиовещание, печатные издания (пресса).</w:t>
            </w:r>
          </w:p>
          <w:p w:rsidR="00FB2E54" w:rsidRPr="00FB2E54" w:rsidRDefault="00FB2E54" w:rsidP="00FB2E54">
            <w:r w:rsidRPr="00FB2E54">
              <w:t>На общественное мнение влияют мнения людей, признаваемых обществом авторитетными и компетентными, личный опыт людей.</w:t>
            </w:r>
          </w:p>
          <w:p w:rsidR="00FB2E54" w:rsidRPr="00FB2E54" w:rsidRDefault="00FB2E54" w:rsidP="00FB2E54">
            <w:r w:rsidRPr="00FB2E54">
              <w:t>Инструментами воздействия на общественное мнение со стороны государства являются пропаганда и цензура.</w:t>
            </w:r>
          </w:p>
          <w:p w:rsidR="00FB2E54" w:rsidRPr="00FB2E54" w:rsidRDefault="00FB2E54" w:rsidP="00FB2E54">
            <w:r w:rsidRPr="00FB2E54">
              <w:t>Методов формирования общественного мнения несколько, но наиболее любимыми в СМИ являются воздействие через негативную реакцию (или «оскорбление»), постоянное обнародование результатов опросов «общественного мнения» и др.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Социальными сетями как технологиями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4" w:rsidRPr="00FB2E54" w:rsidRDefault="00FB2E54" w:rsidP="00FB2E54">
            <w:r w:rsidRPr="00FB2E54">
              <w:t xml:space="preserve">Социальная сеть (Интернет) — интерактивный многопользовательский веб-сайт, контент которого наполняется самими участниками сети. Сайт представляет собой автоматизированную социальную среду, позволяющую общаться группе пользователей, объединенных общим интересом. К ним относятся и тематические форумы, особенно </w:t>
            </w:r>
            <w:r w:rsidRPr="00FB2E54">
              <w:lastRenderedPageBreak/>
              <w:t>отраслевые, которые активно развиваются в последнее время.</w:t>
            </w:r>
          </w:p>
          <w:p w:rsidR="00FB2E54" w:rsidRPr="00FB2E54" w:rsidRDefault="00FB2E54" w:rsidP="00FB2E54">
            <w:r w:rsidRPr="00FB2E54">
              <w:t>Социальная сеть направлена на построение сообществ в Интернете из людей со схожими интересами и/или деятельностью. Связь осуществляется посредством веб-сервиса внутренней почты или мгновенного обмена сообщениями.</w:t>
            </w:r>
          </w:p>
          <w:p w:rsidR="00FB2E54" w:rsidRPr="00FB2E54" w:rsidRDefault="00FB2E54" w:rsidP="00FB2E54">
            <w:r w:rsidRPr="00FB2E54">
              <w:t xml:space="preserve">Также бывают социальные сети для поиска не только людей по интересам, но и самих объектов этих интересов: веб-сайтов, прослушиваемой музыки и т. п. В таких сетях обычно используется </w:t>
            </w:r>
            <w:proofErr w:type="spellStart"/>
            <w:r w:rsidRPr="00FB2E54">
              <w:t>фолксономия</w:t>
            </w:r>
            <w:proofErr w:type="spellEnd"/>
            <w:r w:rsidRPr="00FB2E54">
              <w:t>.</w:t>
            </w:r>
          </w:p>
          <w:p w:rsidR="00FB2E54" w:rsidRPr="00FB2E54" w:rsidRDefault="00FB2E54" w:rsidP="00FB2E54">
            <w:r w:rsidRPr="00FB2E54">
              <w:t xml:space="preserve">Википедия даёт следующее определение: социальная сеть (англ. </w:t>
            </w:r>
            <w:proofErr w:type="spellStart"/>
            <w:r w:rsidRPr="00FB2E54">
              <w:t>social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network</w:t>
            </w:r>
            <w:proofErr w:type="spellEnd"/>
            <w:r w:rsidRPr="00FB2E54">
              <w:t>) — социальная структура, состоящая из группы узлов, которыми являются социальные объекты (люди или организации), и связей между ними.</w:t>
            </w:r>
          </w:p>
          <w:p w:rsidR="00FB2E54" w:rsidRPr="00FB2E54" w:rsidRDefault="00FB2E54" w:rsidP="00FB2E54">
            <w:r w:rsidRPr="00FB2E54">
              <w:t>Помимо перечисленных социальных сетей имеются следующие типы ресурсов в формате Веб 2.0:</w:t>
            </w:r>
          </w:p>
          <w:p w:rsidR="00FB2E54" w:rsidRPr="00FB2E54" w:rsidRDefault="00FB2E54" w:rsidP="00FB2E54">
            <w:r w:rsidRPr="00FB2E54">
              <w:t>Корпоративные социальные сети решают задачи организации и сопровождения деятельности компании.</w:t>
            </w:r>
          </w:p>
          <w:p w:rsidR="00FB2E54" w:rsidRPr="00FB2E54" w:rsidRDefault="00FB2E54" w:rsidP="00FB2E54">
            <w:r w:rsidRPr="00FB2E54">
              <w:t>Сервисы для совместной работы с документами.</w:t>
            </w:r>
          </w:p>
          <w:p w:rsidR="00FB2E54" w:rsidRPr="00FB2E54" w:rsidRDefault="00FB2E54" w:rsidP="00FB2E54">
            <w:proofErr w:type="spellStart"/>
            <w:r w:rsidRPr="00FB2E54">
              <w:t>Геосоциальные</w:t>
            </w:r>
            <w:proofErr w:type="spellEnd"/>
            <w:r w:rsidRPr="00FB2E54">
              <w:t xml:space="preserve"> сети позволяют налаживать социальные связи на основании географического положения пользователя. При этом используются различные инструменты </w:t>
            </w:r>
            <w:proofErr w:type="spellStart"/>
            <w:r w:rsidRPr="00FB2E54">
              <w:t>геолокации</w:t>
            </w:r>
            <w:proofErr w:type="spellEnd"/>
            <w:r w:rsidRPr="00FB2E54">
              <w:t xml:space="preserve"> (например, GPS или гибридные системы типа технологии </w:t>
            </w:r>
            <w:proofErr w:type="spellStart"/>
            <w:r w:rsidRPr="00FB2E54">
              <w:t>AlterGeo</w:t>
            </w:r>
            <w:proofErr w:type="spellEnd"/>
            <w:r w:rsidRPr="00FB2E54">
              <w:t>), которые дают возможность определять текущее местонахождение того или иного пользователя и соотносить его позицию в пространстве с расположением различных мест и людей вокруг.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lastRenderedPageBreak/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Технологиями в сфере быта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proofErr w:type="gramStart"/>
            <w:r w:rsidRPr="00FB2E54">
              <w:t>БЫТ - уклад повседневной жизни, внепроизводственная сфера, включающая как удовлетворение материальных потребностей людей (в пище, одежде, жилище, поддержании здоровья), так и освоение духовных благ, культуры, общение, отдых, развлечения (общественный, национальный, городской, сельский, семейный, индивидуальный быт).</w:t>
            </w:r>
            <w:proofErr w:type="gramEnd"/>
          </w:p>
          <w:p w:rsidR="00FB2E54" w:rsidRPr="00FB2E54" w:rsidRDefault="00FB2E54" w:rsidP="00FB2E54">
            <w:r w:rsidRPr="00FB2E54">
              <w:t xml:space="preserve">Сфера быта - сфера повседневной жизнедеятельности людей, ориентированная на удовлетворение материальных потребностей и освоение духовных благ, на общение, отдых и развлечения, складывающаяся под влиянием материального производства, общественных отношений, уровня культуры, </w:t>
            </w:r>
            <w:proofErr w:type="spellStart"/>
            <w:r w:rsidRPr="00FB2E54">
              <w:t>этнонациональных</w:t>
            </w:r>
            <w:proofErr w:type="spellEnd"/>
            <w:r w:rsidRPr="00FB2E54">
              <w:t xml:space="preserve"> особенностей социальных общностях людей.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Технологиями сельского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proofErr w:type="spellStart"/>
            <w:proofErr w:type="gramStart"/>
            <w:r w:rsidRPr="00FB2E54">
              <w:t>Се́льское</w:t>
            </w:r>
            <w:proofErr w:type="spellEnd"/>
            <w:proofErr w:type="gramEnd"/>
            <w:r w:rsidRPr="00FB2E54">
              <w:t xml:space="preserve"> </w:t>
            </w:r>
            <w:proofErr w:type="spellStart"/>
            <w:r w:rsidRPr="00FB2E54">
              <w:t>хозя́йство</w:t>
            </w:r>
            <w:proofErr w:type="spellEnd"/>
            <w:r w:rsidRPr="00FB2E54">
              <w:t xml:space="preserve"> — отрасль экономики, направленная на обеспечение населения продовольствием (пищей, едой) и получение сырья для ряда отраслей промышленности. Отрасль является одной из важнейших, представленной практически во всех странах. В мировом сельском хозяйстве занято около 1 </w:t>
            </w:r>
            <w:proofErr w:type="gramStart"/>
            <w:r w:rsidRPr="00FB2E54">
              <w:t>млрд</w:t>
            </w:r>
            <w:proofErr w:type="gramEnd"/>
            <w:r w:rsidRPr="00FB2E54">
              <w:t xml:space="preserve"> экономически активного населения.</w:t>
            </w:r>
          </w:p>
          <w:p w:rsidR="00FB2E54" w:rsidRPr="00FB2E54" w:rsidRDefault="00FB2E54" w:rsidP="00FB2E54">
            <w:r w:rsidRPr="00FB2E54">
              <w:t>От состояния отрасли зависит продовольственная безопасность государства. С проблемами сельского хозяйства прямо или косвенно связаны такие науки, как агрономия, животноводство, мелиорация, растениеводство, лесоводство и др.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Производственными технологиями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 xml:space="preserve">Производственные технологии (ПТ) – это совокупность различных действий человека и машины для создания наиболее экономичных способов и процессов производства сырья, материалов, продукции. Например, методы и средства изготовления машин и механизмов составляют предмет технологии машиностроения. Методы и средства химической переработки сырья, вследствие чего сырье полностью или </w:t>
            </w:r>
            <w:r w:rsidRPr="00FB2E54">
              <w:lastRenderedPageBreak/>
              <w:t>частично изменяет свой химический состав, составляют предмет химической технологии и т.п</w:t>
            </w:r>
            <w:proofErr w:type="gramStart"/>
            <w:r w:rsidRPr="00FB2E54">
              <w:t xml:space="preserve">.. </w:t>
            </w:r>
            <w:proofErr w:type="gramEnd"/>
            <w:r w:rsidRPr="00FB2E54">
              <w:t>Производственные технологии являются основой материального производства, поэтому ПТ еще определяют как материальную технологию.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lastRenderedPageBreak/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Промышленными технологиями с электроникой (</w:t>
            </w:r>
            <w:proofErr w:type="spellStart"/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фотоникой</w:t>
            </w:r>
            <w:proofErr w:type="spellEnd"/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) и квантовыми компьютерами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rPr>
                <w:u w:val="single"/>
              </w:rPr>
              <w:t>Квантовый компьютер</w:t>
            </w:r>
            <w:r w:rsidRPr="00FB2E54">
              <w:t xml:space="preserve"> — вычислительное устройство, которое использует явления квантовой механики (квантовая суперпозиция, квантовая запутанность) для передачи и обработки данных. Квантовый компьютер (в отличие от обычного) оперирует не битами (способными принимать значение либо 0, либо 1), а </w:t>
            </w:r>
            <w:proofErr w:type="spellStart"/>
            <w:r w:rsidRPr="00FB2E54">
              <w:t>кубитами</w:t>
            </w:r>
            <w:proofErr w:type="spellEnd"/>
            <w:r w:rsidRPr="00FB2E54">
              <w:t>, имеющими значения одновременно и 0, и 1. Теоретически, это позволяет обрабатывать все возможные состояния одновременно, достигая существенного превосходства над обычными компьютерами в ряде алгоритмов.</w:t>
            </w:r>
          </w:p>
          <w:p w:rsidR="00FB2E54" w:rsidRPr="00FB2E54" w:rsidRDefault="00FB2E54" w:rsidP="00FB2E54">
            <w:r w:rsidRPr="00FB2E54">
              <w:t xml:space="preserve">Полноценный универсальный квантовый компьютер является пока гипотетическим устройством, сама возможность построения которого связана с серьёзным развитием квантовой теории в области многих частиц и сложных экспериментов; разработки в данной области связаны с новейшими открытиями и достижениями современной физики. </w:t>
            </w:r>
            <w:proofErr w:type="gramStart"/>
            <w:r w:rsidRPr="00FB2E54">
              <w:t>На конец</w:t>
            </w:r>
            <w:proofErr w:type="gramEnd"/>
            <w:r w:rsidRPr="00FB2E54">
              <w:t xml:space="preserve"> 2010-х годов практически были реализованы лишь единичные экспериментальные системы, исполняющие фиксированные алгоритмы небольшой сложности.</w:t>
            </w:r>
          </w:p>
          <w:p w:rsidR="00FB2E54" w:rsidRPr="00FB2E54" w:rsidRDefault="00FB2E54" w:rsidP="00FB2E54">
            <w:r w:rsidRPr="00FB2E54">
              <w:t xml:space="preserve">Первым практическим высокоуровневым языком программирования для такого вида компьютеров считается язык </w:t>
            </w:r>
            <w:proofErr w:type="spellStart"/>
            <w:r w:rsidRPr="00FB2E54">
              <w:t>Quipper</w:t>
            </w:r>
            <w:proofErr w:type="spellEnd"/>
            <w:r w:rsidRPr="00FB2E54">
              <w:t>[</w:t>
            </w:r>
            <w:proofErr w:type="spellStart"/>
            <w:r w:rsidRPr="00FB2E54">
              <w:t>en</w:t>
            </w:r>
            <w:proofErr w:type="spellEnd"/>
            <w:r w:rsidRPr="00FB2E54">
              <w:t xml:space="preserve">], основанный на </w:t>
            </w:r>
            <w:proofErr w:type="spellStart"/>
            <w:r w:rsidRPr="00FB2E54">
              <w:t>Haskell</w:t>
            </w:r>
            <w:proofErr w:type="spellEnd"/>
            <w:r w:rsidRPr="00FB2E54">
              <w:t>.</w:t>
            </w:r>
          </w:p>
          <w:p w:rsidR="00FB2E54" w:rsidRPr="00FB2E54" w:rsidRDefault="00FB2E54" w:rsidP="00FB2E54">
            <w:r w:rsidRPr="00FB2E54">
              <w:t>Возможные применения: приложения к криптографии, исследования в области искусственного интеллекта, молекулярное моделирование.</w:t>
            </w:r>
          </w:p>
          <w:p w:rsidR="00FB2E54" w:rsidRPr="00FB2E54" w:rsidRDefault="00FB2E54" w:rsidP="00FB2E54">
            <w:proofErr w:type="spellStart"/>
            <w:r w:rsidRPr="00FB2E54">
              <w:rPr>
                <w:u w:val="single"/>
              </w:rPr>
              <w:t>Фотоника</w:t>
            </w:r>
            <w:proofErr w:type="spellEnd"/>
            <w:r w:rsidRPr="00FB2E54">
              <w:t xml:space="preserve"> по своей сути является аналогом электроники, использующим вместо электронов кванты электромагнитного поля — фотоны. То есть, она занимается фотонными технологиями обработки сигналов, что связано с существенно меньшими </w:t>
            </w:r>
            <w:proofErr w:type="spellStart"/>
            <w:r w:rsidRPr="00FB2E54">
              <w:t>энергопотерями</w:t>
            </w:r>
            <w:proofErr w:type="spellEnd"/>
            <w:r w:rsidRPr="00FB2E54">
              <w:t xml:space="preserve">, а значит имеет </w:t>
            </w:r>
            <w:proofErr w:type="spellStart"/>
            <w:r w:rsidRPr="00FB2E54">
              <w:t>бо́льшую</w:t>
            </w:r>
            <w:proofErr w:type="spellEnd"/>
            <w:r w:rsidRPr="00FB2E54">
              <w:t xml:space="preserve"> возможность </w:t>
            </w:r>
            <w:proofErr w:type="spellStart"/>
            <w:r w:rsidRPr="00FB2E54">
              <w:t>миниатюризации</w:t>
            </w:r>
            <w:proofErr w:type="gramStart"/>
            <w:r w:rsidRPr="00FB2E54">
              <w:t>.Т</w:t>
            </w:r>
            <w:proofErr w:type="gramEnd"/>
            <w:r w:rsidRPr="00FB2E54">
              <w:t>аким</w:t>
            </w:r>
            <w:proofErr w:type="spellEnd"/>
            <w:r w:rsidRPr="00FB2E54">
              <w:t xml:space="preserve"> образом, </w:t>
            </w:r>
            <w:proofErr w:type="spellStart"/>
            <w:r w:rsidRPr="00FB2E54">
              <w:t>фотоника</w:t>
            </w:r>
            <w:proofErr w:type="spellEnd"/>
            <w:r w:rsidRPr="00FB2E54">
              <w:t xml:space="preserve">: </w:t>
            </w:r>
          </w:p>
          <w:p w:rsidR="00FB2E54" w:rsidRPr="00FB2E54" w:rsidRDefault="00FB2E54" w:rsidP="00FB2E54">
            <w:r w:rsidRPr="00FB2E54">
              <w:t xml:space="preserve">изучает генерацию, управление и детектирование фотонов в видимом и ближнем к нему спектре. </w:t>
            </w:r>
            <w:proofErr w:type="gramStart"/>
            <w:r w:rsidRPr="00FB2E54">
              <w:t xml:space="preserve">В том числе, на ультрафиолетовой (длина волны 10…380 </w:t>
            </w:r>
            <w:proofErr w:type="spellStart"/>
            <w:r w:rsidRPr="00FB2E54">
              <w:t>нм</w:t>
            </w:r>
            <w:proofErr w:type="spellEnd"/>
            <w:r w:rsidRPr="00FB2E54">
              <w:t xml:space="preserve">), длинноволновой инфракрасной (длина волны 15…150 мкм) и </w:t>
            </w:r>
            <w:proofErr w:type="spellStart"/>
            <w:r w:rsidRPr="00FB2E54">
              <w:t>сверхинфракрасной</w:t>
            </w:r>
            <w:proofErr w:type="spellEnd"/>
            <w:r w:rsidRPr="00FB2E54">
              <w:t xml:space="preserve"> части спектра (например, 2…4 ТГц соответствует длине волны 75…150 мкм), где сегодня активно развиваются квантовые каскадные лазеры.</w:t>
            </w:r>
            <w:proofErr w:type="gramEnd"/>
          </w:p>
          <w:p w:rsidR="00FB2E54" w:rsidRPr="00FB2E54" w:rsidRDefault="00FB2E54" w:rsidP="00FB2E54">
            <w:r w:rsidRPr="00FB2E54">
              <w:t>Занимается контролем и преобразованием оптических сигналов и имеет широкое применение: от передачи информации через оптические волокна до создания новых сенсоров, которые модулируют световые сигналы в соответствии с малейшими изменениями окружающей среды.</w:t>
            </w:r>
          </w:p>
          <w:p w:rsidR="00FB2E54" w:rsidRPr="00FB2E54" w:rsidRDefault="00FB2E54" w:rsidP="00FB2E54">
            <w:proofErr w:type="spellStart"/>
            <w:r w:rsidRPr="00FB2E54">
              <w:t>Фотоника</w:t>
            </w:r>
            <w:proofErr w:type="spellEnd"/>
            <w:r w:rsidRPr="00FB2E54">
              <w:t xml:space="preserve"> охватывает широкий спектр оптических, электрооптических и оптоэлектронных устройств и их разнообразных применений. Коренные области исследований </w:t>
            </w:r>
            <w:proofErr w:type="spellStart"/>
            <w:r w:rsidRPr="00FB2E54">
              <w:t>фотоники</w:t>
            </w:r>
            <w:proofErr w:type="spellEnd"/>
            <w:r w:rsidRPr="00FB2E54">
              <w:t xml:space="preserve"> включают волоконную и интегральную оптику, в том числе нелинейную оптику, физику и технологию полупроводниковых соединений, полупроводниковые лазеры, оптоэлектронные устройства, высокоскоростные электронные </w:t>
            </w:r>
            <w:r w:rsidRPr="00FB2E54">
              <w:lastRenderedPageBreak/>
              <w:t>устройства.</w:t>
            </w:r>
          </w:p>
          <w:p w:rsidR="00FB2E54" w:rsidRPr="00FB2E54" w:rsidRDefault="00FB2E54" w:rsidP="00FB2E54">
            <w:r w:rsidRPr="00FB2E54">
              <w:t>По некоторым данным новый, обобщённый термин «</w:t>
            </w:r>
            <w:proofErr w:type="spellStart"/>
            <w:r w:rsidRPr="00FB2E54">
              <w:t>фотоника</w:t>
            </w:r>
            <w:proofErr w:type="spellEnd"/>
            <w:r w:rsidRPr="00FB2E54">
              <w:t>» постепенно вытесняет термин — «оптика».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lastRenderedPageBreak/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pP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Аддитивные технологии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Аддитивные технологии (</w:t>
            </w:r>
            <w:proofErr w:type="spellStart"/>
            <w:r w:rsidRPr="00FB2E54">
              <w:t>Additive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Manufacturing</w:t>
            </w:r>
            <w:proofErr w:type="spellEnd"/>
            <w:r w:rsidRPr="00FB2E54">
              <w:t xml:space="preserve"> – от слова </w:t>
            </w:r>
            <w:proofErr w:type="spellStart"/>
            <w:r w:rsidRPr="00FB2E54">
              <w:t>аддитивность</w:t>
            </w:r>
            <w:proofErr w:type="spellEnd"/>
            <w:r w:rsidRPr="00FB2E54">
              <w:t xml:space="preserve"> – прибавляемый) – это послойное наращивание и синтез объекта с помощью компьютерных 3d технологий. Изобретение принадлежит Чарльзу </w:t>
            </w:r>
            <w:proofErr w:type="spellStart"/>
            <w:r w:rsidRPr="00FB2E54">
              <w:t>Халлу</w:t>
            </w:r>
            <w:proofErr w:type="spellEnd"/>
            <w:r w:rsidRPr="00FB2E54">
              <w:t>, в 1986 г. сконструировавшему первый стереолитографический трехмерный принтер. Методы производства деталей, основанные не на удалении материала как традиционные технологии механической обработки, а на послойном изготовлении изделия по трехмерной модели, полученной в САПР, за счет добавления материала в виде пластиковых, керамических, металлических порошков и их связки термическим, диффузионным или клеевым методом. Группа этих технологий на западе получила название — аддитивное производство (</w:t>
            </w:r>
            <w:proofErr w:type="spellStart"/>
            <w:r w:rsidRPr="00FB2E54">
              <w:t>Additive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Manufacturing</w:t>
            </w:r>
            <w:proofErr w:type="spellEnd"/>
            <w:r w:rsidRPr="00FB2E54">
              <w:t xml:space="preserve">, англ.). Наиболее востребованным представляется производство функциональных изделий для нужд наиболее заинтересованных отраслей </w:t>
            </w:r>
            <w:proofErr w:type="gramStart"/>
            <w:r w:rsidRPr="00FB2E54">
              <w:t>промышленности</w:t>
            </w:r>
            <w:proofErr w:type="gramEnd"/>
            <w:r w:rsidRPr="00FB2E54">
              <w:t xml:space="preserve"> таких как авиакосмическая отрасль, автомобиле- и машиностроение, ВПК, медицина в части протезирования, то есть там где существует острая потребность в изготовлении высокоточных изделий и их прототипов в кратчайшие сроки.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4" w:rsidRPr="00FB2E54" w:rsidRDefault="00FB2E54" w:rsidP="00FB2E54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pP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val="en-US"/>
              </w:rPr>
              <w:t>T</w:t>
            </w:r>
            <w:proofErr w:type="spellStart"/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ехнологии</w:t>
            </w:r>
            <w:proofErr w:type="spellEnd"/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цифрового производства в области обработки материалов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Цифровое производство является неотъемлемой составляющей на этапе реализации продукта в вычислительной парадигме в архитектуре и дизайне, которая позволяет сократить до минимума разрыв между дизайнерской концепцией и реальным строительством и предполагает творческое освоение форм, материала и метода производства. Вычислительная архитектура открывает возможности проектирования максимально эффективных архитектурно-пространственных структур, обладающей эстетикой нерегулярных и нелинейных форм, материальное воплощение которых становится возможным благодаря методам и технологиям цифрового производства. Цифровое производство - это способ изготовления, в котором цифровые данные (цифровая модель) непосредственно используются в физическом производстве. Различные методы автоматизированного изготовления предполагают творческое освоение материала, форм и метода цифрового производства. Методы цифрового производства можно разделить по типу оборудования на три группы: 3d принтеры, роботы-манипуляторы и станки ЧПУ. В цифровом производстве используются различные типы материалов: как натуральные - песок, глина, дерево, металл, бетон, так и полимерные.</w:t>
            </w:r>
          </w:p>
        </w:tc>
      </w:tr>
      <w:tr w:rsidR="00FB2E54" w:rsidRPr="00FB2E54" w:rsidTr="00FB2E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pP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FB2E5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Технологии умного дома и интернета вещей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54" w:rsidRPr="00FB2E54" w:rsidRDefault="00FB2E54" w:rsidP="00FB2E54">
            <w:r w:rsidRPr="00FB2E54">
              <w:t xml:space="preserve">интернет вещей — это не просто множество приборов и датчиков, объединенных между собой проводными или беспроводными сетями и подключенных к интернету — это тесная интеграция виртуального и реального миров, где происходит «общение» между людьми и устройствами. Для удобства классификации Роб Ван </w:t>
            </w:r>
            <w:proofErr w:type="spellStart"/>
            <w:r w:rsidRPr="00FB2E54">
              <w:t>Краненбург</w:t>
            </w:r>
            <w:proofErr w:type="spellEnd"/>
            <w:r w:rsidRPr="00FB2E54">
              <w:t xml:space="preserve"> ввел 4 уровня </w:t>
            </w:r>
            <w:proofErr w:type="spellStart"/>
            <w:r w:rsidRPr="00FB2E54">
              <w:t>Internet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of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Things</w:t>
            </w:r>
            <w:proofErr w:type="spellEnd"/>
            <w:r w:rsidRPr="00FB2E54">
              <w:t xml:space="preserve"> — по «охвату территории»:</w:t>
            </w:r>
          </w:p>
          <w:p w:rsidR="00FB2E54" w:rsidRPr="00FB2E54" w:rsidRDefault="00FB2E54" w:rsidP="00FB2E54">
            <w:r w:rsidRPr="00FB2E54">
              <w:t>BAN (</w:t>
            </w:r>
            <w:proofErr w:type="spellStart"/>
            <w:r w:rsidRPr="00FB2E54">
              <w:t>Body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Area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Network</w:t>
            </w:r>
            <w:proofErr w:type="spellEnd"/>
            <w:r w:rsidRPr="00FB2E54">
              <w:t xml:space="preserve">) — все, </w:t>
            </w:r>
            <w:proofErr w:type="gramStart"/>
            <w:r w:rsidRPr="00FB2E54">
              <w:t>что</w:t>
            </w:r>
            <w:proofErr w:type="gramEnd"/>
            <w:r w:rsidRPr="00FB2E54">
              <w:t xml:space="preserve"> так или иначе находится на </w:t>
            </w:r>
            <w:r w:rsidRPr="00FB2E54">
              <w:lastRenderedPageBreak/>
              <w:t>человеке: умные часы, футболки, кроссовки, очки и так далее.</w:t>
            </w:r>
          </w:p>
          <w:p w:rsidR="00FB2E54" w:rsidRPr="00FB2E54" w:rsidRDefault="00FB2E54" w:rsidP="00FB2E54">
            <w:r w:rsidRPr="00FB2E54">
              <w:t>LAN (</w:t>
            </w:r>
            <w:proofErr w:type="spellStart"/>
            <w:r w:rsidRPr="00FB2E54">
              <w:t>Local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Area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Network</w:t>
            </w:r>
            <w:proofErr w:type="spellEnd"/>
            <w:r w:rsidRPr="00FB2E54">
              <w:t xml:space="preserve">) — по сути это </w:t>
            </w:r>
            <w:r w:rsidRPr="00FB2E54">
              <w:rPr>
                <w:u w:val="single"/>
              </w:rPr>
              <w:t>умный дом</w:t>
            </w:r>
            <w:r w:rsidRPr="00FB2E54">
              <w:t>: различные устройства в доме, объединенные в одну сеть.</w:t>
            </w:r>
          </w:p>
          <w:p w:rsidR="00FB2E54" w:rsidRPr="00FB2E54" w:rsidRDefault="00FB2E54" w:rsidP="00FB2E54">
            <w:r w:rsidRPr="00FB2E54">
              <w:t>WAN (</w:t>
            </w:r>
            <w:proofErr w:type="spellStart"/>
            <w:r w:rsidRPr="00FB2E54">
              <w:t>Wide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Area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Network</w:t>
            </w:r>
            <w:proofErr w:type="spellEnd"/>
            <w:r w:rsidRPr="00FB2E54">
              <w:t>) — умные города: общественный транспорт, объединенный в одну сеть и имеющий выход в интернет; электростанции, объединенные в одну сеть и автоматически перераспределяющие нагрузку и так далее.</w:t>
            </w:r>
          </w:p>
          <w:p w:rsidR="00FB2E54" w:rsidRPr="00FB2E54" w:rsidRDefault="00FB2E54" w:rsidP="00FB2E54">
            <w:r w:rsidRPr="00FB2E54">
              <w:t>VWAN (</w:t>
            </w:r>
            <w:proofErr w:type="spellStart"/>
            <w:r w:rsidRPr="00FB2E54">
              <w:t>Very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Wide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Area</w:t>
            </w:r>
            <w:proofErr w:type="spellEnd"/>
            <w:r w:rsidRPr="00FB2E54">
              <w:t xml:space="preserve"> </w:t>
            </w:r>
            <w:proofErr w:type="spellStart"/>
            <w:r w:rsidRPr="00FB2E54">
              <w:t>Network</w:t>
            </w:r>
            <w:proofErr w:type="spellEnd"/>
            <w:r w:rsidRPr="00FB2E54">
              <w:t>) — умная планета, где каждое устройство может взаимодействовать с любым другим.</w:t>
            </w:r>
          </w:p>
          <w:p w:rsidR="00FB2E54" w:rsidRPr="00FB2E54" w:rsidRDefault="00FB2E54" w:rsidP="00FB2E54">
            <w:r w:rsidRPr="00FB2E54">
              <w:rPr>
                <w:u w:val="single"/>
              </w:rPr>
              <w:t>Умный дом</w:t>
            </w:r>
            <w:r w:rsidRPr="00FB2E54">
              <w:t xml:space="preserve">  —  совокупность автоматизированного пространства и «умных» вещей и приборов в доме, связанных вместе одной сетью.</w:t>
            </w:r>
          </w:p>
          <w:p w:rsidR="00FB2E54" w:rsidRPr="00FB2E54" w:rsidRDefault="00FB2E54" w:rsidP="00FB2E54"/>
        </w:tc>
      </w:tr>
    </w:tbl>
    <w:p w:rsidR="008E1955" w:rsidRPr="00CC6C79" w:rsidRDefault="008E1955" w:rsidP="006B0F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1955" w:rsidRPr="00CC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3CCE"/>
    <w:multiLevelType w:val="hybridMultilevel"/>
    <w:tmpl w:val="6F822638"/>
    <w:lvl w:ilvl="0" w:tplc="4C607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2D"/>
    <w:rsid w:val="0010584B"/>
    <w:rsid w:val="00263973"/>
    <w:rsid w:val="00323DBE"/>
    <w:rsid w:val="00363844"/>
    <w:rsid w:val="004A1A61"/>
    <w:rsid w:val="005170BD"/>
    <w:rsid w:val="00551463"/>
    <w:rsid w:val="006B0F49"/>
    <w:rsid w:val="007304FF"/>
    <w:rsid w:val="00800BDB"/>
    <w:rsid w:val="008E1955"/>
    <w:rsid w:val="00AF2F2F"/>
    <w:rsid w:val="00C717DB"/>
    <w:rsid w:val="00CC6C79"/>
    <w:rsid w:val="00DA39DA"/>
    <w:rsid w:val="00DD36E6"/>
    <w:rsid w:val="00F238AB"/>
    <w:rsid w:val="00F77D19"/>
    <w:rsid w:val="00FB2E54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2D"/>
    <w:pPr>
      <w:ind w:left="720"/>
      <w:contextualSpacing/>
    </w:pPr>
  </w:style>
  <w:style w:type="table" w:styleId="a4">
    <w:name w:val="Table Grid"/>
    <w:basedOn w:val="a1"/>
    <w:uiPriority w:val="59"/>
    <w:rsid w:val="00FB2E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3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2D"/>
    <w:pPr>
      <w:ind w:left="720"/>
      <w:contextualSpacing/>
    </w:pPr>
  </w:style>
  <w:style w:type="table" w:styleId="a4">
    <w:name w:val="Table Grid"/>
    <w:basedOn w:val="a1"/>
    <w:uiPriority w:val="59"/>
    <w:rsid w:val="00FB2E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3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nov@ki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 Иван Александрович</dc:creator>
  <cp:lastModifiedBy>Логинов Иван Александрович</cp:lastModifiedBy>
  <cp:revision>8</cp:revision>
  <dcterms:created xsi:type="dcterms:W3CDTF">2019-04-25T14:44:00Z</dcterms:created>
  <dcterms:modified xsi:type="dcterms:W3CDTF">2019-04-26T03:57:00Z</dcterms:modified>
</cp:coreProperties>
</file>