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C7" w:rsidRPr="00203ED4" w:rsidRDefault="003A40C7" w:rsidP="003A40C7">
      <w:pPr>
        <w:spacing w:after="0"/>
        <w:ind w:left="567" w:firstLine="851"/>
        <w:jc w:val="center"/>
        <w:rPr>
          <w:b/>
        </w:rPr>
      </w:pPr>
      <w:r>
        <w:rPr>
          <w:b/>
        </w:rPr>
        <w:t>Введение</w:t>
      </w:r>
    </w:p>
    <w:p w:rsidR="003A40C7" w:rsidRDefault="003A40C7" w:rsidP="003A40C7">
      <w:pPr>
        <w:tabs>
          <w:tab w:val="left" w:pos="709"/>
        </w:tabs>
        <w:spacing w:after="0"/>
        <w:ind w:firstLine="851"/>
        <w:jc w:val="both"/>
        <w:rPr>
          <w:sz w:val="24"/>
          <w:szCs w:val="24"/>
        </w:rPr>
      </w:pPr>
    </w:p>
    <w:p w:rsidR="003A40C7" w:rsidRDefault="003A40C7" w:rsidP="003A40C7">
      <w:pPr>
        <w:shd w:val="clear" w:color="auto" w:fill="FFFFFF"/>
        <w:tabs>
          <w:tab w:val="left" w:pos="567"/>
        </w:tabs>
        <w:spacing w:after="0"/>
        <w:ind w:firstLine="851"/>
        <w:jc w:val="both"/>
      </w:pPr>
      <w:r w:rsidRPr="00214358">
        <w:rPr>
          <w:bCs/>
        </w:rPr>
        <w:t>Современная система образования находится в условиях активного обновления. Этому способствуют направления развития, заданные образовательной политикой государства и отраженные в документах, регламентирующих деятельность системы образования. Важные инициативы касаются стратегических ориентиров развития школы в условия</w:t>
      </w:r>
      <w:r>
        <w:rPr>
          <w:bCs/>
        </w:rPr>
        <w:t>х высокотехнологичного общества</w:t>
      </w:r>
      <w:r w:rsidRPr="00214358">
        <w:t>.</w:t>
      </w:r>
    </w:p>
    <w:p w:rsidR="003A40C7" w:rsidRDefault="003A40C7" w:rsidP="003A40C7">
      <w:pPr>
        <w:shd w:val="clear" w:color="auto" w:fill="FFFFFF"/>
        <w:tabs>
          <w:tab w:val="left" w:pos="567"/>
        </w:tabs>
        <w:spacing w:after="0"/>
        <w:ind w:firstLine="851"/>
        <w:jc w:val="both"/>
        <w:rPr>
          <w:rFonts w:eastAsia="TimesNewRomanPSMT"/>
          <w:color w:val="000000"/>
        </w:rPr>
      </w:pPr>
      <w:r w:rsidRPr="00563684">
        <w:rPr>
          <w:rFonts w:eastAsia="TimesNewRomanPSMT"/>
          <w:color w:val="000000"/>
        </w:rPr>
        <w:t>Предметная область «Технология» является необходимым компонентом</w:t>
      </w:r>
      <w:r>
        <w:rPr>
          <w:rFonts w:eastAsia="TimesNewRomanPSMT"/>
          <w:color w:val="000000"/>
        </w:rPr>
        <w:t xml:space="preserve"> </w:t>
      </w:r>
      <w:r w:rsidRPr="00563684">
        <w:rPr>
          <w:rFonts w:eastAsia="TimesNewRomanPSMT"/>
          <w:color w:val="000000"/>
        </w:rPr>
        <w:t>общего образования всех школьников, предоставляя им возможность</w:t>
      </w:r>
      <w:r>
        <w:rPr>
          <w:rFonts w:eastAsia="TimesNewRomanPSMT"/>
          <w:color w:val="000000"/>
        </w:rPr>
        <w:t xml:space="preserve"> </w:t>
      </w:r>
      <w:r w:rsidRPr="00563684">
        <w:rPr>
          <w:rFonts w:eastAsia="TimesNewRomanPSMT"/>
          <w:color w:val="000000"/>
        </w:rPr>
        <w:t>применять на практике знания основ наук. Эт</w:t>
      </w:r>
      <w:r>
        <w:rPr>
          <w:rFonts w:eastAsia="TimesNewRomanPSMT"/>
          <w:color w:val="000000"/>
        </w:rPr>
        <w:t>а</w:t>
      </w:r>
      <w:r w:rsidRPr="00563684">
        <w:rPr>
          <w:rFonts w:eastAsia="TimesNewRomanPSMT"/>
          <w:color w:val="000000"/>
        </w:rPr>
        <w:t xml:space="preserve"> предметная область</w:t>
      </w:r>
      <w:r>
        <w:rPr>
          <w:rFonts w:eastAsia="TimesNewRomanPSMT"/>
          <w:color w:val="000000"/>
        </w:rPr>
        <w:t xml:space="preserve"> </w:t>
      </w:r>
      <w:r w:rsidRPr="00563684">
        <w:rPr>
          <w:rFonts w:eastAsia="TimesNewRomanPSMT"/>
          <w:color w:val="000000"/>
        </w:rPr>
        <w:t>обеспечива</w:t>
      </w:r>
      <w:r>
        <w:rPr>
          <w:rFonts w:eastAsia="TimesNewRomanPSMT"/>
          <w:color w:val="000000"/>
        </w:rPr>
        <w:t>ет</w:t>
      </w:r>
      <w:r w:rsidRPr="00563684">
        <w:rPr>
          <w:rFonts w:eastAsia="TimesNewRomanPSMT"/>
          <w:color w:val="000000"/>
        </w:rPr>
        <w:t xml:space="preserve"> интеграцию знаний из областей </w:t>
      </w:r>
      <w:r>
        <w:rPr>
          <w:rFonts w:eastAsia="TimesNewRomanPSMT"/>
          <w:color w:val="000000"/>
        </w:rPr>
        <w:t xml:space="preserve">различных учебных </w:t>
      </w:r>
      <w:r w:rsidRPr="00563684">
        <w:rPr>
          <w:rFonts w:eastAsia="TimesNewRomanPSMT"/>
          <w:color w:val="000000"/>
        </w:rPr>
        <w:t>дисциплин, отража</w:t>
      </w:r>
      <w:r>
        <w:rPr>
          <w:rFonts w:eastAsia="TimesNewRomanPSMT"/>
          <w:color w:val="000000"/>
        </w:rPr>
        <w:t>ет</w:t>
      </w:r>
      <w:r w:rsidRPr="00563684">
        <w:rPr>
          <w:rFonts w:eastAsia="TimesNewRomanPSMT"/>
          <w:color w:val="000000"/>
        </w:rPr>
        <w:t xml:space="preserve"> в своем содержании общие принципы</w:t>
      </w:r>
      <w:r>
        <w:rPr>
          <w:rFonts w:eastAsia="TimesNewRomanPSMT"/>
          <w:color w:val="000000"/>
        </w:rPr>
        <w:t xml:space="preserve"> </w:t>
      </w:r>
      <w:r w:rsidRPr="00563684">
        <w:rPr>
          <w:rFonts w:eastAsia="TimesNewRomanPSMT"/>
          <w:color w:val="000000"/>
        </w:rPr>
        <w:t xml:space="preserve">преобразующей деятельности человека и аспекты </w:t>
      </w:r>
      <w:r>
        <w:rPr>
          <w:rFonts w:eastAsia="TimesNewRomanPSMT"/>
          <w:color w:val="000000"/>
        </w:rPr>
        <w:t>технологической</w:t>
      </w:r>
      <w:r w:rsidRPr="00563684">
        <w:rPr>
          <w:rFonts w:eastAsia="TimesNewRomanPSMT"/>
          <w:color w:val="000000"/>
        </w:rPr>
        <w:t xml:space="preserve"> культуры.</w:t>
      </w:r>
      <w:r>
        <w:rPr>
          <w:rFonts w:eastAsia="TimesNewRomanPSMT"/>
          <w:color w:val="000000"/>
        </w:rPr>
        <w:t xml:space="preserve"> Освоение содержания предметной области «Технология» обеспечивает</w:t>
      </w:r>
      <w:r w:rsidRPr="00563684">
        <w:rPr>
          <w:rFonts w:eastAsia="TimesNewRomanPSMT"/>
          <w:color w:val="000000"/>
        </w:rPr>
        <w:t xml:space="preserve"> овладение обучающимися навык</w:t>
      </w:r>
      <w:r>
        <w:rPr>
          <w:rFonts w:eastAsia="TimesNewRomanPSMT"/>
          <w:color w:val="000000"/>
        </w:rPr>
        <w:t>ами</w:t>
      </w:r>
      <w:r w:rsidRPr="00563684">
        <w:rPr>
          <w:rFonts w:eastAsia="TimesNewRomanPSMT"/>
          <w:color w:val="000000"/>
        </w:rPr>
        <w:t xml:space="preserve"> конкретной</w:t>
      </w:r>
      <w:r>
        <w:rPr>
          <w:rFonts w:eastAsia="TimesNewRomanPSMT"/>
          <w:color w:val="000000"/>
        </w:rPr>
        <w:t xml:space="preserve"> </w:t>
      </w:r>
      <w:r w:rsidRPr="00563684">
        <w:rPr>
          <w:rFonts w:eastAsia="TimesNewRomanPSMT"/>
          <w:color w:val="000000"/>
        </w:rPr>
        <w:t xml:space="preserve">предметно-преобразующей деятельности, </w:t>
      </w:r>
      <w:r>
        <w:rPr>
          <w:rFonts w:eastAsia="TimesNewRomanPSMT"/>
          <w:color w:val="000000"/>
        </w:rPr>
        <w:t xml:space="preserve">формирование и совершенствование компетенций и компетентностей </w:t>
      </w:r>
      <w:r w:rsidRPr="00563684">
        <w:rPr>
          <w:rFonts w:eastAsia="TimesNewRomanPSMT"/>
          <w:color w:val="000000"/>
        </w:rPr>
        <w:t>создани</w:t>
      </w:r>
      <w:r>
        <w:rPr>
          <w:rFonts w:eastAsia="TimesNewRomanPSMT"/>
          <w:color w:val="000000"/>
        </w:rPr>
        <w:t>я</w:t>
      </w:r>
      <w:r w:rsidRPr="00563684">
        <w:rPr>
          <w:rFonts w:eastAsia="TimesNewRomanPSMT"/>
          <w:color w:val="000000"/>
        </w:rPr>
        <w:t xml:space="preserve"> новых ценностей,</w:t>
      </w:r>
      <w:r>
        <w:rPr>
          <w:rFonts w:eastAsia="TimesNewRomanPSMT"/>
          <w:color w:val="000000"/>
        </w:rPr>
        <w:t xml:space="preserve"> </w:t>
      </w:r>
      <w:r w:rsidRPr="00563684">
        <w:rPr>
          <w:rFonts w:eastAsia="TimesNewRomanPSMT"/>
          <w:color w:val="000000"/>
        </w:rPr>
        <w:t xml:space="preserve">соответствующих потребностям развития </w:t>
      </w:r>
      <w:r>
        <w:rPr>
          <w:rFonts w:eastAsia="TimesNewRomanPSMT"/>
          <w:color w:val="000000"/>
        </w:rPr>
        <w:t xml:space="preserve">современного </w:t>
      </w:r>
      <w:r w:rsidRPr="00563684">
        <w:rPr>
          <w:rFonts w:eastAsia="TimesNewRomanPSMT"/>
          <w:color w:val="000000"/>
        </w:rPr>
        <w:t>общества. В рамках предметной</w:t>
      </w:r>
      <w:r>
        <w:rPr>
          <w:rFonts w:eastAsia="TimesNewRomanPSMT"/>
          <w:color w:val="000000"/>
        </w:rPr>
        <w:t xml:space="preserve"> области </w:t>
      </w:r>
      <w:r w:rsidRPr="00563684">
        <w:rPr>
          <w:rFonts w:eastAsia="TimesNewRomanPSMT"/>
          <w:color w:val="000000"/>
        </w:rPr>
        <w:t>«Технология» происходит знакомство с миром технологий и</w:t>
      </w:r>
      <w:r>
        <w:rPr>
          <w:rFonts w:eastAsia="TimesNewRomanPSMT"/>
          <w:color w:val="000000"/>
        </w:rPr>
        <w:t xml:space="preserve"> </w:t>
      </w:r>
      <w:r w:rsidRPr="00563684">
        <w:rPr>
          <w:rFonts w:eastAsia="TimesNewRomanPSMT"/>
          <w:color w:val="000000"/>
        </w:rPr>
        <w:t xml:space="preserve">способами их применения в общественном производстве </w:t>
      </w:r>
      <w:r>
        <w:rPr>
          <w:rFonts w:eastAsia="TimesNewRomanPSMT"/>
          <w:color w:val="000000"/>
        </w:rPr>
        <w:t>на</w:t>
      </w:r>
      <w:r w:rsidRPr="00563684"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</w:rPr>
        <w:t xml:space="preserve">основе </w:t>
      </w:r>
      <w:r w:rsidRPr="00563684">
        <w:rPr>
          <w:rFonts w:eastAsia="TimesNewRomanPSMT"/>
          <w:color w:val="000000"/>
        </w:rPr>
        <w:t>объедин</w:t>
      </w:r>
      <w:r>
        <w:rPr>
          <w:rFonts w:eastAsia="TimesNewRomanPSMT"/>
          <w:color w:val="000000"/>
        </w:rPr>
        <w:t>ения</w:t>
      </w:r>
      <w:r w:rsidRPr="00563684">
        <w:rPr>
          <w:rFonts w:eastAsia="TimesNewRomanPSMT"/>
          <w:color w:val="000000"/>
        </w:rPr>
        <w:t xml:space="preserve"> и использ</w:t>
      </w:r>
      <w:r>
        <w:rPr>
          <w:rFonts w:eastAsia="TimesNewRomanPSMT"/>
          <w:color w:val="000000"/>
        </w:rPr>
        <w:t xml:space="preserve">ования </w:t>
      </w:r>
      <w:r w:rsidRPr="00563684">
        <w:rPr>
          <w:rFonts w:eastAsia="TimesNewRomanPSMT"/>
          <w:color w:val="000000"/>
        </w:rPr>
        <w:t>образовательны</w:t>
      </w:r>
      <w:r>
        <w:rPr>
          <w:rFonts w:eastAsia="TimesNewRomanPSMT"/>
          <w:color w:val="000000"/>
        </w:rPr>
        <w:t>х</w:t>
      </w:r>
      <w:r w:rsidRPr="00563684">
        <w:rPr>
          <w:rFonts w:eastAsia="TimesNewRomanPSMT"/>
          <w:color w:val="000000"/>
        </w:rPr>
        <w:t xml:space="preserve"> результат</w:t>
      </w:r>
      <w:r>
        <w:rPr>
          <w:rFonts w:eastAsia="TimesNewRomanPSMT"/>
          <w:color w:val="000000"/>
        </w:rPr>
        <w:t>ов</w:t>
      </w:r>
      <w:r w:rsidRPr="00563684">
        <w:rPr>
          <w:rFonts w:eastAsia="TimesNewRomanPSMT"/>
          <w:color w:val="000000"/>
        </w:rPr>
        <w:t>, достигаемы</w:t>
      </w:r>
      <w:r>
        <w:rPr>
          <w:rFonts w:eastAsia="TimesNewRomanPSMT"/>
          <w:color w:val="000000"/>
        </w:rPr>
        <w:t>х школьниками</w:t>
      </w:r>
      <w:r w:rsidRPr="00563684">
        <w:rPr>
          <w:rFonts w:eastAsia="TimesNewRomanPSMT"/>
          <w:color w:val="000000"/>
        </w:rPr>
        <w:t xml:space="preserve"> в других предметных областях</w:t>
      </w:r>
      <w:r>
        <w:rPr>
          <w:rFonts w:eastAsia="TimesNewRomanPSMT"/>
          <w:color w:val="000000"/>
        </w:rPr>
        <w:t>.</w:t>
      </w:r>
      <w:r w:rsidRPr="00563684"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</w:rPr>
        <w:t>Полноценное</w:t>
      </w:r>
      <w:r w:rsidRPr="00563684"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</w:rPr>
        <w:t xml:space="preserve">освоение в образовательной организации нормативно требуемого содержания предметной области «Технология» </w:t>
      </w:r>
      <w:r w:rsidRPr="00563684">
        <w:rPr>
          <w:rFonts w:eastAsia="TimesNewRomanPSMT"/>
          <w:color w:val="000000"/>
        </w:rPr>
        <w:t>обеспечивает прикладную направленность общего</w:t>
      </w:r>
      <w:r>
        <w:rPr>
          <w:rFonts w:eastAsia="TimesNewRomanPSMT"/>
          <w:color w:val="000000"/>
        </w:rPr>
        <w:t xml:space="preserve"> </w:t>
      </w:r>
      <w:r w:rsidRPr="00563684">
        <w:rPr>
          <w:rFonts w:eastAsia="TimesNewRomanPSMT"/>
          <w:color w:val="000000"/>
        </w:rPr>
        <w:t>образования.</w:t>
      </w:r>
    </w:p>
    <w:p w:rsidR="003A40C7" w:rsidRPr="00563684" w:rsidRDefault="003A40C7" w:rsidP="003A40C7">
      <w:pPr>
        <w:spacing w:after="0"/>
        <w:ind w:firstLine="851"/>
        <w:jc w:val="both"/>
        <w:rPr>
          <w:bCs/>
        </w:rPr>
      </w:pPr>
      <w:proofErr w:type="gramStart"/>
      <w:r w:rsidRPr="00214358">
        <w:t xml:space="preserve">В соответствии с современными требованиями к содержанию технологического образования, выдвигаемыми </w:t>
      </w:r>
      <w:r>
        <w:t xml:space="preserve">федеральными нормативно-правовыми документами и методическими рекомендациями </w:t>
      </w:r>
      <w:r w:rsidRPr="00214358">
        <w:t xml:space="preserve">по реализации Концепции предметной области «Технология», в рамках </w:t>
      </w:r>
      <w:r>
        <w:t xml:space="preserve">этой </w:t>
      </w:r>
      <w:r w:rsidRPr="00214358">
        <w:t xml:space="preserve">предметной области осуществляется приобретение </w:t>
      </w:r>
      <w:r>
        <w:t xml:space="preserve">обучающимися </w:t>
      </w:r>
      <w:r w:rsidRPr="00214358">
        <w:t>базовых навыков работы с современным технологич</w:t>
      </w:r>
      <w:r>
        <w:t>еским</w:t>
      </w:r>
      <w:r w:rsidRPr="00214358">
        <w:t xml:space="preserve"> оборудованием, освоение современных технологий</w:t>
      </w:r>
      <w:r>
        <w:t xml:space="preserve"> различных сфер деятельности</w:t>
      </w:r>
      <w:r w:rsidRPr="00214358">
        <w:t xml:space="preserve">, знакомство с миром профессий, самоопределение и </w:t>
      </w:r>
      <w:r>
        <w:t xml:space="preserve">профессиональная </w:t>
      </w:r>
      <w:r w:rsidRPr="00214358">
        <w:t>ориентация обучающихся на деятельность в различных сферах</w:t>
      </w:r>
      <w:r>
        <w:t xml:space="preserve"> профессиональной деятельности</w:t>
      </w:r>
      <w:r w:rsidRPr="00214358">
        <w:t>, обеспечивается</w:t>
      </w:r>
      <w:proofErr w:type="gramEnd"/>
      <w:r w:rsidRPr="00214358">
        <w:t xml:space="preserve"> </w:t>
      </w:r>
      <w:r w:rsidRPr="00214358">
        <w:rPr>
          <w:bCs/>
          <w:iCs/>
        </w:rPr>
        <w:t xml:space="preserve">устойчивая мотивация </w:t>
      </w:r>
      <w:proofErr w:type="gramStart"/>
      <w:r w:rsidRPr="00214358">
        <w:rPr>
          <w:bCs/>
          <w:iCs/>
        </w:rPr>
        <w:t>обучающихся</w:t>
      </w:r>
      <w:proofErr w:type="gramEnd"/>
      <w:r w:rsidRPr="00214358">
        <w:rPr>
          <w:bCs/>
          <w:iCs/>
        </w:rPr>
        <w:t xml:space="preserve"> к трудовой деятельности, а также непрерывность и </w:t>
      </w:r>
      <w:r w:rsidRPr="00214358">
        <w:t xml:space="preserve">преемственность </w:t>
      </w:r>
      <w:r>
        <w:t>технологического образования при</w:t>
      </w:r>
      <w:r w:rsidRPr="00214358">
        <w:t xml:space="preserve"> переходе обучающихся от основного общего образования к </w:t>
      </w:r>
      <w:r w:rsidRPr="00214358">
        <w:lastRenderedPageBreak/>
        <w:t>профильному на ступени СОО, к среднему и высшему профессиональному образованию и к трудовой деятельности.</w:t>
      </w:r>
    </w:p>
    <w:p w:rsidR="003A40C7" w:rsidRDefault="003A40C7" w:rsidP="003A40C7">
      <w:pPr>
        <w:spacing w:after="0"/>
        <w:ind w:firstLine="851"/>
        <w:jc w:val="both"/>
      </w:pPr>
      <w:r w:rsidRPr="00214358">
        <w:t xml:space="preserve">Согласно ряду государственных инициатив </w:t>
      </w:r>
      <w:r>
        <w:t>учебный</w:t>
      </w:r>
      <w:r w:rsidRPr="00214358">
        <w:t xml:space="preserve"> предмет «Технология»</w:t>
      </w:r>
      <w:r>
        <w:t>, реализуемый</w:t>
      </w:r>
      <w:r w:rsidRPr="00214358">
        <w:t xml:space="preserve"> </w:t>
      </w:r>
      <w:r>
        <w:t xml:space="preserve">в рамках различных моделей технологического образования в общеобразовательной организации, </w:t>
      </w:r>
      <w:r w:rsidRPr="00214358">
        <w:rPr>
          <w:bCs/>
        </w:rPr>
        <w:t>должен способствовать социализации выпускников школы и готовить их «ко всем сложностям жизни». На это направлены</w:t>
      </w:r>
      <w:r>
        <w:rPr>
          <w:bCs/>
        </w:rPr>
        <w:t xml:space="preserve"> мероприятия по модернизации </w:t>
      </w:r>
      <w:r w:rsidRPr="008C0977">
        <w:rPr>
          <w:bCs/>
        </w:rPr>
        <w:t>технологического образования, осуществляемые в рамках Приоритетного национального прое</w:t>
      </w:r>
      <w:r>
        <w:rPr>
          <w:bCs/>
        </w:rPr>
        <w:t xml:space="preserve">кта </w:t>
      </w:r>
      <w:r w:rsidRPr="008C0977">
        <w:rPr>
          <w:bCs/>
        </w:rPr>
        <w:t>«Образование»</w:t>
      </w:r>
      <w:r>
        <w:rPr>
          <w:bCs/>
        </w:rPr>
        <w:t>.</w:t>
      </w:r>
      <w:r w:rsidRPr="008C0977">
        <w:rPr>
          <w:bCs/>
        </w:rPr>
        <w:t xml:space="preserve"> </w:t>
      </w:r>
      <w:r>
        <w:rPr>
          <w:bCs/>
        </w:rPr>
        <w:t xml:space="preserve">Основной </w:t>
      </w:r>
      <w:r w:rsidRPr="008C0977">
        <w:rPr>
          <w:bCs/>
        </w:rPr>
        <w:t xml:space="preserve">вектор </w:t>
      </w:r>
      <w:r>
        <w:rPr>
          <w:bCs/>
        </w:rPr>
        <w:t>модернизации</w:t>
      </w:r>
      <w:r w:rsidRPr="008C0977">
        <w:rPr>
          <w:bCs/>
        </w:rPr>
        <w:t xml:space="preserve"> направлен на </w:t>
      </w:r>
      <w:r w:rsidRPr="008C0977">
        <w:t xml:space="preserve">формирование </w:t>
      </w:r>
      <w:r>
        <w:t xml:space="preserve">у обучающихся </w:t>
      </w:r>
      <w:r w:rsidRPr="008C0977">
        <w:t>современных компетенций</w:t>
      </w:r>
      <w:r>
        <w:t xml:space="preserve"> </w:t>
      </w:r>
      <w:r>
        <w:rPr>
          <w:lang w:val="en-US"/>
        </w:rPr>
        <w:t>XXI</w:t>
      </w:r>
      <w:r w:rsidRPr="00177932">
        <w:t xml:space="preserve"> </w:t>
      </w:r>
      <w:r>
        <w:t xml:space="preserve">века: </w:t>
      </w:r>
      <w:r w:rsidRPr="00BB401C">
        <w:rPr>
          <w:spacing w:val="-4"/>
        </w:rPr>
        <w:t>инициативности, гибкости мышления,</w:t>
      </w:r>
      <w:r w:rsidRPr="00BB401C">
        <w:t xml:space="preserve"> предприимчивости, самоорганизации</w:t>
      </w:r>
      <w:r>
        <w:t>, за счёт использования проектных технологий обучения, применения исследовательских, проблемных и иных интерактивных методов обучения.</w:t>
      </w:r>
    </w:p>
    <w:p w:rsidR="003A40C7" w:rsidRDefault="003A40C7" w:rsidP="003A40C7">
      <w:pPr>
        <w:spacing w:after="0"/>
        <w:ind w:firstLine="851"/>
        <w:jc w:val="both"/>
      </w:pPr>
      <w:proofErr w:type="gramStart"/>
      <w:r>
        <w:t>Действующие в образовательной организации (муниципалитете) различные модели технологического образования при реализации Концепции преподавания предметной области «Технология», ПООП ОО в аспекте «Технологии» функционируют</w:t>
      </w:r>
      <w:r w:rsidRPr="00214358">
        <w:rPr>
          <w:bCs/>
          <w:i/>
          <w:iCs/>
        </w:rPr>
        <w:t xml:space="preserve"> </w:t>
      </w:r>
      <w:r w:rsidRPr="00A00D2B">
        <w:rPr>
          <w:bCs/>
          <w:iCs/>
        </w:rPr>
        <w:t xml:space="preserve">на основе </w:t>
      </w:r>
      <w:r>
        <w:rPr>
          <w:bCs/>
          <w:iCs/>
        </w:rPr>
        <w:t xml:space="preserve">содержательной </w:t>
      </w:r>
      <w:r w:rsidRPr="00A00D2B">
        <w:rPr>
          <w:bCs/>
          <w:iCs/>
        </w:rPr>
        <w:t>интеграции</w:t>
      </w:r>
      <w:r>
        <w:rPr>
          <w:bCs/>
          <w:iCs/>
        </w:rPr>
        <w:t xml:space="preserve"> всех предметных областей учебного плана ОО в</w:t>
      </w:r>
      <w:r w:rsidRPr="00A00D2B">
        <w:rPr>
          <w:bCs/>
          <w:iCs/>
        </w:rPr>
        <w:t xml:space="preserve"> урочной, внеурочной деятельности, </w:t>
      </w:r>
      <w:r>
        <w:rPr>
          <w:bCs/>
          <w:iCs/>
        </w:rPr>
        <w:t xml:space="preserve">профильных и элективных предметов на профильном обучении в старшей школе, </w:t>
      </w:r>
      <w:r w:rsidRPr="00A00D2B">
        <w:rPr>
          <w:bCs/>
          <w:iCs/>
        </w:rPr>
        <w:t>использования сетевых форматов взаимодействия</w:t>
      </w:r>
      <w:r w:rsidRPr="00A00D2B">
        <w:t xml:space="preserve"> </w:t>
      </w:r>
      <w:r w:rsidRPr="00214358">
        <w:t xml:space="preserve">общеобразовательной </w:t>
      </w:r>
      <w:r>
        <w:t>организации</w:t>
      </w:r>
      <w:r w:rsidRPr="00214358">
        <w:t xml:space="preserve"> с учреждениями </w:t>
      </w:r>
      <w:r>
        <w:t xml:space="preserve">системы </w:t>
      </w:r>
      <w:r w:rsidRPr="00214358">
        <w:t>дополнительного образования</w:t>
      </w:r>
      <w:r>
        <w:t xml:space="preserve"> детей</w:t>
      </w:r>
      <w:r w:rsidRPr="00214358">
        <w:t>,</w:t>
      </w:r>
      <w:r>
        <w:t xml:space="preserve"> </w:t>
      </w:r>
      <w:r w:rsidRPr="00214358">
        <w:t>детскими технопарками</w:t>
      </w:r>
      <w:proofErr w:type="gramEnd"/>
      <w:r w:rsidRPr="00214358">
        <w:t xml:space="preserve"> «Кванториум», центрами «Точка роста», организациями профессионального образования, ВУЗами и реальным сектором экономики</w:t>
      </w:r>
      <w:r>
        <w:t>.</w:t>
      </w:r>
    </w:p>
    <w:p w:rsidR="003A40C7" w:rsidRDefault="003A40C7" w:rsidP="003A40C7">
      <w:pPr>
        <w:spacing w:after="0"/>
        <w:ind w:firstLine="851"/>
        <w:jc w:val="both"/>
        <w:rPr>
          <w:bCs/>
        </w:rPr>
      </w:pPr>
    </w:p>
    <w:p w:rsidR="003A40C7" w:rsidRDefault="003A40C7" w:rsidP="003A40C7">
      <w:pPr>
        <w:spacing w:after="0"/>
        <w:ind w:firstLine="851"/>
        <w:jc w:val="both"/>
        <w:rPr>
          <w:rFonts w:eastAsia="TimesNewRomanPSMT"/>
          <w:color w:val="000000"/>
        </w:rPr>
      </w:pPr>
      <w:r w:rsidRPr="001842FC">
        <w:rPr>
          <w:rFonts w:eastAsia="TimesNewRomanPSMT"/>
          <w:color w:val="000000"/>
        </w:rPr>
        <w:t>В 2020 - 2021 учебном году в общеобразовательных организациях</w:t>
      </w:r>
      <w:r>
        <w:rPr>
          <w:rFonts w:eastAsia="TimesNewRomanPSMT"/>
          <w:color w:val="000000"/>
        </w:rPr>
        <w:t xml:space="preserve"> Красноярского края</w:t>
      </w:r>
      <w:r w:rsidRPr="001842FC">
        <w:rPr>
          <w:rFonts w:eastAsia="TimesNewRomanPSMT"/>
          <w:color w:val="000000"/>
        </w:rPr>
        <w:t xml:space="preserve"> реализуются:</w:t>
      </w:r>
      <w:r>
        <w:rPr>
          <w:rFonts w:eastAsia="TimesNewRomanPSMT"/>
          <w:color w:val="000000"/>
        </w:rPr>
        <w:t xml:space="preserve"> </w:t>
      </w:r>
    </w:p>
    <w:p w:rsidR="003A40C7" w:rsidRPr="00A03F48" w:rsidRDefault="003A40C7" w:rsidP="003A40C7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A03F48">
        <w:rPr>
          <w:rFonts w:ascii="Times New Roman" w:eastAsia="TimesNewRomanPSMT" w:hAnsi="Times New Roman"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(далее - ФГОС ООО) в 5 - 9 классах;</w:t>
      </w:r>
    </w:p>
    <w:p w:rsidR="003A40C7" w:rsidRPr="00A03F48" w:rsidRDefault="003A40C7" w:rsidP="003A40C7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A03F48">
        <w:rPr>
          <w:rFonts w:ascii="Times New Roman" w:eastAsia="TimesNewRomanPSMT" w:hAnsi="Times New Roman"/>
          <w:color w:val="000000"/>
          <w:sz w:val="28"/>
          <w:szCs w:val="28"/>
        </w:rPr>
        <w:t>Федеральный государственный образовательный стандарт среднего общего образования (далее - ФГОС СОО) в 10 классах;</w:t>
      </w:r>
    </w:p>
    <w:p w:rsidR="003A40C7" w:rsidRPr="00A03F48" w:rsidRDefault="003A40C7" w:rsidP="003A40C7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A03F48">
        <w:rPr>
          <w:rFonts w:ascii="Times New Roman" w:eastAsia="TimesNewRomanPSMT" w:hAnsi="Times New Roman"/>
          <w:color w:val="000000"/>
          <w:sz w:val="28"/>
          <w:szCs w:val="28"/>
        </w:rPr>
        <w:t xml:space="preserve">Федеральный компонент государственного образовательного стандарта (далее – ФК ГОС </w:t>
      </w:r>
      <w:proofErr w:type="gramStart"/>
      <w:r w:rsidRPr="00A03F48">
        <w:rPr>
          <w:rFonts w:ascii="Times New Roman" w:eastAsia="TimesNewRomanPSMT" w:hAnsi="Times New Roman"/>
          <w:color w:val="000000"/>
          <w:sz w:val="28"/>
          <w:szCs w:val="28"/>
        </w:rPr>
        <w:t>С(</w:t>
      </w:r>
      <w:proofErr w:type="gramEnd"/>
      <w:r w:rsidRPr="00A03F48">
        <w:rPr>
          <w:rFonts w:ascii="Times New Roman" w:eastAsia="TimesNewRomanPSMT" w:hAnsi="Times New Roman"/>
          <w:color w:val="000000"/>
          <w:sz w:val="28"/>
          <w:szCs w:val="28"/>
        </w:rPr>
        <w:t>П)ОО) в11 классах.</w:t>
      </w:r>
    </w:p>
    <w:p w:rsidR="003A40C7" w:rsidRPr="001842FC" w:rsidRDefault="003A40C7" w:rsidP="003A40C7">
      <w:pPr>
        <w:spacing w:after="0"/>
        <w:ind w:firstLine="851"/>
        <w:jc w:val="both"/>
        <w:rPr>
          <w:b/>
          <w:iCs/>
        </w:rPr>
      </w:pPr>
      <w:r w:rsidRPr="001842FC">
        <w:rPr>
          <w:rFonts w:eastAsia="TimesNewRomanPSMT"/>
          <w:color w:val="000000"/>
        </w:rPr>
        <w:t>Образовательная деятельность общеобразовательных организаций</w:t>
      </w:r>
      <w:r>
        <w:rPr>
          <w:rFonts w:eastAsia="TimesNewRomanPSMT"/>
          <w:color w:val="000000"/>
        </w:rPr>
        <w:t xml:space="preserve"> </w:t>
      </w:r>
      <w:r w:rsidRPr="001842FC">
        <w:rPr>
          <w:rFonts w:eastAsia="TimesNewRomanPSMT"/>
          <w:color w:val="000000"/>
        </w:rPr>
        <w:t>определяется следующими нормативными документами и методическими</w:t>
      </w:r>
      <w:r>
        <w:rPr>
          <w:rFonts w:eastAsia="TimesNewRomanPSMT"/>
          <w:color w:val="000000"/>
        </w:rPr>
        <w:t xml:space="preserve"> рекомендациями.</w:t>
      </w:r>
    </w:p>
    <w:p w:rsidR="003A40C7" w:rsidRDefault="003A40C7" w:rsidP="003A40C7">
      <w:pPr>
        <w:spacing w:after="0"/>
        <w:ind w:firstLine="851"/>
        <w:jc w:val="both"/>
        <w:rPr>
          <w:b/>
          <w:iCs/>
        </w:rPr>
      </w:pPr>
    </w:p>
    <w:p w:rsidR="003A40C7" w:rsidRPr="00227957" w:rsidRDefault="003A40C7" w:rsidP="003A40C7">
      <w:pPr>
        <w:spacing w:after="0"/>
        <w:ind w:firstLine="851"/>
        <w:jc w:val="center"/>
        <w:rPr>
          <w:b/>
          <w:iCs/>
        </w:rPr>
      </w:pPr>
      <w:r w:rsidRPr="001D25FE">
        <w:rPr>
          <w:b/>
          <w:bCs/>
          <w:color w:val="000000"/>
        </w:rPr>
        <w:t xml:space="preserve">I. </w:t>
      </w:r>
      <w:r w:rsidRPr="00D47845">
        <w:rPr>
          <w:b/>
          <w:iCs/>
        </w:rPr>
        <w:t>Нормативн</w:t>
      </w:r>
      <w:r>
        <w:rPr>
          <w:b/>
          <w:iCs/>
        </w:rPr>
        <w:t xml:space="preserve">о-правовое </w:t>
      </w:r>
      <w:r w:rsidRPr="00214358">
        <w:rPr>
          <w:b/>
          <w:iCs/>
        </w:rPr>
        <w:t>обеспечение</w:t>
      </w:r>
      <w:r>
        <w:rPr>
          <w:b/>
          <w:iCs/>
        </w:rPr>
        <w:t xml:space="preserve"> технологического образования и профессиональной ориентации </w:t>
      </w:r>
      <w:proofErr w:type="gramStart"/>
      <w:r>
        <w:rPr>
          <w:b/>
          <w:iCs/>
        </w:rPr>
        <w:t>обучающихся</w:t>
      </w:r>
      <w:proofErr w:type="gramEnd"/>
    </w:p>
    <w:p w:rsidR="003A40C7" w:rsidRPr="00786526" w:rsidRDefault="003A40C7" w:rsidP="003A40C7">
      <w:pPr>
        <w:spacing w:after="0"/>
        <w:ind w:firstLine="851"/>
        <w:jc w:val="both"/>
        <w:rPr>
          <w:b/>
          <w:iCs/>
          <w:sz w:val="24"/>
          <w:szCs w:val="24"/>
        </w:rPr>
      </w:pPr>
    </w:p>
    <w:p w:rsidR="003A40C7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D47845">
        <w:t xml:space="preserve">Федеральный закон Российской Федерации от 29 декабря 2012г. №273-ФЗ «Об образовании в Российской Федерации» // URL: </w:t>
      </w:r>
      <w:hyperlink r:id="rId6" w:history="1">
        <w:r w:rsidRPr="00D47845">
          <w:rPr>
            <w:rStyle w:val="a3"/>
          </w:rPr>
          <w:t>http://www.consultant.ru/document /</w:t>
        </w:r>
        <w:proofErr w:type="spellStart"/>
        <w:r w:rsidRPr="00D47845">
          <w:rPr>
            <w:rStyle w:val="a3"/>
          </w:rPr>
          <w:t>cons</w:t>
        </w:r>
        <w:proofErr w:type="spellEnd"/>
        <w:r w:rsidRPr="00D47845">
          <w:rPr>
            <w:rStyle w:val="a3"/>
          </w:rPr>
          <w:t xml:space="preserve"> doc_LAW_140174/</w:t>
        </w:r>
      </w:hyperlink>
      <w:r w:rsidRPr="00D47845">
        <w:t>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B665DE">
        <w:rPr>
          <w:rFonts w:eastAsia="TimesNewRomanPSMT"/>
          <w:color w:val="000000"/>
        </w:rPr>
        <w:t>Федеральный закон от 8 июня 2020 года №701078-7 «О внесении</w:t>
      </w:r>
      <w:r>
        <w:rPr>
          <w:rFonts w:eastAsia="TimesNewRomanPSMT"/>
          <w:color w:val="000000"/>
        </w:rPr>
        <w:t xml:space="preserve"> </w:t>
      </w:r>
      <w:r w:rsidRPr="00B665DE">
        <w:rPr>
          <w:rFonts w:eastAsia="TimesNewRomanPSMT"/>
          <w:color w:val="000000"/>
        </w:rPr>
        <w:t>изменений в статьи 46 и 108 Федерального закона "Об образовании в</w:t>
      </w:r>
      <w:r>
        <w:rPr>
          <w:rFonts w:eastAsia="TimesNewRomanPSMT"/>
          <w:color w:val="000000"/>
        </w:rPr>
        <w:t xml:space="preserve"> </w:t>
      </w:r>
      <w:r w:rsidRPr="00B665DE">
        <w:rPr>
          <w:rFonts w:eastAsia="TimesNewRomanPSMT"/>
          <w:color w:val="000000"/>
        </w:rPr>
        <w:t>Российской Федерации''.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446584">
        <w:rPr>
          <w:rFonts w:eastAsia="TimesNewRomanPSMT"/>
          <w:color w:val="000000"/>
        </w:rPr>
        <w:t>Указ Президента Российской Федерации от 7 мая 2018г. №204 «О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национальных целях и стратегических задачах развития Российской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Федерации на период до 2024 года».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>
        <w:rPr>
          <w:rFonts w:eastAsia="TimesNewRomanPSMT"/>
          <w:color w:val="000000"/>
        </w:rPr>
        <w:t xml:space="preserve">Указ </w:t>
      </w:r>
      <w:r w:rsidRPr="00446584">
        <w:rPr>
          <w:rFonts w:eastAsia="TimesNewRomanPSMT"/>
          <w:color w:val="000000"/>
        </w:rPr>
        <w:t>Президента Российской Федерации от 1 декабря 2016г.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№642</w:t>
      </w:r>
      <w:r>
        <w:rPr>
          <w:rFonts w:eastAsia="TimesNewRomanPSMT"/>
          <w:color w:val="000000"/>
        </w:rPr>
        <w:t xml:space="preserve"> о </w:t>
      </w:r>
      <w:r w:rsidRPr="00446584">
        <w:rPr>
          <w:rFonts w:eastAsia="TimesNewRomanPSMT"/>
          <w:color w:val="000000"/>
        </w:rPr>
        <w:t>Стратеги</w:t>
      </w:r>
      <w:r>
        <w:rPr>
          <w:rFonts w:eastAsia="TimesNewRomanPSMT"/>
          <w:color w:val="000000"/>
        </w:rPr>
        <w:t>и</w:t>
      </w:r>
      <w:r w:rsidRPr="00446584">
        <w:rPr>
          <w:rFonts w:eastAsia="TimesNewRomanPSMT"/>
          <w:color w:val="000000"/>
        </w:rPr>
        <w:t xml:space="preserve"> научно-технологического развития Российской Федерации.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446584">
        <w:rPr>
          <w:rFonts w:eastAsia="TimesNewRomanPSMT"/>
          <w:color w:val="000000"/>
        </w:rPr>
        <w:t>Постановление Правительства Российской Федерации от 18</w:t>
      </w:r>
      <w:r>
        <w:rPr>
          <w:rFonts w:eastAsia="TimesNewRomanPSMT"/>
          <w:color w:val="000000"/>
        </w:rPr>
        <w:t xml:space="preserve"> а</w:t>
      </w:r>
      <w:r w:rsidRPr="00446584">
        <w:rPr>
          <w:rFonts w:eastAsia="TimesNewRomanPSMT"/>
          <w:color w:val="000000"/>
        </w:rPr>
        <w:t>преля 2016г. №317 «О реализации Национальной технологической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инициативы».</w:t>
      </w:r>
    </w:p>
    <w:p w:rsidR="003A40C7" w:rsidRPr="00434D65" w:rsidRDefault="003A40C7" w:rsidP="003A40C7">
      <w:pPr>
        <w:pStyle w:val="a4"/>
        <w:widowControl w:val="0"/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34D65">
        <w:rPr>
          <w:rFonts w:ascii="Times New Roman" w:hAnsi="Times New Roman"/>
          <w:sz w:val="28"/>
          <w:szCs w:val="28"/>
        </w:rPr>
        <w:t xml:space="preserve">Государственная программа «Развитие образования» на 2018 - 2025гг. </w:t>
      </w:r>
      <w:r>
        <w:rPr>
          <w:rFonts w:ascii="Times New Roman" w:hAnsi="Times New Roman"/>
          <w:sz w:val="28"/>
          <w:szCs w:val="28"/>
        </w:rPr>
        <w:t>У</w:t>
      </w:r>
      <w:r w:rsidRPr="00434D65">
        <w:rPr>
          <w:rFonts w:ascii="Times New Roman" w:hAnsi="Times New Roman"/>
          <w:sz w:val="28"/>
          <w:szCs w:val="28"/>
        </w:rPr>
        <w:t>тверждена постановлением Правительства РФ от 26 декабря 2017 г</w:t>
      </w:r>
      <w:r>
        <w:rPr>
          <w:rFonts w:ascii="Times New Roman" w:hAnsi="Times New Roman"/>
          <w:sz w:val="28"/>
          <w:szCs w:val="28"/>
        </w:rPr>
        <w:t>. №1642.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D47845">
        <w:t xml:space="preserve">Национальный проект «Образование». Утвержден президиумом Совета при Президенте Российской Федерации по стратегическому развитию и национальным проектам (протокол от 24.12.2018г. №16) </w:t>
      </w:r>
      <w:hyperlink r:id="rId7" w:history="1">
        <w:r w:rsidRPr="00D47845">
          <w:rPr>
            <w:rStyle w:val="a3"/>
          </w:rPr>
          <w:t>http://static.government.ru/media/files/UuG1ErcOWtjfOFCsqdLsLx C8oPFDkm BB.pdf</w:t>
        </w:r>
      </w:hyperlink>
      <w:r>
        <w:t>.</w:t>
      </w:r>
    </w:p>
    <w:p w:rsidR="003A40C7" w:rsidRPr="00C622E0" w:rsidRDefault="003A40C7" w:rsidP="003A40C7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0" w:firstLine="851"/>
        <w:jc w:val="both"/>
        <w:rPr>
          <w:sz w:val="28"/>
          <w:szCs w:val="28"/>
        </w:rPr>
      </w:pPr>
      <w:r w:rsidRPr="00C622E0">
        <w:rPr>
          <w:sz w:val="28"/>
          <w:szCs w:val="28"/>
        </w:rPr>
        <w:t>Концепция профильного обучения на старшей ступени общего образования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</w:t>
      </w:r>
      <w:r w:rsidRPr="00C622E0">
        <w:rPr>
          <w:sz w:val="28"/>
          <w:szCs w:val="28"/>
        </w:rPr>
        <w:t>тверждена</w:t>
      </w:r>
      <w:proofErr w:type="gramEnd"/>
      <w:r w:rsidRPr="00C622E0">
        <w:rPr>
          <w:sz w:val="28"/>
          <w:szCs w:val="28"/>
        </w:rPr>
        <w:t xml:space="preserve"> приказом Министерства образования и науки Российской Федера</w:t>
      </w:r>
      <w:r>
        <w:rPr>
          <w:sz w:val="28"/>
          <w:szCs w:val="28"/>
        </w:rPr>
        <w:t>ции от 18 июля 2002 года №2783.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D47845">
        <w:t xml:space="preserve">Концепция преподавания </w:t>
      </w:r>
      <w:r w:rsidRPr="00446584">
        <w:t>предметной области</w:t>
      </w:r>
      <w:r w:rsidRPr="00D47845">
        <w:t xml:space="preserve"> «Технология» в образовательных организациях Российской Федерации, реализующих основные общеобразовательные программы</w:t>
      </w:r>
      <w:r>
        <w:t>.</w:t>
      </w:r>
      <w:r w:rsidRPr="00D47845">
        <w:t xml:space="preserve"> </w:t>
      </w:r>
      <w:proofErr w:type="gramStart"/>
      <w:r w:rsidRPr="00D47845">
        <w:t>Утверждена</w:t>
      </w:r>
      <w:proofErr w:type="gramEnd"/>
      <w:r w:rsidRPr="00D47845">
        <w:t xml:space="preserve"> коллегией Министерства просвещения Российской Федерации 24 декабря 2018г. </w:t>
      </w:r>
      <w:hyperlink r:id="rId8" w:history="1">
        <w:r w:rsidRPr="00D47845">
          <w:rPr>
            <w:rStyle w:val="a3"/>
          </w:rPr>
          <w:t>https://docs.edu.gov.ru/document/c4d7feb359d9563f114aea8106c9a2aa</w:t>
        </w:r>
      </w:hyperlink>
      <w:r>
        <w:t>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B665DE">
        <w:rPr>
          <w:rFonts w:eastAsia="TimesNewRomanPSMT"/>
          <w:color w:val="000000"/>
        </w:rPr>
        <w:t>Приказ Минтруда России от 18.10.2013г. №544н (с изменениями и</w:t>
      </w:r>
      <w:r>
        <w:rPr>
          <w:rFonts w:eastAsia="TimesNewRomanPSMT"/>
          <w:color w:val="000000"/>
        </w:rPr>
        <w:t xml:space="preserve"> </w:t>
      </w:r>
      <w:r w:rsidRPr="00B665DE">
        <w:rPr>
          <w:rFonts w:eastAsia="TimesNewRomanPSMT"/>
          <w:color w:val="000000"/>
        </w:rPr>
        <w:t>дополнениями) «Об утверждении профессионального стандарта «Педагог</w:t>
      </w:r>
      <w:r>
        <w:rPr>
          <w:rFonts w:eastAsia="TimesNewRomanPSMT"/>
          <w:color w:val="000000"/>
        </w:rPr>
        <w:t xml:space="preserve"> </w:t>
      </w:r>
      <w:r w:rsidRPr="00B665DE">
        <w:rPr>
          <w:rFonts w:eastAsia="TimesNewRomanPSMT"/>
          <w:color w:val="000000"/>
        </w:rPr>
        <w:t>(педагогическая деятельность в сфере дошкольного, начального общего,</w:t>
      </w:r>
      <w:r>
        <w:rPr>
          <w:rFonts w:eastAsia="TimesNewRomanPSMT"/>
          <w:color w:val="000000"/>
        </w:rPr>
        <w:t xml:space="preserve"> </w:t>
      </w:r>
      <w:r w:rsidRPr="00B665DE">
        <w:rPr>
          <w:rFonts w:eastAsia="TimesNewRomanPSMT"/>
          <w:color w:val="000000"/>
        </w:rPr>
        <w:t>основного общего, среднего общего образования) (воспитатель, учитель)»</w:t>
      </w:r>
      <w:r>
        <w:rPr>
          <w:rFonts w:eastAsia="TimesNewRomanPSMT"/>
          <w:color w:val="000000"/>
        </w:rPr>
        <w:t xml:space="preserve"> </w:t>
      </w:r>
      <w:r w:rsidRPr="00B665DE">
        <w:rPr>
          <w:rFonts w:eastAsia="TimesNewRomanPSMT"/>
          <w:color w:val="000000"/>
        </w:rPr>
        <w:t>(Зарегистрировано в Минюсте России 06.12.2013г. №30550) //</w:t>
      </w:r>
      <w:r>
        <w:rPr>
          <w:rFonts w:eastAsia="TimesNewRomanPSMT"/>
          <w:color w:val="000000"/>
        </w:rPr>
        <w:t xml:space="preserve"> </w:t>
      </w:r>
      <w:hyperlink r:id="rId9" w:history="1">
        <w:r w:rsidRPr="00B23987">
          <w:rPr>
            <w:rStyle w:val="a3"/>
            <w:rFonts w:eastAsia="TimesNewRomanPSMT"/>
          </w:rPr>
          <w:t>http://www.consultant.ru/</w:t>
        </w:r>
      </w:hyperlink>
      <w:r w:rsidRPr="00B665DE">
        <w:rPr>
          <w:rFonts w:eastAsia="TimesNewRomanPSMT"/>
          <w:color w:val="000000"/>
        </w:rPr>
        <w:t xml:space="preserve">; </w:t>
      </w:r>
      <w:hyperlink r:id="rId10" w:history="1">
        <w:r w:rsidRPr="00B23987">
          <w:rPr>
            <w:rStyle w:val="a3"/>
            <w:rFonts w:eastAsia="TimesNewRomanPSMT"/>
          </w:rPr>
          <w:t>http://w</w:t>
        </w:r>
        <w:proofErr w:type="spellStart"/>
        <w:r w:rsidRPr="00B23987">
          <w:rPr>
            <w:rStyle w:val="a3"/>
            <w:rFonts w:eastAsia="TimesNewRomanPSMT"/>
            <w:lang w:val="en-US"/>
          </w:rPr>
          <w:t>ww</w:t>
        </w:r>
        <w:proofErr w:type="spellEnd"/>
        <w:r w:rsidRPr="00B23987">
          <w:rPr>
            <w:rStyle w:val="a3"/>
            <w:rFonts w:eastAsia="TimesNewRomanPSMT"/>
          </w:rPr>
          <w:t>.garant.ru/</w:t>
        </w:r>
      </w:hyperlink>
      <w:r>
        <w:rPr>
          <w:rFonts w:eastAsia="TimesNewRomanPSMT"/>
          <w:color w:val="0066CC"/>
        </w:rPr>
        <w:t>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446584">
        <w:rPr>
          <w:rFonts w:eastAsia="TimesNewRomanPSMT"/>
          <w:color w:val="000000"/>
        </w:rPr>
        <w:lastRenderedPageBreak/>
        <w:t>Приказ Министерства образования и науки Российской Федерации от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17.12.2010</w:t>
      </w:r>
      <w:r>
        <w:rPr>
          <w:rFonts w:eastAsia="TimesNewRomanPSMT"/>
          <w:color w:val="000000"/>
        </w:rPr>
        <w:t>г.</w:t>
      </w:r>
      <w:r w:rsidRPr="00446584">
        <w:rPr>
          <w:rFonts w:eastAsia="TimesNewRomanPSMT"/>
          <w:color w:val="000000"/>
        </w:rPr>
        <w:t xml:space="preserve"> №1897 (с изменениями и дополнениями) «Об утверждении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федерального государственного образовательного стандарта основного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 xml:space="preserve">общего образования» // </w:t>
      </w:r>
      <w:r>
        <w:rPr>
          <w:rFonts w:eastAsia="TimesNewRomanPSMT"/>
          <w:color w:val="000000"/>
        </w:rPr>
        <w:br/>
      </w:r>
      <w:hyperlink r:id="rId11" w:history="1">
        <w:r w:rsidRPr="00B23987">
          <w:rPr>
            <w:rStyle w:val="a3"/>
            <w:rFonts w:eastAsia="TimesNewRomanPSMT" w:hint="eastAsia"/>
          </w:rPr>
          <w:t>http://www.consullant.ru/</w:t>
        </w:r>
      </w:hyperlink>
      <w:r>
        <w:rPr>
          <w:rFonts w:eastAsia="TimesNewRomanPSMT"/>
          <w:color w:val="0066CC"/>
        </w:rPr>
        <w:t>;</w:t>
      </w:r>
      <w:r w:rsidRPr="00446584">
        <w:rPr>
          <w:rFonts w:eastAsia="TimesNewRomanPSMT"/>
          <w:color w:val="000000"/>
        </w:rPr>
        <w:t xml:space="preserve"> </w:t>
      </w:r>
      <w:hyperlink r:id="rId12" w:history="1">
        <w:r w:rsidRPr="00B23987">
          <w:rPr>
            <w:rStyle w:val="a3"/>
            <w:rFonts w:eastAsia="TimesNewRomanPSMT" w:hint="eastAsia"/>
          </w:rPr>
          <w:t>http://www.garant.ru/</w:t>
        </w:r>
      </w:hyperlink>
      <w:r>
        <w:rPr>
          <w:rFonts w:eastAsia="TimesNewRomanPSMT"/>
          <w:color w:val="0066CC"/>
        </w:rPr>
        <w:t>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446584">
        <w:rPr>
          <w:rFonts w:eastAsia="TimesNewRomanPSMT"/>
          <w:color w:val="000000"/>
        </w:rPr>
        <w:t>Приказ Министерства образования и науки Российской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Федерации от 17.05.2012г. №413 (с изменениями и дополнениями) «Об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утверждении федерального государственного образовательного стандарта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среднего общего образования» //</w:t>
      </w:r>
      <w:r>
        <w:rPr>
          <w:rFonts w:eastAsia="TimesNewRomanPSMT"/>
          <w:color w:val="000000"/>
        </w:rPr>
        <w:br/>
      </w:r>
      <w:r w:rsidRPr="00446584">
        <w:rPr>
          <w:rFonts w:eastAsia="TimesNewRomanPSMT"/>
          <w:color w:val="000000"/>
        </w:rPr>
        <w:t xml:space="preserve"> </w:t>
      </w:r>
      <w:hyperlink r:id="rId13" w:history="1">
        <w:r w:rsidRPr="00B23987">
          <w:rPr>
            <w:rStyle w:val="a3"/>
            <w:rFonts w:eastAsia="TimesNewRomanPSMT" w:hint="eastAsia"/>
          </w:rPr>
          <w:t>http://www.consullant.ru/</w:t>
        </w:r>
      </w:hyperlink>
      <w:r>
        <w:rPr>
          <w:rFonts w:eastAsia="TimesNewRomanPSMT"/>
          <w:color w:val="0066CC"/>
        </w:rPr>
        <w:t>;</w:t>
      </w:r>
      <w:r>
        <w:rPr>
          <w:rFonts w:eastAsia="TimesNewRomanPSMT"/>
          <w:color w:val="000000"/>
        </w:rPr>
        <w:t xml:space="preserve"> </w:t>
      </w:r>
      <w:hyperlink r:id="rId14" w:history="1">
        <w:r w:rsidRPr="00B23987">
          <w:rPr>
            <w:rStyle w:val="a3"/>
            <w:rFonts w:eastAsia="TimesNewRomanPSMT" w:hint="eastAsia"/>
          </w:rPr>
          <w:t>http://www.garant.ru/</w:t>
        </w:r>
      </w:hyperlink>
      <w:r>
        <w:rPr>
          <w:rFonts w:eastAsia="TimesNewRomanPSMT"/>
          <w:color w:val="0066CC"/>
        </w:rPr>
        <w:t>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446584">
        <w:rPr>
          <w:rFonts w:eastAsia="TimesNewRomanPSMT"/>
          <w:color w:val="000000"/>
        </w:rPr>
        <w:t>Приказ Министерства образования и науки Российской Федерации от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31.12.2015</w:t>
      </w:r>
      <w:r>
        <w:rPr>
          <w:rFonts w:eastAsia="TimesNewRomanPSMT"/>
          <w:color w:val="000000"/>
        </w:rPr>
        <w:t>г.</w:t>
      </w:r>
      <w:r w:rsidRPr="00446584">
        <w:rPr>
          <w:rFonts w:eastAsia="TimesNewRomanPSMT"/>
          <w:color w:val="000000"/>
        </w:rPr>
        <w:t xml:space="preserve"> №1577 «О внесении изменений в федеральный государственный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образовательный стандарт основного общего образования, утвержденный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приказом Министерства образования и науки Российской Федерации от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17.12.2010</w:t>
      </w:r>
      <w:r>
        <w:rPr>
          <w:rFonts w:eastAsia="TimesNewRomanPSMT"/>
          <w:color w:val="000000"/>
        </w:rPr>
        <w:t>г.</w:t>
      </w:r>
      <w:r w:rsidRPr="00446584">
        <w:rPr>
          <w:rFonts w:eastAsia="TimesNewRomanPSMT"/>
          <w:color w:val="000000"/>
        </w:rPr>
        <w:t xml:space="preserve"> №1897».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proofErr w:type="gramStart"/>
      <w:r w:rsidRPr="00446584">
        <w:rPr>
          <w:rFonts w:eastAsia="TimesNewRomanPSMT"/>
          <w:color w:val="000000"/>
        </w:rPr>
        <w:t>Приказ Министерства образования и науки Российской Федерации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от 30.08.2013г. №1015 (с изменениями и дополнениями) «Об утверждении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Порядка организации и осуществления образовательной деятельности по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основным общеобразовательным программам – образовательным программам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начального общего, основного общего и среднего общего образования»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(Зарегистрировано в Минюсте России 01.10.2013г. №30067) //</w:t>
      </w:r>
      <w:r>
        <w:rPr>
          <w:rFonts w:eastAsia="TimesNewRomanPSMT"/>
          <w:color w:val="000000"/>
        </w:rPr>
        <w:t xml:space="preserve"> </w:t>
      </w:r>
      <w:hyperlink r:id="rId15" w:history="1">
        <w:r w:rsidRPr="00B23987">
          <w:rPr>
            <w:rStyle w:val="a3"/>
            <w:rFonts w:eastAsia="TimesNewRomanPSMT" w:hint="eastAsia"/>
          </w:rPr>
          <w:t>http://www.consultant.ru/</w:t>
        </w:r>
      </w:hyperlink>
      <w:r w:rsidRPr="00446584">
        <w:rPr>
          <w:rFonts w:eastAsia="TimesNewRomanPSMT"/>
          <w:color w:val="000000"/>
        </w:rPr>
        <w:t>;</w:t>
      </w:r>
      <w:r>
        <w:rPr>
          <w:rFonts w:eastAsia="TimesNewRomanPSMT"/>
          <w:color w:val="000000"/>
        </w:rPr>
        <w:t xml:space="preserve"> </w:t>
      </w:r>
      <w:hyperlink r:id="rId16" w:history="1">
        <w:r w:rsidRPr="00B23987">
          <w:rPr>
            <w:rStyle w:val="a3"/>
            <w:rFonts w:eastAsia="TimesNewRomanPSMT" w:hint="eastAsia"/>
          </w:rPr>
          <w:t>http://www.garant.ru/</w:t>
        </w:r>
      </w:hyperlink>
      <w:r>
        <w:rPr>
          <w:rFonts w:eastAsia="TimesNewRomanPSMT"/>
          <w:color w:val="0066CC"/>
        </w:rPr>
        <w:t xml:space="preserve"> .</w:t>
      </w:r>
      <w:proofErr w:type="gramEnd"/>
    </w:p>
    <w:p w:rsidR="003A40C7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446584">
        <w:t>Приказ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446584">
        <w:rPr>
          <w:rFonts w:eastAsia="TimesNewRomanPSMT"/>
          <w:color w:val="000000"/>
        </w:rPr>
        <w:t>Приказ Министерства образования и науки Российской Федерации от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09.06.2016г. №699 «Об утверждении перечня организаций, осуществляющих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выпуск учебных пособий, которые допускаются к использованию при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реализации имеющих государственную аккредитацию образовательных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программ начального общего, основного общего, среднего общего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образования» (Зарегистрировано в Минюсте России 04.07.2016г. №42729)//</w:t>
      </w:r>
      <w:r>
        <w:rPr>
          <w:rFonts w:eastAsia="TimesNewRomanPSMT"/>
          <w:color w:val="000000"/>
        </w:rPr>
        <w:t xml:space="preserve"> </w:t>
      </w:r>
      <w:hyperlink r:id="rId17" w:history="1">
        <w:r w:rsidRPr="00B23987">
          <w:rPr>
            <w:rStyle w:val="a3"/>
            <w:rFonts w:eastAsia="TimesNewRomanPSMT" w:hint="eastAsia"/>
          </w:rPr>
          <w:t>http://wwvv.consultant.ru/</w:t>
        </w:r>
      </w:hyperlink>
      <w:proofErr w:type="gramStart"/>
      <w:r>
        <w:rPr>
          <w:rFonts w:eastAsia="TimesNewRomanPSMT"/>
          <w:color w:val="0066CC"/>
        </w:rPr>
        <w:t xml:space="preserve"> </w:t>
      </w:r>
      <w:r w:rsidRPr="00446584">
        <w:rPr>
          <w:rFonts w:eastAsia="TimesNewRomanPSMT"/>
          <w:color w:val="000000"/>
        </w:rPr>
        <w:t>;</w:t>
      </w:r>
      <w:proofErr w:type="gramEnd"/>
      <w:r w:rsidRPr="00446584">
        <w:rPr>
          <w:rFonts w:eastAsia="TimesNewRomanPSMT"/>
          <w:color w:val="000000"/>
        </w:rPr>
        <w:t xml:space="preserve"> </w:t>
      </w:r>
      <w:hyperlink r:id="rId18" w:history="1">
        <w:r w:rsidRPr="00B23987">
          <w:rPr>
            <w:rStyle w:val="a3"/>
            <w:rFonts w:eastAsia="TimesNewRomanPSMT" w:hint="eastAsia"/>
          </w:rPr>
          <w:t>http://www.garant.ru/</w:t>
        </w:r>
      </w:hyperlink>
      <w:r>
        <w:rPr>
          <w:rFonts w:eastAsia="TimesNewRomanPSMT"/>
          <w:color w:val="0066CC"/>
        </w:rPr>
        <w:t>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446584">
        <w:rPr>
          <w:rFonts w:eastAsia="TimesNewRomanPSMT"/>
          <w:color w:val="000000"/>
        </w:rPr>
        <w:t>Приказ Министерства просвещения РФ от 28 декабря 2018г. №345 “О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федеральном перечне учебников, рекомендуемых к использованию при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реализации имеющих государственную аккредитацию образовательных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программ начального общего, основного общего, среднего общего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 xml:space="preserve">образования” </w:t>
      </w:r>
      <w:hyperlink r:id="rId19" w:history="1">
        <w:r w:rsidRPr="00B23987">
          <w:rPr>
            <w:rStyle w:val="a3"/>
            <w:rFonts w:eastAsia="TimesNewRomanPSMT" w:hint="eastAsia"/>
          </w:rPr>
          <w:t>https://www.garant.ru/</w:t>
        </w:r>
      </w:hyperlink>
      <w:r>
        <w:rPr>
          <w:rFonts w:eastAsia="TimesNewRomanPSMT"/>
          <w:color w:val="0070C0"/>
        </w:rPr>
        <w:t>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446584">
        <w:rPr>
          <w:rFonts w:eastAsia="TimesNewRomanPSMT"/>
          <w:color w:val="000000"/>
        </w:rPr>
        <w:lastRenderedPageBreak/>
        <w:t>Приказ Минпросвещения России от 22.11.2019</w:t>
      </w:r>
      <w:r>
        <w:rPr>
          <w:rFonts w:eastAsia="TimesNewRomanPSMT"/>
          <w:color w:val="000000"/>
        </w:rPr>
        <w:t>г.</w:t>
      </w:r>
      <w:r w:rsidRPr="00446584">
        <w:rPr>
          <w:rFonts w:eastAsia="TimesNewRomanPSMT"/>
          <w:color w:val="000000"/>
        </w:rPr>
        <w:t xml:space="preserve"> №632 «О внесении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изменений в федеральный перечень учебников, рекомендуемых к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использованию при реализации имеющих государственную аккредитацию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образовательных программ начального общего, основного общего, среднего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общего образования, утвержденный приказом Министерства просвещения РФ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от 28 декабря 2018г. №345</w:t>
      </w:r>
      <w:r>
        <w:rPr>
          <w:rFonts w:eastAsia="TimesNewRomanPSMT"/>
          <w:color w:val="000000"/>
        </w:rPr>
        <w:t>»</w:t>
      </w:r>
      <w:r w:rsidRPr="00446584">
        <w:rPr>
          <w:rFonts w:eastAsia="TimesNewRomanPSMT"/>
          <w:color w:val="000000"/>
        </w:rPr>
        <w:t>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446584">
        <w:rPr>
          <w:rFonts w:eastAsia="TimesNewRomanPSMT"/>
          <w:color w:val="000000"/>
        </w:rPr>
        <w:t>Приказ Министерства образования и науки Российской Федерации от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04.10.2010</w:t>
      </w:r>
      <w:r>
        <w:rPr>
          <w:rFonts w:eastAsia="TimesNewRomanPSMT"/>
          <w:color w:val="000000"/>
        </w:rPr>
        <w:t>г.</w:t>
      </w:r>
      <w:r w:rsidRPr="00446584"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</w:rPr>
        <w:t>№</w:t>
      </w:r>
      <w:r w:rsidRPr="00446584">
        <w:rPr>
          <w:rFonts w:eastAsia="TimesNewRomanPSMT"/>
          <w:color w:val="000000"/>
        </w:rPr>
        <w:t>986 «Об утверждении федеральных требований к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образовательным учреждениям в части минимальной оснащенности учебного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 xml:space="preserve">процесса и оборудования учебных помещений» // </w:t>
      </w:r>
      <w:hyperlink r:id="rId20" w:history="1">
        <w:r w:rsidRPr="00B23987">
          <w:rPr>
            <w:rStyle w:val="a3"/>
            <w:rFonts w:eastAsia="TimesNewRomanPSMT" w:hint="eastAsia"/>
          </w:rPr>
          <w:t>https://legalacts.ru/doc/prikazminobrnauki-rf-ot-04102010-n-986/</w:t>
        </w:r>
      </w:hyperlink>
      <w:r>
        <w:rPr>
          <w:rFonts w:eastAsia="TimesNewRomanPSMT"/>
          <w:color w:val="0070C0"/>
        </w:rPr>
        <w:t>.</w:t>
      </w:r>
    </w:p>
    <w:p w:rsidR="003A40C7" w:rsidRPr="00446584" w:rsidRDefault="003A40C7" w:rsidP="003A40C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  <w:lang w:val="en-US"/>
        </w:rPr>
      </w:pPr>
      <w:r w:rsidRPr="00446584">
        <w:rPr>
          <w:sz w:val="28"/>
          <w:szCs w:val="28"/>
        </w:rPr>
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 </w:t>
      </w:r>
      <w:r w:rsidRPr="00446584">
        <w:rPr>
          <w:color w:val="22272F"/>
          <w:sz w:val="28"/>
          <w:szCs w:val="28"/>
        </w:rPr>
        <w:t>Зарегистрировано в Минюсте РФ 3 марта 2011г. Регистрационный №19993</w:t>
      </w:r>
      <w:r>
        <w:rPr>
          <w:color w:val="22272F"/>
          <w:sz w:val="28"/>
          <w:szCs w:val="28"/>
        </w:rPr>
        <w:t>.</w:t>
      </w:r>
    </w:p>
    <w:p w:rsidR="003A40C7" w:rsidRPr="00446584" w:rsidRDefault="003A40C7" w:rsidP="003A40C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446584">
        <w:rPr>
          <w:rFonts w:eastAsia="TimesNewRomanPSMT"/>
          <w:color w:val="000000"/>
          <w:sz w:val="28"/>
          <w:szCs w:val="28"/>
        </w:rPr>
        <w:t>Постановление Главного государственного санитарного врача Российской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446584">
        <w:rPr>
          <w:rFonts w:eastAsia="TimesNewRomanPSMT"/>
          <w:color w:val="000000"/>
          <w:sz w:val="28"/>
          <w:szCs w:val="28"/>
        </w:rPr>
        <w:t>Федерации от 10.07.2015г. №26 «Об утверждении СанПиН 2.4.2.3286-15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446584">
        <w:rPr>
          <w:rFonts w:eastAsia="TimesNewRomanPSMT"/>
          <w:color w:val="000000"/>
          <w:sz w:val="28"/>
          <w:szCs w:val="28"/>
        </w:rPr>
        <w:t>«Санитарно-эпидемиологические требования к условиям и организации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446584">
        <w:rPr>
          <w:rFonts w:eastAsia="TimesNewRomanPSMT"/>
          <w:color w:val="000000"/>
          <w:sz w:val="28"/>
          <w:szCs w:val="28"/>
        </w:rPr>
        <w:t>обучения и воспитания в организациях, осуществляющих образовательную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446584">
        <w:rPr>
          <w:rFonts w:eastAsia="TimesNewRomanPSMT"/>
          <w:color w:val="000000"/>
          <w:sz w:val="28"/>
          <w:szCs w:val="28"/>
        </w:rPr>
        <w:t>деятельность по адаптированным основным общеобразовательным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446584">
        <w:rPr>
          <w:rFonts w:eastAsia="TimesNewRomanPSMT"/>
          <w:color w:val="000000"/>
          <w:sz w:val="28"/>
          <w:szCs w:val="28"/>
        </w:rPr>
        <w:t>программам для обучающихся с ограниченными возможностями здоровья»</w:t>
      </w:r>
      <w:r>
        <w:rPr>
          <w:rFonts w:eastAsia="TimesNewRomanPSMT"/>
          <w:color w:val="000000"/>
          <w:sz w:val="28"/>
          <w:szCs w:val="28"/>
        </w:rPr>
        <w:t>.</w:t>
      </w:r>
      <w:proofErr w:type="gramEnd"/>
      <w:r>
        <w:rPr>
          <w:rFonts w:eastAsia="TimesNewRomanPSMT"/>
          <w:color w:val="000000"/>
          <w:sz w:val="28"/>
          <w:szCs w:val="28"/>
        </w:rPr>
        <w:t xml:space="preserve"> </w:t>
      </w:r>
      <w:r w:rsidRPr="00446584">
        <w:rPr>
          <w:rFonts w:eastAsia="TimesNewRomanPSMT"/>
          <w:color w:val="000000"/>
          <w:sz w:val="28"/>
          <w:szCs w:val="28"/>
        </w:rPr>
        <w:t xml:space="preserve">Зарегистрировано в Минюсте России </w:t>
      </w:r>
      <w:r w:rsidRPr="00446584">
        <w:rPr>
          <w:sz w:val="28"/>
          <w:szCs w:val="28"/>
        </w:rPr>
        <w:t>14.08.2015</w:t>
      </w:r>
      <w:r w:rsidRPr="00446584">
        <w:rPr>
          <w:rFonts w:eastAsia="TimesNewRomanPSMT"/>
          <w:color w:val="000000"/>
          <w:sz w:val="28"/>
          <w:szCs w:val="28"/>
        </w:rPr>
        <w:t>г. №38528</w:t>
      </w:r>
      <w:r>
        <w:rPr>
          <w:rFonts w:eastAsia="TimesNewRomanPSMT"/>
          <w:color w:val="000000"/>
          <w:sz w:val="28"/>
          <w:szCs w:val="28"/>
        </w:rPr>
        <w:t>.</w:t>
      </w:r>
      <w:r w:rsidRPr="00446584">
        <w:rPr>
          <w:rFonts w:eastAsia="TimesNewRomanPSMT"/>
          <w:color w:val="000000"/>
          <w:sz w:val="28"/>
          <w:szCs w:val="28"/>
        </w:rPr>
        <w:t xml:space="preserve"> // </w:t>
      </w:r>
      <w:hyperlink r:id="rId21" w:history="1">
        <w:r w:rsidRPr="00B23987">
          <w:rPr>
            <w:rStyle w:val="a3"/>
            <w:rFonts w:eastAsia="TimesNewRomanPSMT" w:hint="eastAsia"/>
            <w:sz w:val="28"/>
            <w:szCs w:val="28"/>
          </w:rPr>
          <w:t>http://wwvv.consultant.ru/</w:t>
        </w:r>
      </w:hyperlink>
      <w:r>
        <w:rPr>
          <w:rFonts w:eastAsia="TimesNewRomanPSMT"/>
          <w:color w:val="000000"/>
          <w:sz w:val="28"/>
          <w:szCs w:val="28"/>
        </w:rPr>
        <w:t>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proofErr w:type="gramStart"/>
      <w:r w:rsidRPr="00446584">
        <w:rPr>
          <w:rFonts w:eastAsia="TimesNewRomanPSMT"/>
          <w:color w:val="000000"/>
        </w:rPr>
        <w:t>Письмо Министерства образования и науки Российской Федерации от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24.11.2011</w:t>
      </w:r>
      <w:r>
        <w:rPr>
          <w:rFonts w:eastAsia="TimesNewRomanPSMT"/>
          <w:color w:val="000000"/>
        </w:rPr>
        <w:t>г.</w:t>
      </w:r>
      <w:r w:rsidRPr="00446584"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</w:rPr>
        <w:t xml:space="preserve">№ </w:t>
      </w:r>
      <w:r w:rsidRPr="00446584">
        <w:rPr>
          <w:rFonts w:eastAsia="TimesNewRomanPSMT"/>
          <w:color w:val="000000"/>
        </w:rPr>
        <w:t>МД-1552/03 "Об оснащении общеобразовательных учреждений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учебным и учебно-лабораторным оборудованием" (вместе с "Рекомендациями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 xml:space="preserve">по оснащению общеобразовательных учреждений учебным и </w:t>
      </w:r>
      <w:proofErr w:type="spellStart"/>
      <w:r w:rsidRPr="00446584">
        <w:rPr>
          <w:rFonts w:eastAsia="TimesNewRomanPSMT"/>
          <w:color w:val="000000"/>
        </w:rPr>
        <w:t>учебнолабораторным</w:t>
      </w:r>
      <w:proofErr w:type="spellEnd"/>
      <w:r w:rsidRPr="00446584">
        <w:rPr>
          <w:rFonts w:eastAsia="TimesNewRomanPSMT"/>
          <w:color w:val="000000"/>
        </w:rPr>
        <w:t xml:space="preserve"> оборудованием, необходимым для реализации федерального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государственного образовательного стандарта (ФГОС) основного общего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образования, организации проектной деятельности, моделирования и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технического творчества обучающихся")</w:t>
      </w:r>
      <w:r>
        <w:rPr>
          <w:rFonts w:eastAsia="TimesNewRomanPSMT"/>
          <w:color w:val="000000"/>
        </w:rPr>
        <w:t>.</w:t>
      </w:r>
      <w:r w:rsidRPr="00446584">
        <w:rPr>
          <w:rFonts w:eastAsia="TimesNewRomanPSMT"/>
          <w:color w:val="000000"/>
        </w:rPr>
        <w:t xml:space="preserve"> //</w:t>
      </w:r>
      <w:r w:rsidRPr="00446584">
        <w:rPr>
          <w:color w:val="0070C0"/>
        </w:rPr>
        <w:t xml:space="preserve"> </w:t>
      </w:r>
      <w:hyperlink r:id="rId22" w:anchor="100030" w:history="1">
        <w:r w:rsidRPr="00B23987">
          <w:rPr>
            <w:rStyle w:val="a3"/>
          </w:rPr>
          <w:t>https://legalacts.ru/doc/pismominobrnauki-rf-ot-24112011-n-md-155203/#100030</w:t>
        </w:r>
      </w:hyperlink>
      <w:r>
        <w:rPr>
          <w:color w:val="0070C0"/>
        </w:rPr>
        <w:t>.</w:t>
      </w:r>
      <w:proofErr w:type="gramEnd"/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446584">
        <w:rPr>
          <w:rFonts w:eastAsia="TimesNewRomanPSMT"/>
          <w:color w:val="000000"/>
        </w:rPr>
        <w:t>Письмо Министерства образования и науки Российской Федерации от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28.10.2015г. №08-1786 «О рабочих программах учебных предметов» //</w:t>
      </w:r>
      <w:r>
        <w:rPr>
          <w:rFonts w:eastAsia="TimesNewRomanPSMT"/>
          <w:color w:val="000000"/>
        </w:rPr>
        <w:t xml:space="preserve"> </w:t>
      </w:r>
      <w:hyperlink r:id="rId23" w:history="1">
        <w:r w:rsidRPr="00B23987">
          <w:rPr>
            <w:rStyle w:val="a3"/>
            <w:rFonts w:eastAsia="TimesNewRomanPSMT" w:hint="eastAsia"/>
          </w:rPr>
          <w:t>https://www.garant.ru/products/ipo/prime/doc/71139306/</w:t>
        </w:r>
      </w:hyperlink>
      <w:r>
        <w:rPr>
          <w:rFonts w:eastAsia="TimesNewRomanPSMT"/>
          <w:color w:val="0070C0"/>
        </w:rPr>
        <w:t>.</w:t>
      </w:r>
    </w:p>
    <w:p w:rsidR="003A40C7" w:rsidRPr="00446584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FF36A5">
        <w:rPr>
          <w:rFonts w:eastAsia="TimesNewRomanPSMT"/>
        </w:rPr>
        <w:lastRenderedPageBreak/>
        <w:t xml:space="preserve">Примерная основная образовательная программа </w:t>
      </w:r>
      <w:r>
        <w:rPr>
          <w:rFonts w:eastAsia="TimesNewRomanPSMT"/>
        </w:rPr>
        <w:t>начального</w:t>
      </w:r>
      <w:r w:rsidRPr="00FF36A5">
        <w:rPr>
          <w:rFonts w:eastAsia="TimesNewRomanPSMT"/>
        </w:rPr>
        <w:t xml:space="preserve"> общего образования (ПООП </w:t>
      </w:r>
      <w:r>
        <w:rPr>
          <w:rFonts w:eastAsia="TimesNewRomanPSMT"/>
        </w:rPr>
        <w:t>Н</w:t>
      </w:r>
      <w:r w:rsidRPr="00FF36A5">
        <w:rPr>
          <w:rFonts w:eastAsia="TimesNewRomanPSMT"/>
        </w:rPr>
        <w:t xml:space="preserve">ОО). </w:t>
      </w:r>
      <w:proofErr w:type="gramStart"/>
      <w:r w:rsidRPr="00FF36A5">
        <w:rPr>
          <w:rFonts w:eastAsia="TimesNewRomanPSMT"/>
        </w:rPr>
        <w:t>Одобрена</w:t>
      </w:r>
      <w:proofErr w:type="gramEnd"/>
      <w:r w:rsidRPr="00FF36A5">
        <w:rPr>
          <w:rFonts w:eastAsia="TimesNewRomanPSMT"/>
        </w:rPr>
        <w:t xml:space="preserve"> решением федерального учебно-методического объединения по общему образованию</w:t>
      </w:r>
      <w:r>
        <w:rPr>
          <w:rFonts w:eastAsia="TimesNewRomanPSMT"/>
        </w:rPr>
        <w:t xml:space="preserve"> </w:t>
      </w:r>
      <w:r w:rsidRPr="00FF36A5">
        <w:rPr>
          <w:rFonts w:eastAsia="TimesNewRomanPSMT"/>
        </w:rPr>
        <w:t>(протокол от 8 апреля 2015г. №1/15)</w:t>
      </w:r>
      <w:r>
        <w:rPr>
          <w:rFonts w:eastAsia="TimesNewRomanPSMT"/>
        </w:rPr>
        <w:t xml:space="preserve"> в</w:t>
      </w:r>
      <w:r w:rsidRPr="00D05888">
        <w:rPr>
          <w:rFonts w:eastAsia="TimesNewRomanPSMT"/>
        </w:rPr>
        <w:t xml:space="preserve"> редакции протокола №3/15 от 28.10.2015</w:t>
      </w:r>
      <w:r>
        <w:rPr>
          <w:rFonts w:eastAsia="TimesNewRomanPSMT"/>
        </w:rPr>
        <w:t>г.</w:t>
      </w:r>
      <w:r w:rsidRPr="00D05888">
        <w:rPr>
          <w:rFonts w:eastAsia="TimesNewRomanPSMT"/>
        </w:rPr>
        <w:t xml:space="preserve"> фед</w:t>
      </w:r>
      <w:r>
        <w:rPr>
          <w:rFonts w:eastAsia="TimesNewRomanPSMT"/>
        </w:rPr>
        <w:t>е</w:t>
      </w:r>
      <w:r w:rsidRPr="00D05888">
        <w:rPr>
          <w:rFonts w:eastAsia="TimesNewRomanPSMT"/>
        </w:rPr>
        <w:t>рального учебно-методического объединения по общему образованию</w:t>
      </w:r>
      <w:r>
        <w:rPr>
          <w:rFonts w:eastAsia="TimesNewRomanPSMT"/>
        </w:rPr>
        <w:t>.</w:t>
      </w:r>
    </w:p>
    <w:p w:rsidR="003A40C7" w:rsidRPr="00D47845" w:rsidRDefault="003A40C7" w:rsidP="003A40C7">
      <w:pPr>
        <w:numPr>
          <w:ilvl w:val="0"/>
          <w:numId w:val="1"/>
        </w:numPr>
        <w:spacing w:after="0"/>
        <w:ind w:left="0" w:firstLine="851"/>
        <w:jc w:val="both"/>
      </w:pPr>
      <w:r w:rsidRPr="00D47845">
        <w:t xml:space="preserve">Примерная основная образовательная программа основного общего образования (ПООП ООО). </w:t>
      </w:r>
      <w:proofErr w:type="gramStart"/>
      <w:r w:rsidRPr="00D47845">
        <w:t>Одобрена</w:t>
      </w:r>
      <w:proofErr w:type="gramEnd"/>
      <w:r w:rsidRPr="00D47845">
        <w:t xml:space="preserve"> решением федерального учебно-методического объединения по общему образованию (протокол от 8 апреля 2015г. №1/15) </w:t>
      </w:r>
      <w:hyperlink r:id="rId24" w:history="1">
        <w:r w:rsidRPr="00D47845">
          <w:rPr>
            <w:rStyle w:val="a3"/>
          </w:rPr>
          <w:t>http://fgosreestr.ru/registry/primernaya-osnovnayaobrazovatelnaya-programma-osnovnogo-obshhego-obrazovaniya-3/</w:t>
        </w:r>
      </w:hyperlink>
      <w:r>
        <w:t>.</w:t>
      </w:r>
    </w:p>
    <w:p w:rsidR="003A40C7" w:rsidRPr="00A75447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A75447">
        <w:rPr>
          <w:bCs/>
        </w:rPr>
        <w:t>Письмо Минобрнауки России от 14</w:t>
      </w:r>
      <w:r>
        <w:rPr>
          <w:bCs/>
        </w:rPr>
        <w:t>.12.</w:t>
      </w:r>
      <w:r w:rsidRPr="00A75447">
        <w:rPr>
          <w:bCs/>
        </w:rPr>
        <w:t xml:space="preserve">2015 г. </w:t>
      </w:r>
      <w:r>
        <w:rPr>
          <w:bCs/>
        </w:rPr>
        <w:t>№</w:t>
      </w:r>
      <w:r w:rsidRPr="00A75447">
        <w:rPr>
          <w:bCs/>
        </w:rPr>
        <w:t>09-3564</w:t>
      </w:r>
      <w:r>
        <w:rPr>
          <w:bCs/>
        </w:rPr>
        <w:t xml:space="preserve"> «</w:t>
      </w:r>
      <w:r w:rsidRPr="00A75447">
        <w:rPr>
          <w:bCs/>
        </w:rPr>
        <w:t>О</w:t>
      </w:r>
      <w:r>
        <w:rPr>
          <w:bCs/>
        </w:rPr>
        <w:t xml:space="preserve"> внеурочной деятельности и реализации дополнительных общеобразовательных программ. </w:t>
      </w:r>
      <w:hyperlink r:id="rId25" w:history="1">
        <w:r w:rsidRPr="0046102D">
          <w:rPr>
            <w:rStyle w:val="a3"/>
          </w:rPr>
          <w:t>www.consultant.ru</w:t>
        </w:r>
      </w:hyperlink>
      <w:r>
        <w:rPr>
          <w:bCs/>
          <w:color w:val="0000FF"/>
        </w:rPr>
        <w:t>.</w:t>
      </w:r>
    </w:p>
    <w:p w:rsidR="003A40C7" w:rsidRPr="006A2C11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446584">
        <w:rPr>
          <w:rFonts w:eastAsia="TimesNewRomanPSMT"/>
          <w:color w:val="000000"/>
        </w:rPr>
        <w:t>Примерная основная образовательная программа основного общего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образования, принятая протоколом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федерального учебно-методического объединения по общему образованию от</w:t>
      </w:r>
      <w:r>
        <w:rPr>
          <w:rFonts w:eastAsia="TimesNewRomanPSMT"/>
          <w:color w:val="000000"/>
        </w:rPr>
        <w:t xml:space="preserve"> </w:t>
      </w:r>
      <w:r w:rsidRPr="00446584">
        <w:rPr>
          <w:rFonts w:eastAsia="TimesNewRomanPSMT"/>
          <w:color w:val="000000"/>
        </w:rPr>
        <w:t>4 февраля 2020г. №1/20</w:t>
      </w:r>
      <w:r>
        <w:rPr>
          <w:rFonts w:eastAsia="TimesNewRomanPSMT"/>
          <w:color w:val="000000"/>
        </w:rPr>
        <w:t xml:space="preserve"> (</w:t>
      </w:r>
      <w:r w:rsidRPr="00446584">
        <w:rPr>
          <w:rFonts w:eastAsia="TimesNewRomanPSMT"/>
          <w:color w:val="000000"/>
        </w:rPr>
        <w:t xml:space="preserve">в части </w:t>
      </w:r>
      <w:r>
        <w:rPr>
          <w:rFonts w:eastAsia="TimesNewRomanPSMT"/>
          <w:color w:val="000000"/>
        </w:rPr>
        <w:t xml:space="preserve">обновлённого содержания </w:t>
      </w:r>
      <w:r w:rsidRPr="00446584">
        <w:rPr>
          <w:rFonts w:eastAsia="TimesNewRomanPSMT"/>
          <w:color w:val="000000"/>
        </w:rPr>
        <w:t>предметной области «Технология»</w:t>
      </w:r>
      <w:r>
        <w:rPr>
          <w:rFonts w:eastAsia="TimesNewRomanPSMT"/>
          <w:color w:val="000000"/>
        </w:rPr>
        <w:t>)</w:t>
      </w:r>
      <w:r w:rsidRPr="00446584">
        <w:rPr>
          <w:rFonts w:eastAsia="TimesNewRomanPSMT"/>
          <w:color w:val="000000"/>
        </w:rPr>
        <w:t>.</w:t>
      </w:r>
    </w:p>
    <w:p w:rsidR="003A40C7" w:rsidRPr="00A75447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D47845">
        <w:t xml:space="preserve">Примерная основная образовательная программа среднего общего образования (ПООП СОО). </w:t>
      </w:r>
      <w:proofErr w:type="gramStart"/>
      <w:r w:rsidRPr="00D47845">
        <w:t>Одобрена</w:t>
      </w:r>
      <w:proofErr w:type="gramEnd"/>
      <w:r w:rsidRPr="00D47845">
        <w:t xml:space="preserve"> решением федерального учебно-методического объединения по общему образованию (протокол от 28 июня 2016г. №2/16-з) </w:t>
      </w:r>
      <w:hyperlink r:id="rId26" w:history="1">
        <w:r w:rsidRPr="00D47845">
          <w:rPr>
            <w:rStyle w:val="a3"/>
          </w:rPr>
          <w:t>https://fgosreestr.ru/registry/primernaya-osnovnaya-obrazovatelnaya-programma-srednego-obshhego-obrazovaniya/</w:t>
        </w:r>
      </w:hyperlink>
      <w:r>
        <w:t>.</w:t>
      </w:r>
    </w:p>
    <w:p w:rsidR="003A40C7" w:rsidRDefault="003A40C7" w:rsidP="003A40C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</w:pPr>
      <w:proofErr w:type="gramStart"/>
      <w:r w:rsidRPr="00446584">
        <w:t>Приказ</w:t>
      </w:r>
      <w:r w:rsidRPr="00434D65">
        <w:t xml:space="preserve"> Минобрна</w:t>
      </w:r>
      <w:r>
        <w:t>уки России от 30.03.2016г. №336 «</w:t>
      </w:r>
      <w:r w:rsidRPr="00434D65">
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</w:t>
      </w:r>
      <w:proofErr w:type="gramEnd"/>
      <w:r w:rsidRPr="00434D65">
        <w:t xml:space="preserve"> требований к функциональному оснащению, а также норматива стоимости оснащения одного места обучающегося указанными с</w:t>
      </w:r>
      <w:r>
        <w:t>редствами обучения и воспитания».</w:t>
      </w:r>
      <w:r w:rsidRPr="00434D65">
        <w:t xml:space="preserve"> Зарегистрировано в Минюсте России 07.04.2016</w:t>
      </w:r>
      <w:r>
        <w:t>г.</w:t>
      </w:r>
      <w:r w:rsidRPr="00434D65">
        <w:t xml:space="preserve"> </w:t>
      </w:r>
      <w:r>
        <w:t>№</w:t>
      </w:r>
      <w:r w:rsidRPr="00434D65">
        <w:t>41705</w:t>
      </w:r>
      <w:r>
        <w:t>.</w:t>
      </w:r>
    </w:p>
    <w:p w:rsidR="003A40C7" w:rsidRDefault="003A40C7" w:rsidP="003A40C7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446584">
        <w:t>Приказ</w:t>
      </w:r>
      <w:r w:rsidRPr="00D47845">
        <w:t xml:space="preserve"> Минпросвещения России от 10.06.2019</w:t>
      </w:r>
      <w:r>
        <w:t>г.</w:t>
      </w:r>
      <w:r w:rsidRPr="00D47845">
        <w:t xml:space="preserve"> №286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</w:t>
      </w:r>
      <w:r w:rsidRPr="00D47845">
        <w:lastRenderedPageBreak/>
        <w:t>общего и среднего общего образования, утвержденный приказом министерства образования и науки Российской Федерации от 30 августа 2013г. №1015»</w:t>
      </w:r>
      <w:r>
        <w:t>.</w:t>
      </w:r>
      <w:r w:rsidRPr="00D47845">
        <w:t xml:space="preserve"> Зарегистрировано в Минюсте РФ 04.07.2019</w:t>
      </w:r>
      <w:r>
        <w:t>г.</w:t>
      </w:r>
      <w:r w:rsidRPr="00D47845">
        <w:t xml:space="preserve"> </w:t>
      </w:r>
      <w:r>
        <w:t>№</w:t>
      </w:r>
      <w:r w:rsidRPr="00D47845">
        <w:t>55135.</w:t>
      </w:r>
    </w:p>
    <w:p w:rsidR="003A40C7" w:rsidRPr="00D47845" w:rsidRDefault="003A40C7" w:rsidP="003A40C7">
      <w:pPr>
        <w:numPr>
          <w:ilvl w:val="0"/>
          <w:numId w:val="1"/>
        </w:numPr>
        <w:spacing w:after="0"/>
        <w:ind w:left="0" w:firstLine="851"/>
        <w:jc w:val="both"/>
      </w:pPr>
      <w:r w:rsidRPr="00446584">
        <w:t>Письмо</w:t>
      </w:r>
      <w:r w:rsidRPr="00D47845">
        <w:t xml:space="preserve"> Ми</w:t>
      </w:r>
      <w:r>
        <w:t xml:space="preserve">нобрнауки России от 18.08.2017г. </w:t>
      </w:r>
      <w:r w:rsidRPr="00D47845">
        <w:t xml:space="preserve">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</w:t>
      </w:r>
      <w:hyperlink r:id="rId27" w:history="1">
        <w:r w:rsidRPr="00D47845">
          <w:rPr>
            <w:rStyle w:val="a3"/>
          </w:rPr>
          <w:t>http://xn--b1atfb1adk.xn--p1ai/</w:t>
        </w:r>
        <w:proofErr w:type="spellStart"/>
        <w:r w:rsidRPr="00D47845">
          <w:rPr>
            <w:rStyle w:val="a3"/>
          </w:rPr>
          <w:t>files</w:t>
        </w:r>
        <w:proofErr w:type="spellEnd"/>
        <w:r w:rsidRPr="00D47845">
          <w:rPr>
            <w:rStyle w:val="a3"/>
          </w:rPr>
          <w:t>/</w:t>
        </w:r>
        <w:proofErr w:type="spellStart"/>
        <w:r w:rsidRPr="00D47845">
          <w:rPr>
            <w:rStyle w:val="a3"/>
          </w:rPr>
          <w:t>ioe</w:t>
        </w:r>
        <w:proofErr w:type="spellEnd"/>
        <w:r w:rsidRPr="00D47845">
          <w:rPr>
            <w:rStyle w:val="a3"/>
          </w:rPr>
          <w:t>/</w:t>
        </w:r>
        <w:proofErr w:type="spellStart"/>
        <w:r w:rsidRPr="00D47845">
          <w:rPr>
            <w:rStyle w:val="a3"/>
          </w:rPr>
          <w:t>documents</w:t>
        </w:r>
        <w:proofErr w:type="spellEnd"/>
        <w:r w:rsidRPr="00D47845">
          <w:rPr>
            <w:rStyle w:val="a3"/>
          </w:rPr>
          <w:t>/T8U52BA6L7HLLP4L1T63.pdf</w:t>
        </w:r>
      </w:hyperlink>
      <w:r>
        <w:t>.</w:t>
      </w:r>
    </w:p>
    <w:p w:rsidR="003A40C7" w:rsidRPr="00434D65" w:rsidRDefault="003A40C7" w:rsidP="003A40C7">
      <w:pPr>
        <w:numPr>
          <w:ilvl w:val="0"/>
          <w:numId w:val="1"/>
        </w:numPr>
        <w:spacing w:after="0"/>
        <w:ind w:left="0" w:firstLine="851"/>
        <w:jc w:val="both"/>
      </w:pPr>
      <w:proofErr w:type="gramStart"/>
      <w:r w:rsidRPr="00446584">
        <w:t>Распоряжение</w:t>
      </w:r>
      <w:r w:rsidRPr="00D47845">
        <w:t xml:space="preserve"> Министерства просвещения Российской Федерации от 1 марта 2019 года №</w:t>
      </w:r>
      <w:r>
        <w:t xml:space="preserve"> </w:t>
      </w:r>
      <w:r w:rsidRPr="00D47845">
        <w:t>Р-23 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взаимодействия, определяющие порядок создания Центров образования</w:t>
      </w:r>
      <w:proofErr w:type="gramEnd"/>
      <w:r w:rsidRPr="00D47845">
        <w:t xml:space="preserve"> цифрового и гуманитарного профилей «Точка роста»</w:t>
      </w:r>
      <w:r>
        <w:t>.</w:t>
      </w:r>
    </w:p>
    <w:p w:rsidR="003A40C7" w:rsidRPr="00D47845" w:rsidRDefault="003A40C7" w:rsidP="003A40C7">
      <w:pPr>
        <w:numPr>
          <w:ilvl w:val="0"/>
          <w:numId w:val="1"/>
        </w:numPr>
        <w:spacing w:after="0"/>
        <w:ind w:left="0" w:firstLine="851"/>
        <w:jc w:val="both"/>
      </w:pPr>
      <w:r w:rsidRPr="00446584">
        <w:rPr>
          <w:bCs/>
        </w:rPr>
        <w:t>Методические рекомендации</w:t>
      </w:r>
      <w:r w:rsidRPr="00D47845">
        <w:rPr>
          <w:bCs/>
        </w:rPr>
        <w:t xml:space="preserve"> для субъектов Российской Федерации по вопросам реализации основных и дополнительных общеобразоват</w:t>
      </w:r>
      <w:r>
        <w:rPr>
          <w:bCs/>
        </w:rPr>
        <w:t>ельных программ в сетевой форме</w:t>
      </w:r>
      <w:r w:rsidRPr="00D47845">
        <w:rPr>
          <w:bCs/>
        </w:rPr>
        <w:t xml:space="preserve"> (Утверждены Минпросвещения России 28.06.2019</w:t>
      </w:r>
      <w:r>
        <w:rPr>
          <w:bCs/>
        </w:rPr>
        <w:t>г.</w:t>
      </w:r>
      <w:r w:rsidRPr="00D47845">
        <w:rPr>
          <w:bCs/>
        </w:rPr>
        <w:t xml:space="preserve"> № МР-81/02вн).</w:t>
      </w:r>
    </w:p>
    <w:p w:rsidR="003A40C7" w:rsidRPr="00434D65" w:rsidRDefault="003A40C7" w:rsidP="003A40C7">
      <w:pPr>
        <w:numPr>
          <w:ilvl w:val="0"/>
          <w:numId w:val="1"/>
        </w:numPr>
        <w:spacing w:after="0"/>
        <w:ind w:left="0" w:firstLine="851"/>
        <w:jc w:val="both"/>
      </w:pPr>
      <w:r>
        <w:t>М</w:t>
      </w:r>
      <w:r w:rsidRPr="00D47845">
        <w:t>етодически</w:t>
      </w:r>
      <w:r>
        <w:t>е</w:t>
      </w:r>
      <w:r w:rsidRPr="00D47845">
        <w:t xml:space="preserve"> рекомендаци</w:t>
      </w:r>
      <w:r>
        <w:t>и</w:t>
      </w:r>
      <w:r w:rsidRPr="00D47845">
        <w:t xml:space="preserve">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</w:t>
      </w:r>
      <w:r>
        <w:t>, утвержденной протоколом заседания коллегии Министерства просвещения РФ от 24 декабря 2018 г. № ПК-1вн</w:t>
      </w:r>
      <w:r w:rsidRPr="00D47845">
        <w:t>.</w:t>
      </w:r>
      <w:r>
        <w:t xml:space="preserve"> </w:t>
      </w:r>
      <w:proofErr w:type="gramStart"/>
      <w:r>
        <w:t>Утверждены</w:t>
      </w:r>
      <w:proofErr w:type="gramEnd"/>
      <w:r>
        <w:t xml:space="preserve"> р</w:t>
      </w:r>
      <w:r w:rsidRPr="00D47845">
        <w:t>аспоряжение</w:t>
      </w:r>
      <w:r>
        <w:t>м</w:t>
      </w:r>
      <w:r w:rsidRPr="00D47845">
        <w:t xml:space="preserve"> Минпросвещения России от 01.11.2019 №Р-109</w:t>
      </w:r>
      <w:r>
        <w:t>.</w:t>
      </w:r>
    </w:p>
    <w:p w:rsidR="003A40C7" w:rsidRPr="00D47845" w:rsidRDefault="003A40C7" w:rsidP="003A40C7">
      <w:pPr>
        <w:numPr>
          <w:ilvl w:val="0"/>
          <w:numId w:val="1"/>
        </w:numPr>
        <w:spacing w:after="0"/>
        <w:ind w:left="0" w:firstLine="851"/>
        <w:jc w:val="both"/>
      </w:pPr>
      <w:r w:rsidRPr="00446584">
        <w:rPr>
          <w:bCs/>
        </w:rPr>
        <w:t>Методические рекомендации</w:t>
      </w:r>
      <w:r w:rsidRPr="00D47845">
        <w:rPr>
          <w:bCs/>
        </w:rPr>
        <w:t xml:space="preserve"> для субъектов Российской Федерации по вопросам реализации основных и дополнительных общеобразоват</w:t>
      </w:r>
      <w:r>
        <w:rPr>
          <w:bCs/>
        </w:rPr>
        <w:t>ельных программ в сетевой форме.</w:t>
      </w:r>
      <w:r w:rsidRPr="00D47845">
        <w:rPr>
          <w:bCs/>
        </w:rPr>
        <w:t xml:space="preserve"> </w:t>
      </w:r>
      <w:proofErr w:type="gramStart"/>
      <w:r w:rsidRPr="00D47845">
        <w:rPr>
          <w:bCs/>
        </w:rPr>
        <w:t>Утверждены</w:t>
      </w:r>
      <w:proofErr w:type="gramEnd"/>
      <w:r w:rsidRPr="00D47845">
        <w:rPr>
          <w:bCs/>
        </w:rPr>
        <w:t xml:space="preserve"> Минпросвещения России 28.06.2019 № МР-81/02вн.</w:t>
      </w:r>
    </w:p>
    <w:p w:rsidR="003A40C7" w:rsidRPr="00446584" w:rsidRDefault="003A40C7" w:rsidP="003A40C7">
      <w:pPr>
        <w:pStyle w:val="a4"/>
        <w:widowControl w:val="0"/>
        <w:numPr>
          <w:ilvl w:val="0"/>
          <w:numId w:val="1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46584">
        <w:rPr>
          <w:rFonts w:ascii="Times New Roman" w:hAnsi="Times New Roman"/>
          <w:bCs/>
          <w:kern w:val="36"/>
          <w:sz w:val="28"/>
          <w:szCs w:val="28"/>
        </w:rPr>
        <w:t xml:space="preserve">Приказ Минпросвещения России от 18.02.2020г. №52 «Об утверждении плана мероприятий по реализации Концепции предметной области «Технология» в образовательных организациях Российской Федерации, реализующих основные общеобразовательные программы, на 2020–2024 годы, утверждённой на заседании Коллегии Министерства </w:t>
      </w:r>
      <w:r w:rsidRPr="00446584">
        <w:rPr>
          <w:rFonts w:ascii="Times New Roman" w:hAnsi="Times New Roman"/>
          <w:bCs/>
          <w:kern w:val="36"/>
          <w:sz w:val="28"/>
          <w:szCs w:val="28"/>
        </w:rPr>
        <w:lastRenderedPageBreak/>
        <w:t>просвещения Российской Федерации 24 декабря 2018 года».</w:t>
      </w:r>
    </w:p>
    <w:p w:rsidR="003A40C7" w:rsidRPr="00446584" w:rsidRDefault="003A40C7" w:rsidP="003A40C7">
      <w:pPr>
        <w:pStyle w:val="a4"/>
        <w:widowControl w:val="0"/>
        <w:numPr>
          <w:ilvl w:val="0"/>
          <w:numId w:val="1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46584">
        <w:rPr>
          <w:rFonts w:ascii="Times New Roman" w:hAnsi="Times New Roman"/>
          <w:bCs/>
          <w:kern w:val="36"/>
          <w:sz w:val="28"/>
          <w:szCs w:val="28"/>
        </w:rPr>
        <w:t>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"Технология"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  <w:r w:rsidRPr="0044658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У</w:t>
      </w:r>
      <w:r w:rsidRPr="00446584">
        <w:rPr>
          <w:rFonts w:ascii="Times New Roman" w:hAnsi="Times New Roman"/>
          <w:bCs/>
          <w:kern w:val="36"/>
          <w:sz w:val="28"/>
          <w:szCs w:val="28"/>
        </w:rPr>
        <w:t>тв</w:t>
      </w:r>
      <w:r>
        <w:rPr>
          <w:rFonts w:ascii="Times New Roman" w:hAnsi="Times New Roman"/>
          <w:bCs/>
          <w:kern w:val="36"/>
          <w:sz w:val="28"/>
          <w:szCs w:val="28"/>
        </w:rPr>
        <w:t>ерждены</w:t>
      </w:r>
      <w:r w:rsidRPr="00446584">
        <w:rPr>
          <w:rFonts w:ascii="Times New Roman" w:hAnsi="Times New Roman"/>
          <w:bCs/>
          <w:kern w:val="36"/>
          <w:sz w:val="28"/>
          <w:szCs w:val="28"/>
        </w:rPr>
        <w:t xml:space="preserve"> Мин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истерством </w:t>
      </w:r>
      <w:r w:rsidRPr="00446584">
        <w:rPr>
          <w:rFonts w:ascii="Times New Roman" w:hAnsi="Times New Roman"/>
          <w:bCs/>
          <w:kern w:val="36"/>
          <w:sz w:val="28"/>
          <w:szCs w:val="28"/>
        </w:rPr>
        <w:t>просвещением Росси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и </w:t>
      </w:r>
      <w:r w:rsidRPr="00446584">
        <w:rPr>
          <w:rFonts w:ascii="Times New Roman" w:hAnsi="Times New Roman"/>
          <w:bCs/>
          <w:kern w:val="36"/>
          <w:sz w:val="28"/>
          <w:szCs w:val="28"/>
        </w:rPr>
        <w:t>28.02.2020</w:t>
      </w:r>
      <w:r>
        <w:rPr>
          <w:rFonts w:ascii="Times New Roman" w:hAnsi="Times New Roman"/>
          <w:bCs/>
          <w:kern w:val="36"/>
          <w:sz w:val="28"/>
          <w:szCs w:val="28"/>
        </w:rPr>
        <w:t>г.</w:t>
      </w:r>
      <w:r w:rsidRPr="0044658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№ </w:t>
      </w:r>
      <w:r w:rsidRPr="00446584">
        <w:rPr>
          <w:rFonts w:ascii="Times New Roman" w:hAnsi="Times New Roman"/>
          <w:bCs/>
          <w:kern w:val="36"/>
          <w:sz w:val="28"/>
          <w:szCs w:val="28"/>
        </w:rPr>
        <w:t>МР-26/02вн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A40C7" w:rsidRPr="00434D65" w:rsidRDefault="003A40C7" w:rsidP="003A40C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34D65">
        <w:rPr>
          <w:rFonts w:ascii="Times New Roman" w:hAnsi="Times New Roman"/>
          <w:bCs/>
          <w:sz w:val="28"/>
          <w:szCs w:val="28"/>
        </w:rPr>
        <w:t>Комплекс мер, направленных на совершенствование профессиональной ориентации обучающихся в общеобразовательных организациях, на развитие системы среднего профессионального образования, с учетом совмещения теоретической подготовки с практическим обучением на предприятии (</w:t>
      </w:r>
      <w:r w:rsidRPr="00434D65">
        <w:rPr>
          <w:rFonts w:ascii="Times New Roman" w:hAnsi="Times New Roman"/>
          <w:sz w:val="28"/>
          <w:szCs w:val="28"/>
        </w:rPr>
        <w:t xml:space="preserve">утвержден заместителем Председателя Правительства Российской Федерации О.Ю. </w:t>
      </w:r>
      <w:proofErr w:type="spellStart"/>
      <w:r w:rsidRPr="00434D65">
        <w:rPr>
          <w:rFonts w:ascii="Times New Roman" w:hAnsi="Times New Roman"/>
          <w:sz w:val="28"/>
          <w:szCs w:val="28"/>
        </w:rPr>
        <w:t>Голодец</w:t>
      </w:r>
      <w:proofErr w:type="spellEnd"/>
      <w:r w:rsidRPr="00434D65">
        <w:rPr>
          <w:rFonts w:ascii="Times New Roman" w:hAnsi="Times New Roman"/>
          <w:sz w:val="28"/>
          <w:szCs w:val="28"/>
        </w:rPr>
        <w:t xml:space="preserve"> от 26 апреля 2014 г. № ОГ-П8-2956)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A40C7" w:rsidRPr="00C622E0" w:rsidRDefault="003A40C7" w:rsidP="003A40C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22E0">
        <w:rPr>
          <w:rFonts w:ascii="Times New Roman" w:hAnsi="Times New Roman"/>
          <w:sz w:val="28"/>
          <w:szCs w:val="28"/>
        </w:rPr>
        <w:t>Проект ранней профориентации школьников «Билет в будущее», инициирован в Послании Президента РФ Федеральному собранию от 01 марта 2018 г.</w:t>
      </w:r>
    </w:p>
    <w:p w:rsidR="003A40C7" w:rsidRPr="00446584" w:rsidRDefault="003A40C7" w:rsidP="003A40C7">
      <w:pPr>
        <w:pStyle w:val="a4"/>
        <w:widowControl w:val="0"/>
        <w:numPr>
          <w:ilvl w:val="0"/>
          <w:numId w:val="1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46584">
        <w:rPr>
          <w:rFonts w:ascii="Times New Roman" w:hAnsi="Times New Roman"/>
          <w:sz w:val="28"/>
          <w:szCs w:val="28"/>
        </w:rPr>
        <w:t xml:space="preserve">Программа ранней профориентации и основ профессиональной подготовки школьников </w:t>
      </w:r>
      <w:proofErr w:type="spellStart"/>
      <w:r w:rsidRPr="00446584">
        <w:rPr>
          <w:rFonts w:ascii="Times New Roman" w:hAnsi="Times New Roman"/>
          <w:sz w:val="28"/>
          <w:szCs w:val="28"/>
        </w:rPr>
        <w:t>JuniorSkills</w:t>
      </w:r>
      <w:proofErr w:type="spellEnd"/>
      <w:r w:rsidRPr="00446584">
        <w:rPr>
          <w:rFonts w:ascii="Times New Roman" w:hAnsi="Times New Roman"/>
          <w:sz w:val="28"/>
          <w:szCs w:val="28"/>
        </w:rPr>
        <w:t xml:space="preserve"> (инициирована в 2014г.</w:t>
      </w:r>
      <w:proofErr w:type="gramEnd"/>
      <w:r w:rsidRPr="004465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6584">
        <w:rPr>
          <w:rFonts w:ascii="Times New Roman" w:hAnsi="Times New Roman"/>
          <w:sz w:val="28"/>
          <w:szCs w:val="28"/>
        </w:rPr>
        <w:t xml:space="preserve">Фондом «Вольное Дело» в партнерстве с </w:t>
      </w:r>
      <w:proofErr w:type="spellStart"/>
      <w:r w:rsidRPr="00446584">
        <w:rPr>
          <w:rFonts w:ascii="Times New Roman" w:hAnsi="Times New Roman"/>
          <w:sz w:val="28"/>
          <w:szCs w:val="28"/>
        </w:rPr>
        <w:t>WorldSkills</w:t>
      </w:r>
      <w:proofErr w:type="spellEnd"/>
      <w:r w:rsidRPr="00446584">
        <w:rPr>
          <w:rFonts w:ascii="Times New Roman" w:hAnsi="Times New Roman"/>
          <w:sz w:val="28"/>
          <w:szCs w:val="28"/>
        </w:rPr>
        <w:t>-Россия при поддержке Агентства стратегических инициатив, Министерства промышленности и торговли РФ, Министерства образования и науки РФ).</w:t>
      </w:r>
      <w:proofErr w:type="gramEnd"/>
    </w:p>
    <w:p w:rsidR="003A40C7" w:rsidRDefault="003A40C7" w:rsidP="003A40C7">
      <w:pPr>
        <w:ind w:firstLine="851"/>
        <w:rPr>
          <w:rFonts w:eastAsia="TimesNewRomanPSMT"/>
          <w:color w:val="000000"/>
        </w:rPr>
      </w:pPr>
      <w:r w:rsidRPr="002A69FC">
        <w:rPr>
          <w:rFonts w:eastAsia="TimesNewRomanPSMT"/>
          <w:color w:val="000000"/>
        </w:rPr>
        <w:t>Информация о федеральных нормативных документах на сайтах:</w:t>
      </w:r>
    </w:p>
    <w:p w:rsidR="003A40C7" w:rsidRPr="002A69FC" w:rsidRDefault="003A40C7" w:rsidP="003A40C7">
      <w:pPr>
        <w:pStyle w:val="a4"/>
        <w:numPr>
          <w:ilvl w:val="0"/>
          <w:numId w:val="3"/>
        </w:numPr>
        <w:ind w:left="0" w:firstLine="851"/>
        <w:rPr>
          <w:rFonts w:ascii="Times New Roman" w:eastAsia="TimesNewRomanPSMT" w:hAnsi="Times New Roman"/>
          <w:color w:val="000000"/>
          <w:sz w:val="28"/>
          <w:szCs w:val="28"/>
        </w:rPr>
      </w:pPr>
      <w:r w:rsidRPr="002A69FC">
        <w:rPr>
          <w:rFonts w:ascii="Times New Roman" w:eastAsia="TimesNewRomanPSMT" w:hAnsi="Times New Roman"/>
          <w:color w:val="0070C0"/>
          <w:sz w:val="28"/>
          <w:szCs w:val="28"/>
        </w:rPr>
        <w:t xml:space="preserve">http://mon.gov.ru/ </w:t>
      </w:r>
      <w:r w:rsidRPr="002A69FC">
        <w:rPr>
          <w:rFonts w:ascii="Times New Roman" w:eastAsia="TimesNewRomanPSMT" w:hAnsi="Times New Roman"/>
          <w:color w:val="000000"/>
          <w:sz w:val="28"/>
          <w:szCs w:val="28"/>
        </w:rPr>
        <w:t>(Министерство Образования РФ);</w:t>
      </w:r>
    </w:p>
    <w:p w:rsidR="003A40C7" w:rsidRPr="002A69FC" w:rsidRDefault="003A40C7" w:rsidP="003A40C7">
      <w:pPr>
        <w:pStyle w:val="a4"/>
        <w:numPr>
          <w:ilvl w:val="0"/>
          <w:numId w:val="3"/>
        </w:numPr>
        <w:ind w:left="0" w:firstLine="851"/>
        <w:rPr>
          <w:rFonts w:ascii="Times New Roman" w:hAnsi="Times New Roman"/>
          <w:sz w:val="28"/>
          <w:szCs w:val="28"/>
        </w:rPr>
      </w:pPr>
      <w:r w:rsidRPr="002A69FC">
        <w:rPr>
          <w:rFonts w:ascii="Times New Roman" w:eastAsia="TimesNewRomanPSMT" w:hAnsi="Times New Roman"/>
          <w:color w:val="0070C0"/>
          <w:sz w:val="28"/>
          <w:szCs w:val="28"/>
        </w:rPr>
        <w:t xml:space="preserve">http://www.ed.gov.ru/ </w:t>
      </w:r>
      <w:r w:rsidRPr="002A69FC">
        <w:rPr>
          <w:rFonts w:ascii="Times New Roman" w:eastAsia="TimesNewRomanPSMT" w:hAnsi="Times New Roman"/>
          <w:color w:val="000000"/>
          <w:sz w:val="28"/>
          <w:szCs w:val="28"/>
        </w:rPr>
        <w:t>(Образовательный портал).</w:t>
      </w:r>
    </w:p>
    <w:p w:rsidR="003A40C7" w:rsidRDefault="003A40C7" w:rsidP="003A40C7">
      <w:pPr>
        <w:spacing w:after="120"/>
        <w:ind w:firstLine="851"/>
        <w:jc w:val="center"/>
        <w:rPr>
          <w:b/>
        </w:rPr>
      </w:pPr>
      <w:r w:rsidRPr="000A1FE2">
        <w:rPr>
          <w:b/>
          <w:bCs/>
          <w:color w:val="000000"/>
        </w:rPr>
        <w:t>II.</w:t>
      </w:r>
      <w:r>
        <w:rPr>
          <w:b/>
          <w:bCs/>
          <w:color w:val="000000"/>
        </w:rPr>
        <w:t xml:space="preserve"> </w:t>
      </w:r>
      <w:r w:rsidRPr="006D02E3">
        <w:rPr>
          <w:b/>
        </w:rPr>
        <w:t xml:space="preserve">Особенности организации образовательной деятельности по </w:t>
      </w:r>
      <w:r>
        <w:rPr>
          <w:b/>
        </w:rPr>
        <w:t xml:space="preserve">учебному предмету </w:t>
      </w:r>
      <w:r w:rsidRPr="006D02E3">
        <w:rPr>
          <w:b/>
        </w:rPr>
        <w:t>«Технологи</w:t>
      </w:r>
      <w:r>
        <w:rPr>
          <w:b/>
        </w:rPr>
        <w:t>я</w:t>
      </w:r>
      <w:r w:rsidRPr="006D02E3">
        <w:rPr>
          <w:b/>
        </w:rPr>
        <w:t>»</w:t>
      </w:r>
      <w:r>
        <w:rPr>
          <w:b/>
        </w:rPr>
        <w:t xml:space="preserve"> </w:t>
      </w:r>
      <w:r w:rsidRPr="006D02E3">
        <w:rPr>
          <w:b/>
        </w:rPr>
        <w:t>в 2020–2021 учебном году</w:t>
      </w:r>
    </w:p>
    <w:p w:rsidR="003A40C7" w:rsidRPr="00C21159" w:rsidRDefault="003A40C7" w:rsidP="003A40C7">
      <w:pPr>
        <w:spacing w:after="120"/>
        <w:ind w:firstLine="851"/>
        <w:jc w:val="center"/>
        <w:rPr>
          <w:b/>
          <w:i/>
        </w:rPr>
      </w:pPr>
      <w:r>
        <w:rPr>
          <w:b/>
          <w:i/>
        </w:rPr>
        <w:t xml:space="preserve">Организация </w:t>
      </w:r>
      <w:r w:rsidRPr="00C21159">
        <w:rPr>
          <w:b/>
          <w:i/>
        </w:rPr>
        <w:t xml:space="preserve">образовательной деятельности </w:t>
      </w:r>
      <w:r>
        <w:rPr>
          <w:b/>
          <w:i/>
        </w:rPr>
        <w:t xml:space="preserve">на уровне </w:t>
      </w:r>
      <w:r>
        <w:rPr>
          <w:b/>
          <w:i/>
        </w:rPr>
        <w:br/>
        <w:t>начального общего образования</w:t>
      </w:r>
    </w:p>
    <w:p w:rsidR="003A40C7" w:rsidRPr="00381000" w:rsidRDefault="003A40C7" w:rsidP="003A40C7">
      <w:pPr>
        <w:spacing w:after="0"/>
        <w:ind w:firstLine="851"/>
        <w:jc w:val="both"/>
      </w:pPr>
      <w:r w:rsidRPr="00381000">
        <w:t xml:space="preserve">На ступени начального общего образования </w:t>
      </w:r>
      <w:r>
        <w:t xml:space="preserve">учебный </w:t>
      </w:r>
      <w:r w:rsidRPr="00381000">
        <w:t>предмет «Технология» позволяет ввести школьника в мир технологий, приобрести личный опыт как основу обучения и познания; получить первоначальный опыт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сформировать позитивное эмоционально-ценностное отношение к труду и л</w:t>
      </w:r>
      <w:r>
        <w:t>юдям труда.</w:t>
      </w:r>
    </w:p>
    <w:p w:rsidR="003A40C7" w:rsidRPr="00381000" w:rsidRDefault="003A40C7" w:rsidP="003A40C7">
      <w:pPr>
        <w:spacing w:after="0"/>
        <w:ind w:firstLine="851"/>
        <w:jc w:val="both"/>
      </w:pPr>
      <w:r w:rsidRPr="00381000">
        <w:t xml:space="preserve">В соответствии с Концепцией преподавания </w:t>
      </w:r>
      <w:r>
        <w:t>предметной области</w:t>
      </w:r>
      <w:r w:rsidRPr="00381000">
        <w:t xml:space="preserve"> «Технология» на уровне начального общего образования </w:t>
      </w:r>
      <w:r>
        <w:t>учебный предмет</w:t>
      </w:r>
      <w:r w:rsidRPr="00381000">
        <w:t xml:space="preserve"> </w:t>
      </w:r>
      <w:r w:rsidRPr="00381000">
        <w:lastRenderedPageBreak/>
        <w:t>«Технология» и проектная деятельность обеспечивают развитие творческого потенциала детей и изобретательства, являются мотивирующим фактором для освоения других предметных областей, формируют настойчивость и трудолюбие.</w:t>
      </w:r>
      <w:r>
        <w:t xml:space="preserve"> </w:t>
      </w:r>
    </w:p>
    <w:p w:rsidR="003A40C7" w:rsidRPr="00381000" w:rsidRDefault="003A40C7" w:rsidP="003A40C7">
      <w:pPr>
        <w:spacing w:after="120"/>
        <w:ind w:firstLine="851"/>
        <w:jc w:val="both"/>
      </w:pPr>
      <w:r w:rsidRPr="00381000">
        <w:t xml:space="preserve">Количество учебных часов на </w:t>
      </w:r>
      <w:r>
        <w:t xml:space="preserve">учебный </w:t>
      </w:r>
      <w:r w:rsidRPr="00381000">
        <w:t>предмет «Технология» в начальных классах в 2020-2021 учебном году определяется в соответствии с Примерной основной образовательной программой начального общего образования и составляет по 1 часу в 1, 2, 3, 4 классах.</w:t>
      </w:r>
    </w:p>
    <w:p w:rsidR="003A40C7" w:rsidRDefault="003A40C7" w:rsidP="003A40C7">
      <w:pPr>
        <w:spacing w:after="120"/>
        <w:ind w:firstLine="851"/>
        <w:jc w:val="center"/>
        <w:rPr>
          <w:b/>
          <w:i/>
        </w:rPr>
      </w:pPr>
      <w:r>
        <w:rPr>
          <w:b/>
          <w:i/>
        </w:rPr>
        <w:t xml:space="preserve">Организация </w:t>
      </w:r>
      <w:r w:rsidRPr="00C21159">
        <w:rPr>
          <w:b/>
          <w:i/>
        </w:rPr>
        <w:t xml:space="preserve">образовательной деятельности </w:t>
      </w:r>
      <w:r>
        <w:rPr>
          <w:b/>
          <w:i/>
        </w:rPr>
        <w:t>на уровне</w:t>
      </w:r>
      <w:r>
        <w:rPr>
          <w:b/>
          <w:i/>
        </w:rPr>
        <w:br/>
        <w:t xml:space="preserve"> основного общего образования</w:t>
      </w:r>
    </w:p>
    <w:p w:rsidR="003A40C7" w:rsidRPr="00C21159" w:rsidRDefault="003A40C7" w:rsidP="003A40C7">
      <w:pPr>
        <w:spacing w:after="120"/>
        <w:ind w:firstLine="851"/>
        <w:jc w:val="center"/>
        <w:rPr>
          <w:b/>
          <w:i/>
        </w:rPr>
      </w:pPr>
      <w:r>
        <w:rPr>
          <w:b/>
          <w:i/>
        </w:rPr>
        <w:t xml:space="preserve">а) в соответствии с ПООП ООО, </w:t>
      </w:r>
      <w:proofErr w:type="gramStart"/>
      <w:r>
        <w:rPr>
          <w:b/>
          <w:i/>
        </w:rPr>
        <w:t>о</w:t>
      </w:r>
      <w:r w:rsidRPr="006A2C11">
        <w:rPr>
          <w:b/>
          <w:i/>
        </w:rPr>
        <w:t>добрен</w:t>
      </w:r>
      <w:r>
        <w:rPr>
          <w:b/>
          <w:i/>
        </w:rPr>
        <w:t>ной</w:t>
      </w:r>
      <w:proofErr w:type="gramEnd"/>
      <w:r w:rsidRPr="006A2C11">
        <w:rPr>
          <w:b/>
          <w:i/>
        </w:rPr>
        <w:t xml:space="preserve"> решением федерального учебно-методического объединения по общему образованию (</w:t>
      </w:r>
      <w:r w:rsidRPr="00830C64">
        <w:rPr>
          <w:b/>
          <w:i/>
          <w:u w:val="single"/>
        </w:rPr>
        <w:t>протокол от 8 апреля 2015г. №1/15</w:t>
      </w:r>
      <w:r w:rsidRPr="006A2C11">
        <w:rPr>
          <w:b/>
          <w:i/>
        </w:rPr>
        <w:t>)</w:t>
      </w:r>
    </w:p>
    <w:p w:rsidR="003A40C7" w:rsidRPr="00D423F8" w:rsidRDefault="003A40C7" w:rsidP="003A40C7">
      <w:pPr>
        <w:spacing w:after="0"/>
        <w:ind w:firstLine="851"/>
        <w:jc w:val="both"/>
      </w:pPr>
      <w:r w:rsidRPr="00D423F8">
        <w:t>Концепци</w:t>
      </w:r>
      <w:r>
        <w:t>ей</w:t>
      </w:r>
      <w:r w:rsidRPr="00D423F8">
        <w:t xml:space="preserve"> преподавания </w:t>
      </w:r>
      <w:r>
        <w:t xml:space="preserve">предметной области </w:t>
      </w:r>
      <w:r w:rsidRPr="00D423F8">
        <w:t xml:space="preserve">«Технология» на уровне основного общего образования </w:t>
      </w:r>
      <w:r>
        <w:t xml:space="preserve">определена </w:t>
      </w:r>
      <w:r w:rsidRPr="00D423F8">
        <w:t xml:space="preserve">необходимость «оперативного введения в образовательную деятельность содержания, адекватно отражающего смену жизненных реалий и формирования пространства профессиональной ориентации и самоопределения личности, в том числе: компьютерное черчение, промышленный дизайн; </w:t>
      </w:r>
      <w:proofErr w:type="gramStart"/>
      <w:r w:rsidRPr="00D423F8">
        <w:t xml:space="preserve">3D-моделирование, прототипирование, технологии цифрового производства в области обработки материалов (ручной и станочной, в том числе станками с числовым программным управлением и лазерной обработкой), 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D423F8">
        <w:t>агро</w:t>
      </w:r>
      <w:proofErr w:type="spellEnd"/>
      <w:r w:rsidRPr="00D423F8">
        <w:t>- и биотехнологии; обработка пищевых продуктов; технологии умного дома и интернета вещей, СМИ, реклама, маркетинг».</w:t>
      </w:r>
      <w:proofErr w:type="gramEnd"/>
    </w:p>
    <w:p w:rsidR="003A40C7" w:rsidRDefault="003A40C7" w:rsidP="003A40C7">
      <w:pPr>
        <w:spacing w:after="0"/>
        <w:ind w:firstLine="851"/>
        <w:jc w:val="both"/>
      </w:pPr>
      <w:proofErr w:type="gramStart"/>
      <w:r>
        <w:t>В</w:t>
      </w:r>
      <w:r w:rsidRPr="00A3297B">
        <w:t xml:space="preserve"> соответствии с Примерной основной образовательной программой </w:t>
      </w:r>
      <w:r>
        <w:t>ООО, о</w:t>
      </w:r>
      <w:r w:rsidRPr="00D47845">
        <w:t>добрен</w:t>
      </w:r>
      <w:r>
        <w:t>ной</w:t>
      </w:r>
      <w:r w:rsidRPr="00D47845">
        <w:t xml:space="preserve"> решением федерального учебно-методического объединения по общему образованию (протокол от 8 апреля 2015г. №1/15)</w:t>
      </w:r>
      <w:r>
        <w:t xml:space="preserve">, </w:t>
      </w:r>
      <w:r w:rsidRPr="00A3297B">
        <w:t xml:space="preserve">на </w:t>
      </w:r>
      <w:r>
        <w:t xml:space="preserve">учебный </w:t>
      </w:r>
      <w:r w:rsidRPr="00A3297B">
        <w:t xml:space="preserve">предмет </w:t>
      </w:r>
      <w:r>
        <w:t xml:space="preserve">«Технология» на ступени </w:t>
      </w:r>
      <w:r w:rsidRPr="00A3297B">
        <w:t xml:space="preserve">основного общего </w:t>
      </w:r>
      <w:r w:rsidRPr="00C970B9">
        <w:t xml:space="preserve">образования в </w:t>
      </w:r>
      <w:r w:rsidRPr="00830C64">
        <w:rPr>
          <w:b/>
          <w:i/>
        </w:rPr>
        <w:t>2020-2021 учебном году отводится 2 часа в неделю в 5-6-7 классах,1 час в неделю в 8 классе</w:t>
      </w:r>
      <w:r>
        <w:t>.</w:t>
      </w:r>
      <w:proofErr w:type="gramEnd"/>
    </w:p>
    <w:p w:rsidR="003A40C7" w:rsidRDefault="003A40C7" w:rsidP="003A40C7">
      <w:pPr>
        <w:spacing w:after="0"/>
        <w:ind w:firstLine="851"/>
        <w:jc w:val="both"/>
      </w:pPr>
      <w:r w:rsidRPr="00D423F8">
        <w:t xml:space="preserve">При планировании и организации образовательной деятельности по технологии </w:t>
      </w:r>
      <w:r>
        <w:t>необходимо</w:t>
      </w:r>
      <w:r w:rsidRPr="00D423F8">
        <w:t xml:space="preserve"> учесть следующее</w:t>
      </w:r>
      <w:r w:rsidRPr="00400101">
        <w:t xml:space="preserve">: в ПООП ООО не выделены направления технологической подготовки школьников (индустриальные технологии, технологии ведения дома, сельскохозяйственные технологии), т.е. предмет носит комплексный, общеобразовательный, универсальный, </w:t>
      </w:r>
      <w:proofErr w:type="spellStart"/>
      <w:r w:rsidRPr="00400101">
        <w:lastRenderedPageBreak/>
        <w:t>политехнологический</w:t>
      </w:r>
      <w:proofErr w:type="spellEnd"/>
      <w:r w:rsidRPr="00400101">
        <w:t xml:space="preserve"> характер, и все обучающиеся осв</w:t>
      </w:r>
      <w:r>
        <w:t>аивают</w:t>
      </w:r>
      <w:r w:rsidRPr="00400101">
        <w:t xml:space="preserve"> единую программу</w:t>
      </w:r>
      <w:r>
        <w:t>.</w:t>
      </w:r>
    </w:p>
    <w:p w:rsidR="003A40C7" w:rsidRPr="00D423F8" w:rsidRDefault="003A40C7" w:rsidP="003A40C7">
      <w:pPr>
        <w:widowControl w:val="0"/>
        <w:autoSpaceDE w:val="0"/>
        <w:autoSpaceDN w:val="0"/>
        <w:adjustRightInd w:val="0"/>
        <w:spacing w:after="0"/>
        <w:ind w:firstLine="851"/>
        <w:jc w:val="both"/>
      </w:pPr>
      <w:r>
        <w:t>Однако д</w:t>
      </w:r>
      <w:r w:rsidRPr="00400101">
        <w:t>анное положение ни в коей мере не отменяет деления класса на подгруппы на уроках технологии</w:t>
      </w:r>
      <w:r>
        <w:t>. Д</w:t>
      </w:r>
      <w:r w:rsidRPr="00D423F8">
        <w:t xml:space="preserve">еление класса численностью свыше 25 человек в городских ОО и свыше 20 человек в сельских ОО на подгруппы </w:t>
      </w:r>
      <w:r>
        <w:t xml:space="preserve">осуществляется </w:t>
      </w:r>
      <w:r w:rsidRPr="00D423F8">
        <w:t>в соответствии</w:t>
      </w:r>
      <w:r>
        <w:t xml:space="preserve"> со следующими документами</w:t>
      </w:r>
      <w:r w:rsidRPr="00D423F8">
        <w:t>:</w:t>
      </w:r>
    </w:p>
    <w:p w:rsidR="003A40C7" w:rsidRPr="00D423F8" w:rsidRDefault="003A40C7" w:rsidP="003A40C7">
      <w:pPr>
        <w:widowControl w:val="0"/>
        <w:numPr>
          <w:ilvl w:val="0"/>
          <w:numId w:val="4"/>
        </w:numPr>
        <w:tabs>
          <w:tab w:val="clear" w:pos="1287"/>
          <w:tab w:val="num" w:pos="0"/>
          <w:tab w:val="left" w:pos="360"/>
        </w:tabs>
        <w:autoSpaceDE w:val="0"/>
        <w:autoSpaceDN w:val="0"/>
        <w:adjustRightInd w:val="0"/>
        <w:spacing w:after="0"/>
        <w:ind w:left="0" w:firstLine="851"/>
        <w:jc w:val="both"/>
      </w:pPr>
      <w:proofErr w:type="gramStart"/>
      <w:r w:rsidRPr="00D423F8">
        <w:t>со ст. 28 ФЗ № 273 «Об образовании в РФ»</w:t>
      </w:r>
      <w:r>
        <w:t>:</w:t>
      </w:r>
      <w:r w:rsidRPr="00D423F8">
        <w:t xml:space="preserve"> </w:t>
      </w:r>
      <w:r>
        <w:t>«</w:t>
      </w:r>
      <w:r w:rsidRPr="00D423F8"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</w:t>
      </w:r>
      <w:r>
        <w:t>»</w:t>
      </w:r>
      <w:r w:rsidRPr="00D423F8">
        <w:t>;</w:t>
      </w:r>
      <w:proofErr w:type="gramEnd"/>
    </w:p>
    <w:p w:rsidR="003A40C7" w:rsidRPr="00D423F8" w:rsidRDefault="003A40C7" w:rsidP="003A40C7">
      <w:pPr>
        <w:widowControl w:val="0"/>
        <w:numPr>
          <w:ilvl w:val="0"/>
          <w:numId w:val="4"/>
        </w:numPr>
        <w:tabs>
          <w:tab w:val="clear" w:pos="1287"/>
          <w:tab w:val="num" w:pos="0"/>
          <w:tab w:val="left" w:pos="360"/>
        </w:tabs>
        <w:autoSpaceDE w:val="0"/>
        <w:autoSpaceDN w:val="0"/>
        <w:adjustRightInd w:val="0"/>
        <w:spacing w:after="0"/>
        <w:ind w:left="0" w:firstLine="851"/>
        <w:jc w:val="both"/>
      </w:pPr>
      <w:r w:rsidRPr="00D423F8">
        <w:t>с п. 10.1 Постановления Главного государственного санитарного врача РФ от 29.12.2010 N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учреждениях»: «количество учащихся в классе определяется исходя из расчета соблюдения нормы площади на одного обучающегося»;</w:t>
      </w:r>
    </w:p>
    <w:p w:rsidR="003A40C7" w:rsidRPr="00D423F8" w:rsidRDefault="003A40C7" w:rsidP="003A40C7">
      <w:pPr>
        <w:widowControl w:val="0"/>
        <w:numPr>
          <w:ilvl w:val="0"/>
          <w:numId w:val="4"/>
        </w:numPr>
        <w:tabs>
          <w:tab w:val="clear" w:pos="1287"/>
          <w:tab w:val="num" w:pos="0"/>
          <w:tab w:val="left" w:pos="360"/>
        </w:tabs>
        <w:autoSpaceDE w:val="0"/>
        <w:autoSpaceDN w:val="0"/>
        <w:adjustRightInd w:val="0"/>
        <w:spacing w:after="0"/>
        <w:ind w:left="0" w:firstLine="851"/>
        <w:jc w:val="both"/>
      </w:pPr>
      <w:r w:rsidRPr="00D423F8">
        <w:t>с п. 5.10. Постановления Главного государственного санитарного врача РФ от   29.12.2010 N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учреждениях»: «…мастерские для трудового обучения должны иметь площадь из расчета 6,0 м</w:t>
      </w:r>
      <w:proofErr w:type="gramStart"/>
      <w:r>
        <w:rPr>
          <w:vertAlign w:val="superscript"/>
        </w:rPr>
        <w:t>2</w:t>
      </w:r>
      <w:proofErr w:type="gramEnd"/>
      <w:r w:rsidRPr="00D423F8">
        <w:t xml:space="preserve"> на 1 рабочее место»;</w:t>
      </w:r>
    </w:p>
    <w:p w:rsidR="003A40C7" w:rsidRPr="00D423F8" w:rsidRDefault="003A40C7" w:rsidP="003A40C7">
      <w:pPr>
        <w:widowControl w:val="0"/>
        <w:numPr>
          <w:ilvl w:val="0"/>
          <w:numId w:val="4"/>
        </w:numPr>
        <w:tabs>
          <w:tab w:val="clear" w:pos="1287"/>
          <w:tab w:val="num" w:pos="0"/>
          <w:tab w:val="left" w:pos="360"/>
        </w:tabs>
        <w:autoSpaceDE w:val="0"/>
        <w:autoSpaceDN w:val="0"/>
        <w:adjustRightInd w:val="0"/>
        <w:spacing w:after="0"/>
        <w:ind w:left="0" w:firstLine="851"/>
        <w:jc w:val="both"/>
      </w:pPr>
      <w:r w:rsidRPr="00D423F8">
        <w:t>с ПООП ООО (</w:t>
      </w:r>
      <w:r w:rsidRPr="00C970B9">
        <w:rPr>
          <w:bCs/>
          <w:color w:val="000000"/>
        </w:rPr>
        <w:t>ПООП ООО, п.3.1., в редакции от 28.10.2015</w:t>
      </w:r>
      <w:r>
        <w:t>,</w:t>
      </w:r>
      <w:r w:rsidRPr="00C970B9">
        <w:t xml:space="preserve"> </w:t>
      </w:r>
      <w:r w:rsidRPr="00D423F8">
        <w:t>стр. 508) «При проведени</w:t>
      </w:r>
      <w:r>
        <w:t>и занятий по …, технологии (5–9 классах)</w:t>
      </w:r>
      <w:r w:rsidRPr="00D423F8">
        <w:t xml:space="preserve"> осуществляется деление классов на две группы с учетом норм по предельно допустимой наполняемости групп»;</w:t>
      </w:r>
    </w:p>
    <w:p w:rsidR="003A40C7" w:rsidRPr="00D423F8" w:rsidRDefault="003A40C7" w:rsidP="003A40C7">
      <w:pPr>
        <w:widowControl w:val="0"/>
        <w:numPr>
          <w:ilvl w:val="0"/>
          <w:numId w:val="4"/>
        </w:numPr>
        <w:tabs>
          <w:tab w:val="clear" w:pos="1287"/>
          <w:tab w:val="num" w:pos="0"/>
          <w:tab w:val="left" w:pos="360"/>
        </w:tabs>
        <w:autoSpaceDE w:val="0"/>
        <w:autoSpaceDN w:val="0"/>
        <w:adjustRightInd w:val="0"/>
        <w:spacing w:after="0"/>
        <w:ind w:left="0" w:firstLine="851"/>
        <w:jc w:val="both"/>
      </w:pPr>
      <w:r w:rsidRPr="00D423F8">
        <w:t xml:space="preserve">с необходимостью </w:t>
      </w:r>
      <w:r>
        <w:t xml:space="preserve">организации и </w:t>
      </w:r>
      <w:r w:rsidRPr="00D423F8">
        <w:t>проведения в соответствии с ПООП ООО обширного перечня обязательных практических и проектных заданий.</w:t>
      </w:r>
    </w:p>
    <w:p w:rsidR="003A40C7" w:rsidRPr="00D423F8" w:rsidRDefault="003A40C7" w:rsidP="003A40C7">
      <w:pPr>
        <w:widowControl w:val="0"/>
        <w:autoSpaceDE w:val="0"/>
        <w:autoSpaceDN w:val="0"/>
        <w:adjustRightInd w:val="0"/>
        <w:spacing w:after="0"/>
        <w:ind w:firstLine="851"/>
        <w:jc w:val="both"/>
      </w:pPr>
      <w:r w:rsidRPr="00D423F8">
        <w:t xml:space="preserve">Способ деления класса на подгруппы </w:t>
      </w:r>
      <w:r>
        <w:t>при проведении</w:t>
      </w:r>
      <w:r w:rsidRPr="00D423F8">
        <w:t xml:space="preserve"> урок</w:t>
      </w:r>
      <w:r>
        <w:t>ов</w:t>
      </w:r>
      <w:r w:rsidRPr="00D423F8">
        <w:t xml:space="preserve"> «Технологи</w:t>
      </w:r>
      <w:r>
        <w:t>и</w:t>
      </w:r>
      <w:r w:rsidRPr="00D423F8">
        <w:t>» определяет общеобразовательная организация и фиксирует его в ООП ООО. Такое решение может быть принято в соответствии:</w:t>
      </w:r>
    </w:p>
    <w:p w:rsidR="003A40C7" w:rsidRPr="00D423F8" w:rsidRDefault="003A40C7" w:rsidP="003A40C7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autoSpaceDE w:val="0"/>
        <w:autoSpaceDN w:val="0"/>
        <w:adjustRightInd w:val="0"/>
        <w:spacing w:after="0"/>
        <w:ind w:left="0" w:firstLine="851"/>
        <w:jc w:val="both"/>
      </w:pPr>
      <w:r w:rsidRPr="00D423F8">
        <w:t>с основными целями ОО, сформулированными в её ООП ООО;</w:t>
      </w:r>
    </w:p>
    <w:p w:rsidR="003A40C7" w:rsidRPr="00D423F8" w:rsidRDefault="003A40C7" w:rsidP="003A40C7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autoSpaceDE w:val="0"/>
        <w:autoSpaceDN w:val="0"/>
        <w:adjustRightInd w:val="0"/>
        <w:spacing w:after="0"/>
        <w:ind w:left="0" w:firstLine="851"/>
        <w:jc w:val="both"/>
      </w:pPr>
      <w:r w:rsidRPr="00D423F8">
        <w:t>с запросами обучающихся и их родителей (законных представителей);</w:t>
      </w:r>
    </w:p>
    <w:p w:rsidR="003A40C7" w:rsidRPr="00D423F8" w:rsidRDefault="003A40C7" w:rsidP="003A40C7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autoSpaceDE w:val="0"/>
        <w:autoSpaceDN w:val="0"/>
        <w:adjustRightInd w:val="0"/>
        <w:spacing w:after="0"/>
        <w:ind w:left="0" w:firstLine="851"/>
        <w:jc w:val="both"/>
      </w:pPr>
      <w:r w:rsidRPr="00D423F8">
        <w:t>с особенностями имеющейся учебно-материальной базы по технологии;</w:t>
      </w:r>
    </w:p>
    <w:p w:rsidR="003A40C7" w:rsidRPr="00D423F8" w:rsidRDefault="003A40C7" w:rsidP="003A40C7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autoSpaceDE w:val="0"/>
        <w:autoSpaceDN w:val="0"/>
        <w:adjustRightInd w:val="0"/>
        <w:spacing w:after="0"/>
        <w:ind w:left="0" w:firstLine="851"/>
        <w:jc w:val="both"/>
      </w:pPr>
      <w:r w:rsidRPr="00D423F8">
        <w:t>с социально-экон</w:t>
      </w:r>
      <w:r>
        <w:t>омическими условиями местности;</w:t>
      </w:r>
    </w:p>
    <w:p w:rsidR="003A40C7" w:rsidRPr="00D423F8" w:rsidRDefault="003A40C7" w:rsidP="003A40C7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autoSpaceDE w:val="0"/>
        <w:autoSpaceDN w:val="0"/>
        <w:adjustRightInd w:val="0"/>
        <w:spacing w:after="0"/>
        <w:ind w:left="0" w:firstLine="851"/>
        <w:jc w:val="both"/>
      </w:pPr>
      <w:r w:rsidRPr="00D423F8">
        <w:lastRenderedPageBreak/>
        <w:t>с имеющимися педагогическими кадрами</w:t>
      </w:r>
      <w:r>
        <w:t>,</w:t>
      </w:r>
      <w:r w:rsidRPr="00D423F8">
        <w:t xml:space="preserve"> уровнем их квалификации и специализации и др.</w:t>
      </w:r>
    </w:p>
    <w:p w:rsidR="003A40C7" w:rsidRPr="00D423F8" w:rsidRDefault="003A40C7" w:rsidP="003A40C7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851"/>
        <w:jc w:val="both"/>
      </w:pPr>
      <w:r w:rsidRPr="00D423F8">
        <w:t xml:space="preserve">При делении класса на подгруппы </w:t>
      </w:r>
      <w:r>
        <w:t>кадровый</w:t>
      </w:r>
      <w:r w:rsidRPr="00E71617">
        <w:t xml:space="preserve"> подход реализации</w:t>
      </w:r>
      <w:r w:rsidRPr="00D423F8">
        <w:t xml:space="preserve"> единой</w:t>
      </w:r>
      <w:r>
        <w:t xml:space="preserve"> (универсальной)</w:t>
      </w:r>
      <w:r w:rsidRPr="00D423F8">
        <w:t xml:space="preserve"> программы по предмету «Технология» также определяет образовательная организация</w:t>
      </w:r>
      <w:r>
        <w:t>.</w:t>
      </w:r>
      <w:r w:rsidRPr="00D423F8">
        <w:t xml:space="preserve"> </w:t>
      </w:r>
      <w:r>
        <w:t>Этот подход реализации программы учебного предмета</w:t>
      </w:r>
      <w:r w:rsidRPr="00D423F8">
        <w:t xml:space="preserve"> затем </w:t>
      </w:r>
      <w:r>
        <w:t>находит отражение</w:t>
      </w:r>
      <w:r w:rsidRPr="00D423F8">
        <w:t xml:space="preserve"> в рабочих программах учителей технологии</w:t>
      </w:r>
      <w:r>
        <w:t xml:space="preserve">. </w:t>
      </w:r>
      <w:proofErr w:type="gramStart"/>
      <w:r w:rsidRPr="00D423F8">
        <w:t xml:space="preserve">Учитывая </w:t>
      </w:r>
      <w:r>
        <w:t xml:space="preserve">десятилетиями сложившуюся </w:t>
      </w:r>
      <w:r w:rsidRPr="00D423F8">
        <w:t xml:space="preserve">традиционную специализацию учителей либо на технологиях обработки конструкционных материалов, либо на технологиях обработки текстильных материалов и пищевых продуктов, в сложившихся </w:t>
      </w:r>
      <w:r>
        <w:t xml:space="preserve">в настоящее время </w:t>
      </w:r>
      <w:r w:rsidRPr="00D423F8">
        <w:t>условиях</w:t>
      </w:r>
      <w:r>
        <w:t xml:space="preserve"> реализации единой универсальной программы «Технология» образовательная организация имеет </w:t>
      </w:r>
      <w:r w:rsidRPr="00D423F8">
        <w:t>возможно</w:t>
      </w:r>
      <w:r>
        <w:t>сть использовать накопленный в ОО края опыт по этой проблематике и выбрать один из подходов:</w:t>
      </w:r>
      <w:proofErr w:type="gramEnd"/>
    </w:p>
    <w:p w:rsidR="003A40C7" w:rsidRPr="00D423F8" w:rsidRDefault="003A40C7" w:rsidP="003A40C7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851"/>
        <w:jc w:val="both"/>
      </w:pPr>
      <w:r w:rsidRPr="00D423F8">
        <w:t>- каждому педагогу реализовать с одной подгруппой класса всю универсальную программу предмета;</w:t>
      </w:r>
    </w:p>
    <w:p w:rsidR="003A40C7" w:rsidRPr="00D423F8" w:rsidRDefault="003A40C7" w:rsidP="003A40C7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851"/>
        <w:jc w:val="both"/>
      </w:pPr>
      <w:r w:rsidRPr="00D423F8">
        <w:t xml:space="preserve">- каждому педагогу реализовать с одной подгруппой класса </w:t>
      </w:r>
      <w:r w:rsidRPr="008B061A">
        <w:t>б</w:t>
      </w:r>
      <w:r w:rsidRPr="008B061A">
        <w:rPr>
          <w:b/>
          <w:i/>
        </w:rPr>
        <w:t>о</w:t>
      </w:r>
      <w:r w:rsidRPr="008B061A">
        <w:t>льшую</w:t>
      </w:r>
      <w:r w:rsidRPr="00D423F8">
        <w:t xml:space="preserve"> часть универсальной программы предмета, но для реализации отдельных тем курса</w:t>
      </w:r>
      <w:r>
        <w:t>, с учётом особенностей разработанных рабочих программ,</w:t>
      </w:r>
      <w:r w:rsidRPr="00D423F8">
        <w:t xml:space="preserve"> «поменяться» подгруппами;</w:t>
      </w:r>
    </w:p>
    <w:p w:rsidR="003A40C7" w:rsidRPr="00D423F8" w:rsidRDefault="003A40C7" w:rsidP="003A40C7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851"/>
        <w:jc w:val="both"/>
      </w:pPr>
      <w:r w:rsidRPr="00D423F8">
        <w:t>- каждому педагогу работать с каждой из двух подгрупп класса только половину учебного времени в течение учебного года в соответствии со своей специализацией;</w:t>
      </w:r>
    </w:p>
    <w:p w:rsidR="003A40C7" w:rsidRPr="00D423F8" w:rsidRDefault="003A40C7" w:rsidP="003A40C7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851"/>
        <w:jc w:val="both"/>
      </w:pPr>
      <w:proofErr w:type="gramStart"/>
      <w:r w:rsidRPr="00D423F8">
        <w:t>- каждому педагогу работать с каждой из подгрупп класса в течение учебного года в соответствии со своей специализацией, но для освоения обучающимися отдельных</w:t>
      </w:r>
      <w:r>
        <w:t>, необходимых для освоения</w:t>
      </w:r>
      <w:r w:rsidRPr="00D423F8">
        <w:t xml:space="preserve"> тем программы предоставить возможность их реализовать представителям других образовательных организаций на основе сетевого взаимодействия </w:t>
      </w:r>
      <w:r>
        <w:t xml:space="preserve">с организациями системы дополнительного образования детей, с </w:t>
      </w:r>
      <w:r w:rsidRPr="00D423F8">
        <w:t>«Кванториум</w:t>
      </w:r>
      <w:r>
        <w:t>ами</w:t>
      </w:r>
      <w:r w:rsidRPr="00D423F8">
        <w:t>»</w:t>
      </w:r>
      <w:r>
        <w:t>, «Точками роста», с образовательными организациями среднего и высшего профессионального образования, имеющими</w:t>
      </w:r>
      <w:r w:rsidRPr="00D423F8">
        <w:t xml:space="preserve"> высокооснащенны</w:t>
      </w:r>
      <w:r>
        <w:t>е</w:t>
      </w:r>
      <w:r w:rsidRPr="00D423F8">
        <w:t xml:space="preserve"> учебны</w:t>
      </w:r>
      <w:r>
        <w:t>е</w:t>
      </w:r>
      <w:proofErr w:type="gramEnd"/>
      <w:r w:rsidRPr="00D423F8">
        <w:t xml:space="preserve"> места</w:t>
      </w:r>
      <w:r>
        <w:t>.</w:t>
      </w:r>
    </w:p>
    <w:p w:rsidR="003A40C7" w:rsidRPr="00D423F8" w:rsidRDefault="003A40C7" w:rsidP="003A40C7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851"/>
        <w:jc w:val="both"/>
      </w:pPr>
      <w:r w:rsidRPr="00D423F8">
        <w:t xml:space="preserve">Возможны и другие </w:t>
      </w:r>
      <w:r w:rsidRPr="008B061A">
        <w:t>подходы</w:t>
      </w:r>
      <w:r w:rsidRPr="00D423F8">
        <w:t xml:space="preserve"> реализации </w:t>
      </w:r>
      <w:r>
        <w:t xml:space="preserve">универсальной </w:t>
      </w:r>
      <w:r w:rsidRPr="00D423F8">
        <w:t xml:space="preserve">программы </w:t>
      </w:r>
      <w:r>
        <w:t xml:space="preserve">учебного предмета </w:t>
      </w:r>
      <w:r w:rsidRPr="00D423F8">
        <w:t xml:space="preserve">«Технология», но, в любом случае, </w:t>
      </w:r>
      <w:r>
        <w:t xml:space="preserve">его </w:t>
      </w:r>
      <w:r w:rsidRPr="00D423F8">
        <w:t>определяет образовательная организация</w:t>
      </w:r>
      <w:r>
        <w:t>,</w:t>
      </w:r>
      <w:r w:rsidRPr="00D423F8">
        <w:t xml:space="preserve"> исходя из необходимости достижения предметных и метапредметных результатов по </w:t>
      </w:r>
      <w:r>
        <w:t xml:space="preserve">учебному </w:t>
      </w:r>
      <w:r w:rsidRPr="00D423F8">
        <w:t>предмету в рамках ООП ООО, сохранения и использования кадрового потенциала ОО, сохранения и совершенствования материально-технической базы.</w:t>
      </w:r>
    </w:p>
    <w:p w:rsidR="003A40C7" w:rsidRPr="00D423F8" w:rsidRDefault="003A40C7" w:rsidP="003A40C7">
      <w:pPr>
        <w:widowControl w:val="0"/>
        <w:autoSpaceDE w:val="0"/>
        <w:autoSpaceDN w:val="0"/>
        <w:adjustRightInd w:val="0"/>
        <w:spacing w:after="0"/>
        <w:ind w:firstLine="851"/>
        <w:jc w:val="both"/>
      </w:pPr>
      <w:proofErr w:type="gramStart"/>
      <w:r>
        <w:t xml:space="preserve">Один из основополагающих аспектов </w:t>
      </w:r>
      <w:r w:rsidRPr="00D423F8">
        <w:t>Примерн</w:t>
      </w:r>
      <w:r>
        <w:t>ой</w:t>
      </w:r>
      <w:r w:rsidRPr="00D423F8">
        <w:t xml:space="preserve"> основн</w:t>
      </w:r>
      <w:r>
        <w:t>ой</w:t>
      </w:r>
      <w:r w:rsidRPr="00D423F8">
        <w:t xml:space="preserve"> образовательн</w:t>
      </w:r>
      <w:r>
        <w:t>ой</w:t>
      </w:r>
      <w:r w:rsidRPr="00D423F8">
        <w:t xml:space="preserve"> программ</w:t>
      </w:r>
      <w:r>
        <w:t>ы</w:t>
      </w:r>
      <w:r w:rsidRPr="00D423F8">
        <w:t xml:space="preserve"> ООО определяет, что «важнейшую группу </w:t>
      </w:r>
      <w:r w:rsidRPr="00D423F8">
        <w:lastRenderedPageBreak/>
        <w:t>образовательных результатов по Технологии составляет полученный и осмысленный обучающимися опыт практической деятельности»</w:t>
      </w:r>
      <w:r>
        <w:t>.</w:t>
      </w:r>
      <w:proofErr w:type="gramEnd"/>
      <w:r w:rsidRPr="00D423F8">
        <w:t xml:space="preserve"> </w:t>
      </w:r>
      <w:r>
        <w:t xml:space="preserve">Что в свою очередь </w:t>
      </w:r>
      <w:r w:rsidRPr="00D423F8">
        <w:t xml:space="preserve">предполагает </w:t>
      </w:r>
      <w:r>
        <w:t xml:space="preserve">выполнение </w:t>
      </w:r>
      <w:r w:rsidRPr="00D423F8">
        <w:t>во всех классах обширн</w:t>
      </w:r>
      <w:r>
        <w:t>ого</w:t>
      </w:r>
      <w:r w:rsidRPr="00D423F8">
        <w:t xml:space="preserve"> переч</w:t>
      </w:r>
      <w:r>
        <w:t>ня</w:t>
      </w:r>
      <w:r w:rsidRPr="00D423F8">
        <w:t xml:space="preserve"> обязательных практических и проектных работ. Методика организации </w:t>
      </w:r>
      <w:r>
        <w:t xml:space="preserve">и проведения </w:t>
      </w:r>
      <w:r w:rsidRPr="00D423F8">
        <w:t xml:space="preserve">практических, лабораторно-практических, </w:t>
      </w:r>
      <w:r w:rsidRPr="00AC1C02">
        <w:t>проектных,</w:t>
      </w:r>
      <w:r>
        <w:t xml:space="preserve"> </w:t>
      </w:r>
      <w:r w:rsidRPr="00AC1C02">
        <w:t>учебно-</w:t>
      </w:r>
      <w:r w:rsidRPr="00D423F8">
        <w:t xml:space="preserve">исследовательских работ в мастерских </w:t>
      </w:r>
      <w:r>
        <w:t>требует</w:t>
      </w:r>
      <w:r w:rsidRPr="00D423F8">
        <w:t xml:space="preserve"> </w:t>
      </w:r>
      <w:proofErr w:type="gramStart"/>
      <w:r w:rsidRPr="00D423F8">
        <w:t>наличи</w:t>
      </w:r>
      <w:r>
        <w:t>я</w:t>
      </w:r>
      <w:proofErr w:type="gramEnd"/>
      <w:r w:rsidRPr="00D423F8">
        <w:t xml:space="preserve"> </w:t>
      </w:r>
      <w:r>
        <w:t>педагогически обусловленного и эффективного в технологическом образовании алгоритма педагогической деятельности</w:t>
      </w:r>
      <w:r w:rsidRPr="00D423F8">
        <w:t>: проверка уровня теоретических знаний</w:t>
      </w:r>
      <w:r>
        <w:t xml:space="preserve"> и </w:t>
      </w:r>
      <w:r w:rsidRPr="00D423F8">
        <w:t xml:space="preserve">практических умений, выявление «дефицитов», осмысление учебной проблемы, постановка цели, поиск способа решения, объяснение учителя, </w:t>
      </w:r>
      <w:r>
        <w:t xml:space="preserve">вводный и текущий </w:t>
      </w:r>
      <w:r w:rsidRPr="00D423F8">
        <w:t>инструктаж, пробное выполнение действий,</w:t>
      </w:r>
      <w:r>
        <w:t xml:space="preserve"> направленная на достижение поставленной цели технологическая деятельность, промежуточный и итоговый </w:t>
      </w:r>
      <w:r w:rsidRPr="00D423F8">
        <w:t xml:space="preserve">контроль, рефлексия. </w:t>
      </w:r>
      <w:r>
        <w:t>При понимании</w:t>
      </w:r>
      <w:r w:rsidRPr="00D423F8">
        <w:t>,</w:t>
      </w:r>
      <w:r>
        <w:t xml:space="preserve"> что в условиях реализации Концепции преподавания предметной области «Технология» все виды деятельности обучающихся</w:t>
      </w:r>
      <w:r w:rsidRPr="00D423F8">
        <w:t xml:space="preserve"> требуют </w:t>
      </w:r>
      <w:r w:rsidRPr="009F347A">
        <w:t>значительных временных ресурсов</w:t>
      </w:r>
      <w:r>
        <w:t>, особенно</w:t>
      </w:r>
      <w:r w:rsidRPr="009F347A">
        <w:t xml:space="preserve"> при </w:t>
      </w:r>
      <w:r w:rsidRPr="00D423F8">
        <w:t>подготовк</w:t>
      </w:r>
      <w:r>
        <w:t>е</w:t>
      </w:r>
      <w:r w:rsidRPr="00D423F8">
        <w:t xml:space="preserve"> и использовани</w:t>
      </w:r>
      <w:r>
        <w:t>и</w:t>
      </w:r>
      <w:r w:rsidRPr="00D423F8">
        <w:t xml:space="preserve"> оборудования, инструментов, приспособлений</w:t>
      </w:r>
      <w:r>
        <w:t>, возникает</w:t>
      </w:r>
      <w:r w:rsidRPr="00D423F8">
        <w:t xml:space="preserve"> необходимость организации и </w:t>
      </w:r>
      <w:proofErr w:type="gramStart"/>
      <w:r w:rsidRPr="00D423F8">
        <w:t>проведения</w:t>
      </w:r>
      <w:proofErr w:type="gramEnd"/>
      <w:r w:rsidRPr="00D423F8">
        <w:t xml:space="preserve"> </w:t>
      </w:r>
      <w:r w:rsidRPr="002751F5">
        <w:rPr>
          <w:b/>
          <w:bCs/>
        </w:rPr>
        <w:t>только</w:t>
      </w:r>
      <w:r>
        <w:rPr>
          <w:b/>
          <w:bCs/>
        </w:rPr>
        <w:t xml:space="preserve"> </w:t>
      </w:r>
      <w:r w:rsidRPr="00D423F8">
        <w:rPr>
          <w:b/>
        </w:rPr>
        <w:t>сдвоенных уроков</w:t>
      </w:r>
      <w:r w:rsidRPr="00D423F8">
        <w:t xml:space="preserve"> по </w:t>
      </w:r>
      <w:r>
        <w:t xml:space="preserve">учебному </w:t>
      </w:r>
      <w:r w:rsidRPr="00D423F8">
        <w:t>предмету «Технология»</w:t>
      </w:r>
      <w:r>
        <w:t xml:space="preserve"> на основной ступени образования</w:t>
      </w:r>
      <w:r w:rsidRPr="00D423F8">
        <w:t>.</w:t>
      </w:r>
    </w:p>
    <w:p w:rsidR="003A40C7" w:rsidRDefault="003A40C7" w:rsidP="003A40C7">
      <w:pPr>
        <w:widowControl w:val="0"/>
        <w:autoSpaceDE w:val="0"/>
        <w:autoSpaceDN w:val="0"/>
        <w:adjustRightInd w:val="0"/>
        <w:spacing w:after="0"/>
        <w:ind w:firstLine="851"/>
        <w:jc w:val="both"/>
      </w:pPr>
      <w:r>
        <w:t xml:space="preserve">Нормативно-правовые документы РФ в области образования </w:t>
      </w:r>
      <w:r w:rsidRPr="00214358">
        <w:t>также указ</w:t>
      </w:r>
      <w:r>
        <w:t>ывают</w:t>
      </w:r>
      <w:r w:rsidRPr="00214358">
        <w:t xml:space="preserve"> </w:t>
      </w:r>
      <w:proofErr w:type="gramStart"/>
      <w:r w:rsidRPr="00214358">
        <w:t>на недопустимость объединения в малокомплектных школах обучающихся разных классов в разновозрастные группы на урок технологии в связи</w:t>
      </w:r>
      <w:proofErr w:type="gramEnd"/>
      <w:r w:rsidRPr="00214358">
        <w:t xml:space="preserve"> с тем, что данное обстоятельство противоречит ст. 28 ФЗ № 273 «Об образовании в РФ»</w:t>
      </w:r>
      <w:r>
        <w:t>.</w:t>
      </w:r>
      <w:r w:rsidRPr="00214358">
        <w:t xml:space="preserve"> </w:t>
      </w:r>
      <w:r>
        <w:t xml:space="preserve">Согласно требованиям федерального закона </w:t>
      </w:r>
      <w:r w:rsidRPr="00214358">
        <w:t>образовательная организация обязана «</w:t>
      </w:r>
      <w:r w:rsidRPr="0081579A">
        <w:rPr>
          <w:i/>
        </w:rPr>
        <w:t>обеспечивать реализацию в полном объеме образовательных программ</w:t>
      </w:r>
      <w:r w:rsidRPr="00214358">
        <w:t xml:space="preserve">, </w:t>
      </w:r>
      <w:r w:rsidRPr="0081579A">
        <w:rPr>
          <w:i/>
        </w:rPr>
        <w:t>соответствие качества подготовки обучающихся установленным требованиям</w:t>
      </w:r>
      <w:r w:rsidRPr="00214358">
        <w:t>», а также обеспечивать «</w:t>
      </w:r>
      <w:r w:rsidRPr="0081579A">
        <w:rPr>
          <w:i/>
        </w:rPr>
        <w:t xml:space="preserve">соответствие применяемых форм, средств, методов обучения и воспитания </w:t>
      </w:r>
      <w:r w:rsidRPr="0081579A">
        <w:rPr>
          <w:b/>
          <w:bCs/>
          <w:i/>
        </w:rPr>
        <w:t>возрастным</w:t>
      </w:r>
      <w:r w:rsidRPr="0081579A">
        <w:rPr>
          <w:i/>
        </w:rPr>
        <w:t xml:space="preserve"> особенностям обучающихся</w:t>
      </w:r>
      <w:r w:rsidRPr="00214358">
        <w:t>».</w:t>
      </w:r>
    </w:p>
    <w:p w:rsidR="003A40C7" w:rsidRDefault="003A40C7" w:rsidP="003A40C7">
      <w:pPr>
        <w:spacing w:after="0"/>
        <w:ind w:firstLine="851"/>
      </w:pPr>
    </w:p>
    <w:p w:rsidR="003A40C7" w:rsidRDefault="003A40C7" w:rsidP="003A40C7">
      <w:pPr>
        <w:spacing w:after="0"/>
        <w:ind w:firstLine="851"/>
        <w:jc w:val="both"/>
      </w:pPr>
      <w:proofErr w:type="gramStart"/>
      <w:r>
        <w:t>В</w:t>
      </w:r>
      <w:r w:rsidRPr="00A3297B">
        <w:t xml:space="preserve"> соответствии с Примерной основной образовательной программой </w:t>
      </w:r>
      <w:r>
        <w:t>ООО, о</w:t>
      </w:r>
      <w:r w:rsidRPr="00D47845">
        <w:t>добрен</w:t>
      </w:r>
      <w:r>
        <w:t>ной</w:t>
      </w:r>
      <w:r w:rsidRPr="00D47845">
        <w:t xml:space="preserve"> решением федерального учебно-методического объединения по общему образованию (протокол от 8 апреля 2015г. №1/15)</w:t>
      </w:r>
      <w:r>
        <w:t xml:space="preserve">, </w:t>
      </w:r>
      <w:r w:rsidRPr="00A3297B">
        <w:t xml:space="preserve">на </w:t>
      </w:r>
      <w:r>
        <w:t xml:space="preserve">учебный </w:t>
      </w:r>
      <w:r w:rsidRPr="00A3297B">
        <w:t xml:space="preserve">предмет </w:t>
      </w:r>
      <w:r>
        <w:t xml:space="preserve">«Технология» на ступени </w:t>
      </w:r>
      <w:r w:rsidRPr="00A3297B">
        <w:t xml:space="preserve">основного общего </w:t>
      </w:r>
      <w:r w:rsidRPr="00C970B9">
        <w:t xml:space="preserve">образования в </w:t>
      </w:r>
      <w:r w:rsidRPr="00830C64">
        <w:rPr>
          <w:b/>
          <w:i/>
        </w:rPr>
        <w:t>2020-2021 учебном году в 9 классе за счет обязательной части учебного плана образовательной программы ОО часов не выделяется</w:t>
      </w:r>
      <w:r>
        <w:rPr>
          <w:b/>
          <w:i/>
        </w:rPr>
        <w:t>.</w:t>
      </w:r>
      <w:proofErr w:type="gramEnd"/>
    </w:p>
    <w:p w:rsidR="003A40C7" w:rsidRDefault="003A40C7" w:rsidP="003A40C7">
      <w:pPr>
        <w:spacing w:after="0"/>
        <w:ind w:firstLine="851"/>
        <w:jc w:val="both"/>
      </w:pPr>
      <w:r>
        <w:t>Этот учебный предмет в</w:t>
      </w:r>
      <w:r w:rsidRPr="005A3C89">
        <w:t xml:space="preserve"> 9 классе реализуется «за счет вариативной части учебного плана и/или внеурочной деятельности» (ПООП ООО).</w:t>
      </w:r>
    </w:p>
    <w:p w:rsidR="003A40C7" w:rsidRDefault="003A40C7" w:rsidP="003A40C7">
      <w:pPr>
        <w:spacing w:after="0"/>
        <w:ind w:firstLine="851"/>
        <w:jc w:val="both"/>
      </w:pPr>
      <w:r>
        <w:lastRenderedPageBreak/>
        <w:t>В соответствии с Концепцией профильного обучение технологическая подготовка выпускников основной школы осуществляется за счёт реализации максимально возможного количества курсов по выбору профориентационной направленности. Курсы по выбору на уровне предпрофильной подготовки в 9 классе должны быть краткосрочные и предполагать осуществление обучающимися профессиональных мини-проб с практическим освоением профессиональных действий.</w:t>
      </w:r>
    </w:p>
    <w:p w:rsidR="003A40C7" w:rsidRDefault="003A40C7" w:rsidP="003A40C7">
      <w:pPr>
        <w:spacing w:after="0"/>
        <w:ind w:firstLine="851"/>
        <w:jc w:val="both"/>
      </w:pPr>
      <w:proofErr w:type="gramStart"/>
      <w:r w:rsidRPr="005A3C89">
        <w:t xml:space="preserve">Наличие </w:t>
      </w:r>
      <w:r>
        <w:t xml:space="preserve">в 9 классе </w:t>
      </w:r>
      <w:r w:rsidRPr="005A3C89">
        <w:t xml:space="preserve">курсов </w:t>
      </w:r>
      <w:r w:rsidRPr="002978BB">
        <w:t>по выбору</w:t>
      </w:r>
      <w:r>
        <w:rPr>
          <w:color w:val="00B050"/>
        </w:rPr>
        <w:t xml:space="preserve"> </w:t>
      </w:r>
      <w:r w:rsidRPr="005A3C89">
        <w:t>технологической</w:t>
      </w:r>
      <w:r>
        <w:t>, профориентационной</w:t>
      </w:r>
      <w:r w:rsidRPr="005A3C89">
        <w:t xml:space="preserve"> направленност</w:t>
      </w:r>
      <w:r>
        <w:t>ей</w:t>
      </w:r>
      <w:r w:rsidRPr="005A3C89">
        <w:t xml:space="preserve"> </w:t>
      </w:r>
      <w:r w:rsidRPr="002978BB">
        <w:t>и реализация их содержания</w:t>
      </w:r>
      <w:r>
        <w:t xml:space="preserve"> </w:t>
      </w:r>
      <w:r w:rsidRPr="002978BB">
        <w:t>в образовательной организации являются</w:t>
      </w:r>
      <w:r>
        <w:t xml:space="preserve"> </w:t>
      </w:r>
      <w:r w:rsidRPr="00DA4B32">
        <w:rPr>
          <w:b/>
        </w:rPr>
        <w:t>необходим</w:t>
      </w:r>
      <w:r>
        <w:rPr>
          <w:b/>
        </w:rPr>
        <w:t>ыми</w:t>
      </w:r>
      <w:r w:rsidRPr="005A3C89">
        <w:t xml:space="preserve"> в связи с тем, что в </w:t>
      </w:r>
      <w:r w:rsidRPr="002978BB">
        <w:t>определяющей</w:t>
      </w:r>
      <w:r w:rsidRPr="005A3C89">
        <w:t xml:space="preserve"> планируемы</w:t>
      </w:r>
      <w:r>
        <w:t>е</w:t>
      </w:r>
      <w:r w:rsidRPr="005A3C89">
        <w:t xml:space="preserve"> предметны</w:t>
      </w:r>
      <w:r>
        <w:t>е</w:t>
      </w:r>
      <w:r w:rsidRPr="005A3C89">
        <w:t xml:space="preserve"> результат</w:t>
      </w:r>
      <w:r>
        <w:t>ы</w:t>
      </w:r>
      <w:r w:rsidRPr="005A3C89">
        <w:t xml:space="preserve"> </w:t>
      </w:r>
      <w:r>
        <w:t xml:space="preserve">по «Технологии» </w:t>
      </w:r>
      <w:r w:rsidRPr="005A3C89">
        <w:t xml:space="preserve">для </w:t>
      </w:r>
      <w:r>
        <w:t xml:space="preserve">выпускников </w:t>
      </w:r>
      <w:r w:rsidRPr="005A3C89">
        <w:t>9 класса</w:t>
      </w:r>
      <w:r w:rsidRPr="0017578A">
        <w:t xml:space="preserve"> </w:t>
      </w:r>
      <w:r w:rsidRPr="005A3C89">
        <w:t xml:space="preserve">части </w:t>
      </w:r>
      <w:r>
        <w:t xml:space="preserve">ПООП </w:t>
      </w:r>
      <w:r w:rsidRPr="005A3C89">
        <w:t xml:space="preserve">ООО определен обширный перечень </w:t>
      </w:r>
      <w:r>
        <w:t xml:space="preserve">этих </w:t>
      </w:r>
      <w:r w:rsidRPr="005A3C89">
        <w:t>пред</w:t>
      </w:r>
      <w:r>
        <w:t>метных результатов.</w:t>
      </w:r>
      <w:proofErr w:type="gramEnd"/>
      <w:r>
        <w:t xml:space="preserve"> Достижение требуемых планируемых результатов </w:t>
      </w:r>
      <w:proofErr w:type="gramStart"/>
      <w:r>
        <w:t>обучающимися</w:t>
      </w:r>
      <w:proofErr w:type="gramEnd"/>
      <w:r>
        <w:t xml:space="preserve"> не возможно без организационного (временные ресурсы) и программного обеспечения в ОО концептуально заявленного государством уровня предпрофильной подготовки.</w:t>
      </w:r>
    </w:p>
    <w:p w:rsidR="003A40C7" w:rsidRPr="00090815" w:rsidRDefault="003A40C7" w:rsidP="003A40C7">
      <w:pPr>
        <w:spacing w:after="0"/>
        <w:ind w:firstLine="851"/>
        <w:jc w:val="both"/>
        <w:rPr>
          <w:bCs/>
        </w:rPr>
      </w:pPr>
      <w:proofErr w:type="gramStart"/>
      <w:r w:rsidRPr="002A0679">
        <w:rPr>
          <w:bCs/>
        </w:rPr>
        <w:t xml:space="preserve">Для достижения выпускниками 9 классов </w:t>
      </w:r>
      <w:r>
        <w:rPr>
          <w:bCs/>
        </w:rPr>
        <w:t>планируемых результатов, определённых ФГОС ООО, и</w:t>
      </w:r>
      <w:r w:rsidRPr="002A0679">
        <w:rPr>
          <w:bCs/>
        </w:rPr>
        <w:t xml:space="preserve"> реализации</w:t>
      </w:r>
      <w:r w:rsidRPr="00657353">
        <w:rPr>
          <w:bCs/>
        </w:rPr>
        <w:t xml:space="preserve"> </w:t>
      </w:r>
      <w:r>
        <w:rPr>
          <w:bCs/>
        </w:rPr>
        <w:t xml:space="preserve">в ОО </w:t>
      </w:r>
      <w:r w:rsidRPr="00657353">
        <w:rPr>
          <w:bCs/>
        </w:rPr>
        <w:t>направления, связанного с формированием у обучающихся технического мышления, пространственных представлений</w:t>
      </w:r>
      <w:r>
        <w:rPr>
          <w:bCs/>
        </w:rPr>
        <w:t xml:space="preserve"> и воображения, </w:t>
      </w:r>
      <w:r w:rsidRPr="002A0679">
        <w:rPr>
          <w:bCs/>
        </w:rPr>
        <w:t>способностей к познанию техники с помощью</w:t>
      </w:r>
      <w:r w:rsidRPr="00657353">
        <w:rPr>
          <w:bCs/>
        </w:rPr>
        <w:t xml:space="preserve"> графических изображений, </w:t>
      </w:r>
      <w:r>
        <w:rPr>
          <w:bCs/>
        </w:rPr>
        <w:t>целесообразно освоение девятиклассниками программного содержания</w:t>
      </w:r>
      <w:r w:rsidRPr="00657353">
        <w:rPr>
          <w:bCs/>
        </w:rPr>
        <w:t xml:space="preserve"> курса «Черчение».</w:t>
      </w:r>
      <w:proofErr w:type="gramEnd"/>
      <w:r w:rsidRPr="00657353">
        <w:rPr>
          <w:bCs/>
        </w:rPr>
        <w:t xml:space="preserve"> Необходимость </w:t>
      </w:r>
      <w:r>
        <w:rPr>
          <w:bCs/>
        </w:rPr>
        <w:t xml:space="preserve">этого </w:t>
      </w:r>
      <w:r w:rsidRPr="00657353">
        <w:rPr>
          <w:bCs/>
        </w:rPr>
        <w:t xml:space="preserve">курса </w:t>
      </w:r>
      <w:r>
        <w:rPr>
          <w:bCs/>
        </w:rPr>
        <w:t xml:space="preserve">может быть заявлена потребителями образовательных услуг: обучающимися и их родителя (законными представителями) и </w:t>
      </w:r>
      <w:r w:rsidRPr="00657353">
        <w:t xml:space="preserve">обоснована </w:t>
      </w:r>
      <w:r w:rsidRPr="00657353">
        <w:rPr>
          <w:bCs/>
        </w:rPr>
        <w:t xml:space="preserve">требованиями первоначальной графической подготовки в школах как условия для </w:t>
      </w:r>
      <w:r>
        <w:rPr>
          <w:bCs/>
        </w:rPr>
        <w:t xml:space="preserve">успешного </w:t>
      </w:r>
      <w:r w:rsidRPr="00657353">
        <w:rPr>
          <w:bCs/>
        </w:rPr>
        <w:t xml:space="preserve">освоения графических </w:t>
      </w:r>
      <w:r>
        <w:rPr>
          <w:bCs/>
        </w:rPr>
        <w:t xml:space="preserve">и технологических </w:t>
      </w:r>
      <w:r w:rsidRPr="00657353">
        <w:rPr>
          <w:bCs/>
        </w:rPr>
        <w:t>дисциплин студентами технически</w:t>
      </w:r>
      <w:r>
        <w:rPr>
          <w:bCs/>
        </w:rPr>
        <w:t>х</w:t>
      </w:r>
      <w:r w:rsidRPr="00657353">
        <w:rPr>
          <w:bCs/>
        </w:rPr>
        <w:t xml:space="preserve"> специальност</w:t>
      </w:r>
      <w:r>
        <w:rPr>
          <w:bCs/>
        </w:rPr>
        <w:t>ей</w:t>
      </w:r>
      <w:r w:rsidRPr="00657353">
        <w:rPr>
          <w:bCs/>
        </w:rPr>
        <w:t xml:space="preserve"> в ВУЗах</w:t>
      </w:r>
      <w:r>
        <w:rPr>
          <w:bCs/>
        </w:rPr>
        <w:t>,</w:t>
      </w:r>
      <w:r w:rsidRPr="00657353">
        <w:rPr>
          <w:bCs/>
        </w:rPr>
        <w:t xml:space="preserve"> учреждениях СПО и </w:t>
      </w:r>
      <w:r w:rsidRPr="00090815">
        <w:rPr>
          <w:bCs/>
        </w:rPr>
        <w:t xml:space="preserve">подготовки </w:t>
      </w:r>
      <w:r>
        <w:rPr>
          <w:bCs/>
        </w:rPr>
        <w:t>высокопрофессиональных трудовых</w:t>
      </w:r>
      <w:r w:rsidRPr="00090815">
        <w:rPr>
          <w:bCs/>
        </w:rPr>
        <w:t xml:space="preserve"> кадров для предприятий региона.</w:t>
      </w:r>
    </w:p>
    <w:p w:rsidR="003A40C7" w:rsidRPr="00657353" w:rsidRDefault="003A40C7" w:rsidP="003A40C7">
      <w:pPr>
        <w:spacing w:after="0"/>
        <w:ind w:firstLine="851"/>
        <w:jc w:val="both"/>
        <w:rPr>
          <w:bCs/>
        </w:rPr>
      </w:pPr>
      <w:r>
        <w:rPr>
          <w:bCs/>
        </w:rPr>
        <w:t xml:space="preserve">Следует также обратить внимание на непременное </w:t>
      </w:r>
      <w:r w:rsidRPr="00090815">
        <w:rPr>
          <w:bCs/>
        </w:rPr>
        <w:t xml:space="preserve">введение курса «Черчение» в 9 классе </w:t>
      </w:r>
      <w:r>
        <w:rPr>
          <w:bCs/>
        </w:rPr>
        <w:t xml:space="preserve">на уровне предпрофильной подготовки </w:t>
      </w:r>
      <w:r w:rsidRPr="00090815">
        <w:rPr>
          <w:bCs/>
        </w:rPr>
        <w:t xml:space="preserve">для </w:t>
      </w:r>
      <w:r>
        <w:rPr>
          <w:bCs/>
        </w:rPr>
        <w:t xml:space="preserve">обоснованного (законного) установления технологического профиля </w:t>
      </w:r>
      <w:r w:rsidRPr="00090815">
        <w:rPr>
          <w:bCs/>
        </w:rPr>
        <w:t xml:space="preserve">на ступени среднего общего образования </w:t>
      </w:r>
      <w:r>
        <w:rPr>
          <w:bCs/>
        </w:rPr>
        <w:t xml:space="preserve">и возможности освоения </w:t>
      </w:r>
      <w:r w:rsidRPr="00090815">
        <w:rPr>
          <w:bCs/>
        </w:rPr>
        <w:t>обучающи</w:t>
      </w:r>
      <w:r>
        <w:rPr>
          <w:bCs/>
        </w:rPr>
        <w:t>ми</w:t>
      </w:r>
      <w:r w:rsidRPr="00090815">
        <w:rPr>
          <w:bCs/>
        </w:rPr>
        <w:t xml:space="preserve">ся </w:t>
      </w:r>
      <w:r>
        <w:rPr>
          <w:bCs/>
        </w:rPr>
        <w:t>10-11 классов содержания</w:t>
      </w:r>
      <w:r w:rsidRPr="00090815">
        <w:rPr>
          <w:bCs/>
        </w:rPr>
        <w:t xml:space="preserve"> </w:t>
      </w:r>
      <w:r>
        <w:rPr>
          <w:bCs/>
        </w:rPr>
        <w:t xml:space="preserve">программы </w:t>
      </w:r>
      <w:r w:rsidRPr="00090815">
        <w:rPr>
          <w:bCs/>
        </w:rPr>
        <w:t>элективн</w:t>
      </w:r>
      <w:r>
        <w:rPr>
          <w:bCs/>
        </w:rPr>
        <w:t>ого</w:t>
      </w:r>
      <w:r w:rsidRPr="00090815">
        <w:rPr>
          <w:bCs/>
        </w:rPr>
        <w:t xml:space="preserve"> </w:t>
      </w:r>
      <w:r>
        <w:rPr>
          <w:bCs/>
        </w:rPr>
        <w:t>предмета</w:t>
      </w:r>
      <w:r w:rsidRPr="00090815">
        <w:rPr>
          <w:bCs/>
        </w:rPr>
        <w:t xml:space="preserve"> «Компьютерная графика»</w:t>
      </w:r>
      <w:r>
        <w:rPr>
          <w:bCs/>
        </w:rPr>
        <w:t xml:space="preserve">, имеющегося </w:t>
      </w:r>
      <w:r w:rsidRPr="00090815">
        <w:rPr>
          <w:bCs/>
        </w:rPr>
        <w:t xml:space="preserve">в учебном плане </w:t>
      </w:r>
      <w:r>
        <w:rPr>
          <w:bCs/>
        </w:rPr>
        <w:t>ОО</w:t>
      </w:r>
      <w:r w:rsidRPr="00090815">
        <w:rPr>
          <w:bCs/>
        </w:rPr>
        <w:t>.</w:t>
      </w:r>
    </w:p>
    <w:p w:rsidR="003A40C7" w:rsidRDefault="003A40C7" w:rsidP="003A40C7">
      <w:pPr>
        <w:spacing w:after="120"/>
        <w:ind w:firstLine="851"/>
        <w:jc w:val="both"/>
      </w:pPr>
      <w:r w:rsidRPr="005A3C89">
        <w:t>Кроме этого</w:t>
      </w:r>
      <w:r>
        <w:t>,</w:t>
      </w:r>
      <w:r w:rsidRPr="005A3C89">
        <w:t xml:space="preserve"> необходимость реализации </w:t>
      </w:r>
      <w:r>
        <w:t xml:space="preserve">программ </w:t>
      </w:r>
      <w:r w:rsidRPr="005A3C89">
        <w:t>предметной области «Технология» в 9 классе обусловлена и задачами подготовки выпускников основной школы к процедуре итоговой оценки метапредметных результатов</w:t>
      </w:r>
      <w:r>
        <w:t xml:space="preserve"> в 11 классе.</w:t>
      </w:r>
      <w:r w:rsidRPr="005A3C89">
        <w:t xml:space="preserve"> </w:t>
      </w:r>
      <w:r>
        <w:t>О</w:t>
      </w:r>
      <w:r w:rsidRPr="005A3C89">
        <w:t xml:space="preserve">сновной формой </w:t>
      </w:r>
      <w:r>
        <w:t>этой оценки</w:t>
      </w:r>
      <w:r w:rsidRPr="005A3C89">
        <w:t xml:space="preserve"> ФГОС </w:t>
      </w:r>
      <w:r>
        <w:t>С</w:t>
      </w:r>
      <w:r w:rsidRPr="005A3C89">
        <w:t xml:space="preserve">ОО определил «защиту итогового индивидуального проекта, выполненного </w:t>
      </w:r>
      <w:proofErr w:type="gramStart"/>
      <w:r w:rsidRPr="005A3C89">
        <w:lastRenderedPageBreak/>
        <w:t>обучающимся</w:t>
      </w:r>
      <w:proofErr w:type="gramEnd"/>
      <w:r w:rsidRPr="005A3C89">
        <w:t xml:space="preserve">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иную)». </w:t>
      </w:r>
      <w:r>
        <w:t>Д</w:t>
      </w:r>
      <w:r w:rsidRPr="005A3C89">
        <w:t xml:space="preserve">ля </w:t>
      </w:r>
      <w:r>
        <w:t>успешного выполнения</w:t>
      </w:r>
      <w:r w:rsidRPr="005A3C89">
        <w:t xml:space="preserve"> </w:t>
      </w:r>
      <w:r>
        <w:t>поставленной образовательным стандартом</w:t>
      </w:r>
      <w:r w:rsidRPr="005A3C89">
        <w:t xml:space="preserve"> задачи </w:t>
      </w:r>
      <w:r>
        <w:t>к настоящему времени как в</w:t>
      </w:r>
      <w:r w:rsidRPr="005A3C89">
        <w:t xml:space="preserve"> предметной области «Технология»</w:t>
      </w:r>
      <w:r>
        <w:t>, так и в учебном предмете «Технология»</w:t>
      </w:r>
      <w:r w:rsidRPr="005A3C89">
        <w:t xml:space="preserve"> накоплен и реализуется </w:t>
      </w:r>
      <w:r>
        <w:t xml:space="preserve">в последние десятилетия в ОО Красноярского края </w:t>
      </w:r>
      <w:r w:rsidRPr="005A3C89">
        <w:t>обширный опыт организации проектной деятельности обучающихся.</w:t>
      </w:r>
    </w:p>
    <w:p w:rsidR="003A40C7" w:rsidRPr="00C21159" w:rsidRDefault="003A40C7" w:rsidP="003A40C7">
      <w:pPr>
        <w:spacing w:after="120"/>
        <w:ind w:firstLine="851"/>
        <w:jc w:val="center"/>
        <w:rPr>
          <w:b/>
          <w:i/>
        </w:rPr>
      </w:pPr>
      <w:r>
        <w:rPr>
          <w:b/>
          <w:i/>
        </w:rPr>
        <w:t xml:space="preserve">б) в соответствии с ПООП ООО, </w:t>
      </w:r>
      <w:r w:rsidRPr="00B62C67">
        <w:rPr>
          <w:rFonts w:eastAsia="TimesNewRomanPSMT"/>
          <w:b/>
          <w:i/>
          <w:color w:val="000000"/>
        </w:rPr>
        <w:t>принят</w:t>
      </w:r>
      <w:r>
        <w:rPr>
          <w:rFonts w:eastAsia="TimesNewRomanPSMT"/>
          <w:b/>
          <w:i/>
          <w:color w:val="000000"/>
        </w:rPr>
        <w:t>ой</w:t>
      </w:r>
      <w:r w:rsidRPr="00B62C67">
        <w:rPr>
          <w:rFonts w:eastAsia="TimesNewRomanPSMT"/>
          <w:b/>
          <w:i/>
          <w:color w:val="000000"/>
        </w:rPr>
        <w:t xml:space="preserve"> протоколом федерального учебно-методического объединения по общему образованию от 4 февраля 2020г. №1/20 (в части обновлённого содержания предметной области «Технология»</w:t>
      </w:r>
      <w:r w:rsidRPr="006A2C11">
        <w:rPr>
          <w:b/>
          <w:i/>
        </w:rPr>
        <w:t>)</w:t>
      </w:r>
    </w:p>
    <w:p w:rsidR="003A40C7" w:rsidRPr="00A03565" w:rsidRDefault="003A40C7" w:rsidP="003A40C7">
      <w:pPr>
        <w:shd w:val="clear" w:color="auto" w:fill="FFFFFF"/>
        <w:spacing w:after="120"/>
        <w:ind w:firstLine="539"/>
        <w:jc w:val="both"/>
        <w:rPr>
          <w:color w:val="000000"/>
        </w:rPr>
      </w:pPr>
      <w:proofErr w:type="gramStart"/>
      <w:r w:rsidRPr="00A03565">
        <w:rPr>
          <w:color w:val="000000"/>
        </w:rPr>
        <w:t xml:space="preserve">В соответствии с </w:t>
      </w:r>
      <w:r w:rsidRPr="00B62C67">
        <w:rPr>
          <w:b/>
          <w:color w:val="000000"/>
        </w:rPr>
        <w:t>"</w:t>
      </w:r>
      <w:r w:rsidRPr="00A03565">
        <w:rPr>
          <w:color w:val="000000"/>
        </w:rPr>
        <w:t>Методическими рекомендаци</w:t>
      </w:r>
      <w:r w:rsidRPr="002B57D7">
        <w:rPr>
          <w:color w:val="000000"/>
        </w:rPr>
        <w:t>ями</w:t>
      </w:r>
      <w:r w:rsidRPr="00A03565">
        <w:rPr>
          <w:color w:val="000000"/>
        </w:rPr>
        <w:t xml:space="preserve">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"Технология" (утв. </w:t>
      </w:r>
      <w:proofErr w:type="spellStart"/>
      <w:r w:rsidRPr="00A03565">
        <w:rPr>
          <w:color w:val="000000"/>
        </w:rPr>
        <w:t>Минпросвещением</w:t>
      </w:r>
      <w:proofErr w:type="spellEnd"/>
      <w:r w:rsidRPr="00A03565">
        <w:rPr>
          <w:color w:val="000000"/>
        </w:rPr>
        <w:t xml:space="preserve"> России 28.02.</w:t>
      </w:r>
      <w:r>
        <w:rPr>
          <w:color w:val="000000"/>
        </w:rPr>
        <w:t>2020г.</w:t>
      </w:r>
      <w:r w:rsidRPr="00A03565">
        <w:rPr>
          <w:color w:val="000000"/>
        </w:rPr>
        <w:t xml:space="preserve"> </w:t>
      </w:r>
      <w:r>
        <w:rPr>
          <w:color w:val="000000"/>
        </w:rPr>
        <w:t>№</w:t>
      </w:r>
      <w:r w:rsidRPr="00A03565">
        <w:rPr>
          <w:color w:val="000000"/>
        </w:rPr>
        <w:t>МР-26/02вн)</w:t>
      </w:r>
      <w:r>
        <w:rPr>
          <w:b/>
          <w:color w:val="000000"/>
        </w:rPr>
        <w:t xml:space="preserve"> </w:t>
      </w:r>
      <w:r w:rsidRPr="00A03565">
        <w:rPr>
          <w:b/>
          <w:color w:val="000000"/>
        </w:rPr>
        <w:t>«</w:t>
      </w:r>
      <w:r w:rsidRPr="00A03565">
        <w:rPr>
          <w:b/>
          <w:i/>
          <w:color w:val="000000"/>
        </w:rPr>
        <w:t>ц</w:t>
      </w:r>
      <w:r w:rsidRPr="00A03565">
        <w:rPr>
          <w:rStyle w:val="blk"/>
          <w:b/>
          <w:i/>
          <w:color w:val="000000"/>
        </w:rPr>
        <w:t>елью текущей редакции ПООП</w:t>
      </w:r>
      <w:r w:rsidRPr="00A03565">
        <w:rPr>
          <w:rStyle w:val="blk"/>
          <w:color w:val="000000"/>
        </w:rPr>
        <w:t xml:space="preserve"> в части предметной области "Технология" является </w:t>
      </w:r>
      <w:r w:rsidRPr="00A03565">
        <w:rPr>
          <w:rStyle w:val="blk"/>
          <w:color w:val="000000"/>
          <w:u w:val="single"/>
        </w:rPr>
        <w:t>обеспечение образовательной модели</w:t>
      </w:r>
      <w:r w:rsidRPr="00A03565">
        <w:rPr>
          <w:rStyle w:val="blk"/>
          <w:color w:val="000000"/>
        </w:rPr>
        <w:t>, которая позволит общеобразовательным организациям внедрить современное содержание предметной области "Технология" в рамках основного общего образования</w:t>
      </w:r>
      <w:r>
        <w:rPr>
          <w:rStyle w:val="blk"/>
          <w:color w:val="000000"/>
        </w:rPr>
        <w:t xml:space="preserve"> [37]</w:t>
      </w:r>
      <w:r w:rsidRPr="00A03565">
        <w:rPr>
          <w:rStyle w:val="blk"/>
          <w:color w:val="000000"/>
        </w:rPr>
        <w:t>.</w:t>
      </w:r>
      <w:proofErr w:type="gramEnd"/>
    </w:p>
    <w:p w:rsidR="003A40C7" w:rsidRPr="00A03565" w:rsidRDefault="003A40C7" w:rsidP="003A40C7">
      <w:pPr>
        <w:pStyle w:val="1"/>
        <w:shd w:val="clear" w:color="auto" w:fill="FFFFFF"/>
        <w:spacing w:before="0" w:beforeAutospacing="0" w:after="144" w:afterAutospacing="0" w:line="276" w:lineRule="auto"/>
        <w:ind w:firstLine="851"/>
        <w:jc w:val="both"/>
        <w:rPr>
          <w:b w:val="0"/>
          <w:color w:val="000000"/>
          <w:sz w:val="28"/>
          <w:szCs w:val="28"/>
        </w:rPr>
      </w:pPr>
      <w:bookmarkStart w:id="0" w:name="dst100013"/>
      <w:bookmarkEnd w:id="0"/>
      <w:r w:rsidRPr="00A03565">
        <w:rPr>
          <w:rStyle w:val="blk"/>
          <w:i/>
          <w:color w:val="000000"/>
          <w:sz w:val="28"/>
          <w:szCs w:val="28"/>
        </w:rPr>
        <w:t>Ключевой задачей</w:t>
      </w:r>
      <w:r w:rsidRPr="00A03565">
        <w:rPr>
          <w:rStyle w:val="blk"/>
          <w:b w:val="0"/>
          <w:color w:val="000000"/>
          <w:sz w:val="28"/>
          <w:szCs w:val="28"/>
        </w:rPr>
        <w:t>, на решение которой направлен</w:t>
      </w:r>
      <w:r>
        <w:rPr>
          <w:rStyle w:val="blk"/>
          <w:b w:val="0"/>
          <w:color w:val="000000"/>
          <w:sz w:val="28"/>
          <w:szCs w:val="28"/>
        </w:rPr>
        <w:t>а</w:t>
      </w:r>
      <w:r w:rsidRPr="00A03565">
        <w:rPr>
          <w:rStyle w:val="blk"/>
          <w:b w:val="0"/>
          <w:color w:val="000000"/>
          <w:sz w:val="28"/>
          <w:szCs w:val="28"/>
        </w:rPr>
        <w:t xml:space="preserve"> ПООП, является обеспечение </w:t>
      </w:r>
      <w:r w:rsidRPr="00A03565">
        <w:rPr>
          <w:rStyle w:val="blk"/>
          <w:b w:val="0"/>
          <w:color w:val="000000"/>
          <w:sz w:val="28"/>
          <w:szCs w:val="28"/>
          <w:u w:val="single"/>
        </w:rPr>
        <w:t>планомерного перехода</w:t>
      </w:r>
      <w:r w:rsidRPr="00A03565">
        <w:rPr>
          <w:rStyle w:val="blk"/>
          <w:b w:val="0"/>
          <w:color w:val="000000"/>
          <w:sz w:val="28"/>
          <w:szCs w:val="28"/>
        </w:rPr>
        <w:t xml:space="preserve"> к концепции современного технологического образования и преподавания предметной области "Технология"</w:t>
      </w:r>
      <w:r>
        <w:rPr>
          <w:rStyle w:val="blk"/>
          <w:color w:val="000000"/>
          <w:sz w:val="28"/>
          <w:szCs w:val="28"/>
        </w:rPr>
        <w:t>[</w:t>
      </w:r>
      <w:r w:rsidRPr="006728A2">
        <w:rPr>
          <w:rStyle w:val="blk"/>
          <w:b w:val="0"/>
          <w:color w:val="000000"/>
          <w:sz w:val="28"/>
          <w:szCs w:val="28"/>
        </w:rPr>
        <w:t>37</w:t>
      </w:r>
      <w:r>
        <w:rPr>
          <w:rStyle w:val="blk"/>
          <w:color w:val="000000"/>
          <w:sz w:val="28"/>
          <w:szCs w:val="28"/>
        </w:rPr>
        <w:t>]</w:t>
      </w:r>
      <w:r w:rsidRPr="00A03565">
        <w:rPr>
          <w:rStyle w:val="blk"/>
          <w:b w:val="0"/>
          <w:color w:val="000000"/>
          <w:sz w:val="28"/>
          <w:szCs w:val="28"/>
        </w:rPr>
        <w:t>.</w:t>
      </w:r>
    </w:p>
    <w:p w:rsidR="003A40C7" w:rsidRPr="00D17CAD" w:rsidRDefault="003A40C7" w:rsidP="003A40C7">
      <w:pPr>
        <w:shd w:val="clear" w:color="auto" w:fill="FFFFFF"/>
        <w:spacing w:after="120"/>
        <w:ind w:firstLine="539"/>
        <w:jc w:val="both"/>
        <w:rPr>
          <w:color w:val="000000"/>
        </w:rPr>
      </w:pPr>
      <w:r>
        <w:rPr>
          <w:rStyle w:val="blk"/>
          <w:color w:val="000000"/>
        </w:rPr>
        <w:t>«</w:t>
      </w:r>
      <w:r w:rsidRPr="00D17CAD">
        <w:rPr>
          <w:rStyle w:val="blk"/>
          <w:color w:val="000000"/>
        </w:rPr>
        <w:t>В содержании программы сделан больший акцент на развитие гибких компетенций (</w:t>
      </w:r>
      <w:proofErr w:type="spellStart"/>
      <w:r w:rsidRPr="00D17CAD">
        <w:rPr>
          <w:rStyle w:val="blk"/>
          <w:color w:val="000000"/>
        </w:rPr>
        <w:t>Soft</w:t>
      </w:r>
      <w:proofErr w:type="spellEnd"/>
      <w:r w:rsidRPr="00D17CAD">
        <w:rPr>
          <w:rStyle w:val="blk"/>
          <w:color w:val="000000"/>
        </w:rPr>
        <w:t xml:space="preserve"> </w:t>
      </w:r>
      <w:proofErr w:type="spellStart"/>
      <w:r w:rsidRPr="00D17CAD">
        <w:rPr>
          <w:rStyle w:val="blk"/>
          <w:color w:val="000000"/>
        </w:rPr>
        <w:t>Skills</w:t>
      </w:r>
      <w:proofErr w:type="spellEnd"/>
      <w:r w:rsidRPr="00D17CAD">
        <w:rPr>
          <w:rStyle w:val="blk"/>
          <w:color w:val="000000"/>
        </w:rPr>
        <w:t xml:space="preserve">), в </w:t>
      </w:r>
      <w:proofErr w:type="spellStart"/>
      <w:r w:rsidRPr="00D17CAD">
        <w:rPr>
          <w:rStyle w:val="blk"/>
          <w:color w:val="000000"/>
        </w:rPr>
        <w:t>т.ч</w:t>
      </w:r>
      <w:proofErr w:type="spellEnd"/>
      <w:r w:rsidRPr="00D17CAD">
        <w:rPr>
          <w:rStyle w:val="blk"/>
          <w:color w:val="000000"/>
        </w:rPr>
        <w:t xml:space="preserve">. на проектное управление, ориентацию на метод кейсов, использование альтернативного и дополнительного оборудования, использование цифровых учебно-методических комплексов и планомерное знакомство с отраслями через проектную деятельность. </w:t>
      </w:r>
      <w:proofErr w:type="gramStart"/>
      <w:r w:rsidRPr="00D17CAD">
        <w:rPr>
          <w:rStyle w:val="blk"/>
          <w:color w:val="000000"/>
        </w:rPr>
        <w:t>С целью формирования комплексного содержания, направленного на всестороннее развитие обучающихся, объемы образовательной программы в 8 и 9 классах увеличены до 2-х и 1-го часа соответственно за счет часов из части, формируемой участниками образовательной деятельности.</w:t>
      </w:r>
      <w:proofErr w:type="gramEnd"/>
      <w:r w:rsidRPr="00D17CAD">
        <w:rPr>
          <w:rStyle w:val="blk"/>
          <w:color w:val="000000"/>
        </w:rPr>
        <w:t xml:space="preserve"> При этом важной особенностью образовательной траектории является реализация </w:t>
      </w:r>
      <w:r w:rsidRPr="00D17CAD">
        <w:rPr>
          <w:rStyle w:val="blk"/>
          <w:color w:val="000000"/>
        </w:rPr>
        <w:lastRenderedPageBreak/>
        <w:t xml:space="preserve">уникального командного проекта в 9 классе в соответствии с жизненным циклом, </w:t>
      </w:r>
      <w:proofErr w:type="gramStart"/>
      <w:r w:rsidRPr="00D17CAD">
        <w:rPr>
          <w:rStyle w:val="blk"/>
          <w:color w:val="000000"/>
        </w:rPr>
        <w:t>что</w:t>
      </w:r>
      <w:proofErr w:type="gramEnd"/>
      <w:r w:rsidRPr="00D17CAD">
        <w:rPr>
          <w:rStyle w:val="blk"/>
          <w:color w:val="000000"/>
        </w:rPr>
        <w:t xml:space="preserve"> по сути обеспечивает возможность проверки компетенций (в том числе гибких и технологических), сформированных в рамках обучения по предметной области "Технология" с 5 по 8 классы</w:t>
      </w:r>
      <w:r>
        <w:rPr>
          <w:rStyle w:val="blk"/>
          <w:color w:val="000000"/>
        </w:rPr>
        <w:t>» [37]</w:t>
      </w:r>
      <w:r w:rsidRPr="00D17CAD">
        <w:rPr>
          <w:rStyle w:val="blk"/>
          <w:color w:val="000000"/>
        </w:rPr>
        <w:t>.</w:t>
      </w:r>
    </w:p>
    <w:p w:rsidR="003A40C7" w:rsidRDefault="003A40C7" w:rsidP="003A40C7">
      <w:pPr>
        <w:spacing w:after="120"/>
        <w:ind w:firstLine="851"/>
        <w:jc w:val="both"/>
      </w:pPr>
      <w:proofErr w:type="gramStart"/>
      <w:r>
        <w:t>«</w:t>
      </w:r>
      <w:r w:rsidRPr="000F217B">
        <w:t xml:space="preserve">Программа предмета "Технология" обеспечивает формирование у обучающихся </w:t>
      </w:r>
      <w:r w:rsidRPr="006728A2">
        <w:rPr>
          <w:u w:val="single"/>
        </w:rPr>
        <w:t>технологического мышления</w:t>
      </w:r>
      <w:r>
        <w:t>…</w:t>
      </w:r>
      <w:proofErr w:type="gramEnd"/>
    </w:p>
    <w:p w:rsidR="003A40C7" w:rsidRDefault="003A40C7" w:rsidP="003A40C7">
      <w:pPr>
        <w:spacing w:after="120"/>
        <w:ind w:firstLine="851"/>
        <w:jc w:val="both"/>
      </w:pPr>
      <w:r>
        <w:t>..</w:t>
      </w:r>
      <w:r w:rsidRPr="000F217B">
        <w:t xml:space="preserve">Предмет "Технология" является базой, на которой может быть сформировано </w:t>
      </w:r>
      <w:r w:rsidRPr="006728A2">
        <w:rPr>
          <w:u w:val="single"/>
        </w:rPr>
        <w:t>проектное мышление</w:t>
      </w:r>
      <w:r w:rsidRPr="000F217B">
        <w:t xml:space="preserve"> обучающихся</w:t>
      </w:r>
      <w:r>
        <w:t xml:space="preserve">» </w:t>
      </w:r>
      <w:r>
        <w:rPr>
          <w:rStyle w:val="blk"/>
          <w:color w:val="000000"/>
        </w:rPr>
        <w:t>[27]</w:t>
      </w:r>
      <w:r w:rsidRPr="00D17CAD">
        <w:rPr>
          <w:rStyle w:val="blk"/>
          <w:color w:val="000000"/>
        </w:rPr>
        <w:t>.</w:t>
      </w:r>
    </w:p>
    <w:p w:rsidR="003A40C7" w:rsidRPr="000F217B" w:rsidRDefault="003A40C7" w:rsidP="003A40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>«</w:t>
      </w:r>
      <w:r w:rsidRPr="0052264C">
        <w:rPr>
          <w:b/>
          <w:i/>
        </w:rPr>
        <w:t>Программа реализуется из расчета 2 часа в неделю в 5 - 8 классах, 1 час - в 9 классе</w:t>
      </w:r>
      <w:r w:rsidRPr="000F217B">
        <w:t>.</w:t>
      </w:r>
    </w:p>
    <w:p w:rsidR="003A40C7" w:rsidRDefault="003A40C7" w:rsidP="003A40C7">
      <w:pPr>
        <w:spacing w:after="120"/>
        <w:ind w:firstLine="851"/>
        <w:jc w:val="both"/>
      </w:pPr>
      <w:proofErr w:type="gramStart"/>
      <w:r w:rsidRPr="000F217B">
        <w:t xml:space="preserve">Основную часть содержания программы составляет </w:t>
      </w:r>
      <w:r w:rsidRPr="006728A2">
        <w:rPr>
          <w:u w:val="single"/>
        </w:rPr>
        <w:t>деятельность обучающихся, направленная на создание и преобразование как материальных, так и информационных объектов</w:t>
      </w:r>
      <w:r w:rsidRPr="000F217B">
        <w:t>.</w:t>
      </w:r>
      <w:proofErr w:type="gramEnd"/>
      <w:r w:rsidRPr="000F217B">
        <w:t xml:space="preserve"> Важнейшую группу образовательных результатов составляет полученный и осмысленный </w:t>
      </w:r>
      <w:proofErr w:type="gramStart"/>
      <w:r w:rsidRPr="000F217B">
        <w:t>обучающимися</w:t>
      </w:r>
      <w:proofErr w:type="gramEnd"/>
      <w:r w:rsidRPr="000F217B">
        <w:t xml:space="preserve"> опыт практической деятельности. В урочное время деятельность </w:t>
      </w:r>
      <w:proofErr w:type="gramStart"/>
      <w:r w:rsidRPr="000F217B">
        <w:t>обучающихся</w:t>
      </w:r>
      <w:proofErr w:type="gramEnd"/>
      <w:r w:rsidRPr="000F217B">
        <w:t xml:space="preserve"> организуется как в индивидуальном, так и в групповом формате.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рефлексией. Рекомендуется строить программу таким образом, чтобы объяснение педагога в той или иной форме составляло </w:t>
      </w:r>
      <w:r w:rsidRPr="006728A2">
        <w:rPr>
          <w:u w:val="single"/>
        </w:rPr>
        <w:t>не более 0,2 урочного времени и не более 0,15 объема программы</w:t>
      </w:r>
      <w:r>
        <w:t xml:space="preserve">» </w:t>
      </w:r>
      <w:r>
        <w:rPr>
          <w:rStyle w:val="blk"/>
          <w:color w:val="000000"/>
        </w:rPr>
        <w:t>[27]</w:t>
      </w:r>
      <w:r w:rsidRPr="00D17CAD">
        <w:rPr>
          <w:rStyle w:val="blk"/>
          <w:color w:val="000000"/>
        </w:rPr>
        <w:t>.</w:t>
      </w:r>
    </w:p>
    <w:p w:rsidR="003A40C7" w:rsidRDefault="003A40C7" w:rsidP="003A40C7">
      <w:pPr>
        <w:spacing w:after="120"/>
        <w:ind w:firstLine="851"/>
        <w:jc w:val="both"/>
      </w:pPr>
      <w:r>
        <w:t>«</w:t>
      </w:r>
      <w:r w:rsidRPr="000F217B">
        <w:t xml:space="preserve">Подразумевается и значительная </w:t>
      </w:r>
      <w:r w:rsidRPr="0052264C">
        <w:rPr>
          <w:b/>
          <w:i/>
        </w:rPr>
        <w:t>внеурочная активность</w:t>
      </w:r>
      <w:r w:rsidRPr="000F217B">
        <w:t xml:space="preserve"> </w:t>
      </w:r>
      <w:proofErr w:type="gramStart"/>
      <w:r w:rsidRPr="000F217B">
        <w:t>обучающихся</w:t>
      </w:r>
      <w:proofErr w:type="gramEnd"/>
      <w:r w:rsidRPr="000F217B">
        <w:t>.</w:t>
      </w:r>
    </w:p>
    <w:p w:rsidR="003A40C7" w:rsidRPr="000F217B" w:rsidRDefault="003A40C7" w:rsidP="003A40C7">
      <w:pPr>
        <w:widowControl w:val="0"/>
        <w:autoSpaceDE w:val="0"/>
        <w:autoSpaceDN w:val="0"/>
        <w:adjustRightInd w:val="0"/>
        <w:spacing w:after="120"/>
        <w:ind w:firstLine="851"/>
        <w:jc w:val="both"/>
      </w:pPr>
      <w:proofErr w:type="gramStart"/>
      <w:r w:rsidRPr="000F217B">
        <w:t>В рамках внеурочной деятельности активность обучающихся связана:</w:t>
      </w:r>
      <w:proofErr w:type="gramEnd"/>
    </w:p>
    <w:p w:rsidR="003A40C7" w:rsidRPr="000F217B" w:rsidRDefault="003A40C7" w:rsidP="003A40C7">
      <w:pPr>
        <w:widowControl w:val="0"/>
        <w:autoSpaceDE w:val="0"/>
        <w:autoSpaceDN w:val="0"/>
        <w:adjustRightInd w:val="0"/>
        <w:spacing w:after="120"/>
        <w:ind w:firstLine="851"/>
        <w:jc w:val="both"/>
      </w:pPr>
      <w:r w:rsidRPr="000F217B">
        <w:t>- с выполнением заданий на самостоятельную работу с информацией;</w:t>
      </w:r>
    </w:p>
    <w:p w:rsidR="003A40C7" w:rsidRPr="000F217B" w:rsidRDefault="003A40C7" w:rsidP="003A40C7">
      <w:pPr>
        <w:widowControl w:val="0"/>
        <w:autoSpaceDE w:val="0"/>
        <w:autoSpaceDN w:val="0"/>
        <w:adjustRightInd w:val="0"/>
        <w:spacing w:after="120"/>
        <w:ind w:firstLine="851"/>
        <w:jc w:val="both"/>
      </w:pPr>
      <w:r w:rsidRPr="000F217B">
        <w:t>- с проектной деятельностью;</w:t>
      </w:r>
    </w:p>
    <w:p w:rsidR="003A40C7" w:rsidRPr="000F217B" w:rsidRDefault="003A40C7" w:rsidP="003A40C7">
      <w:pPr>
        <w:widowControl w:val="0"/>
        <w:autoSpaceDE w:val="0"/>
        <w:autoSpaceDN w:val="0"/>
        <w:adjustRightInd w:val="0"/>
        <w:spacing w:after="120"/>
        <w:ind w:firstLine="851"/>
        <w:jc w:val="both"/>
      </w:pPr>
      <w:r w:rsidRPr="000F217B">
        <w:t>- с выполнением практических заданий, требующих наблюдения за окружающей действительностью или ее преобразования, или в целом продолжительных временных периодов на реализацию.</w:t>
      </w:r>
    </w:p>
    <w:p w:rsidR="003A40C7" w:rsidRDefault="003A40C7" w:rsidP="003A40C7">
      <w:pPr>
        <w:spacing w:after="120"/>
        <w:ind w:firstLine="851"/>
        <w:jc w:val="both"/>
      </w:pPr>
      <w:r w:rsidRPr="000F217B">
        <w:t xml:space="preserve">Таким образом, </w:t>
      </w:r>
      <w:r w:rsidRPr="0052264C">
        <w:rPr>
          <w:b/>
          <w:i/>
        </w:rPr>
        <w:t>формы внеурочной деятельности</w:t>
      </w:r>
      <w:r w:rsidRPr="000F217B">
        <w:t xml:space="preserve"> в рамках предметной области "Технология" - это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</w:t>
      </w:r>
      <w:r w:rsidRPr="000F217B">
        <w:lastRenderedPageBreak/>
        <w:t>для изготовления продукта в проекте обучающихся, актуального на момент прохождения курса.</w:t>
      </w:r>
    </w:p>
    <w:p w:rsidR="003A40C7" w:rsidRDefault="003A40C7" w:rsidP="003A40C7">
      <w:pPr>
        <w:spacing w:after="120"/>
        <w:ind w:firstLine="851"/>
        <w:jc w:val="both"/>
      </w:pPr>
      <w:r w:rsidRPr="000F217B">
        <w:t xml:space="preserve">В соответствии с целями содержание предметной области "Технология" выстроено в </w:t>
      </w:r>
      <w:r w:rsidRPr="0052264C">
        <w:rPr>
          <w:b/>
          <w:i/>
        </w:rPr>
        <w:t>модульной структуре</w:t>
      </w:r>
      <w:r>
        <w:t>…</w:t>
      </w:r>
    </w:p>
    <w:p w:rsidR="003A40C7" w:rsidRPr="0052264C" w:rsidRDefault="003A40C7" w:rsidP="003A40C7">
      <w:pPr>
        <w:pStyle w:val="a4"/>
        <w:numPr>
          <w:ilvl w:val="0"/>
          <w:numId w:val="6"/>
        </w:numPr>
        <w:spacing w:after="12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2264C">
        <w:rPr>
          <w:rFonts w:ascii="Times New Roman" w:hAnsi="Times New Roman"/>
          <w:b/>
          <w:sz w:val="28"/>
          <w:szCs w:val="28"/>
        </w:rPr>
        <w:t>Модуль "Компьютерная графика, черчение";</w:t>
      </w:r>
    </w:p>
    <w:p w:rsidR="003A40C7" w:rsidRPr="0052264C" w:rsidRDefault="003A40C7" w:rsidP="003A40C7">
      <w:pPr>
        <w:pStyle w:val="a4"/>
        <w:numPr>
          <w:ilvl w:val="0"/>
          <w:numId w:val="6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64C">
        <w:rPr>
          <w:rFonts w:ascii="Times New Roman" w:hAnsi="Times New Roman"/>
          <w:b/>
          <w:sz w:val="28"/>
          <w:szCs w:val="28"/>
        </w:rPr>
        <w:t>Модуль "3D-моделирование, прототипирование и макетирование";</w:t>
      </w:r>
    </w:p>
    <w:p w:rsidR="003A40C7" w:rsidRPr="0052264C" w:rsidRDefault="003A40C7" w:rsidP="003A40C7">
      <w:pPr>
        <w:pStyle w:val="a4"/>
        <w:numPr>
          <w:ilvl w:val="0"/>
          <w:numId w:val="6"/>
        </w:numPr>
        <w:spacing w:after="12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2264C">
        <w:rPr>
          <w:rFonts w:ascii="Times New Roman" w:hAnsi="Times New Roman"/>
          <w:b/>
          <w:sz w:val="28"/>
          <w:szCs w:val="28"/>
        </w:rPr>
        <w:t>Модуль "Технологии обработки материалов, пищевых продуктов";</w:t>
      </w:r>
    </w:p>
    <w:p w:rsidR="003A40C7" w:rsidRPr="0052264C" w:rsidRDefault="003A40C7" w:rsidP="003A40C7">
      <w:pPr>
        <w:pStyle w:val="a4"/>
        <w:numPr>
          <w:ilvl w:val="0"/>
          <w:numId w:val="6"/>
        </w:numPr>
        <w:spacing w:after="12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2264C">
        <w:rPr>
          <w:rFonts w:ascii="Times New Roman" w:hAnsi="Times New Roman"/>
          <w:b/>
          <w:sz w:val="28"/>
          <w:szCs w:val="28"/>
        </w:rPr>
        <w:t>Модуль "Робототехника";</w:t>
      </w:r>
    </w:p>
    <w:p w:rsidR="003A40C7" w:rsidRPr="0052264C" w:rsidRDefault="003A40C7" w:rsidP="003A40C7">
      <w:pPr>
        <w:pStyle w:val="a4"/>
        <w:numPr>
          <w:ilvl w:val="0"/>
          <w:numId w:val="6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64C">
        <w:rPr>
          <w:rFonts w:ascii="Times New Roman" w:hAnsi="Times New Roman"/>
          <w:b/>
          <w:sz w:val="28"/>
          <w:szCs w:val="28"/>
        </w:rPr>
        <w:t>Модуль "Автоматизированные системы".</w:t>
      </w:r>
    </w:p>
    <w:p w:rsidR="003A40C7" w:rsidRDefault="003A40C7" w:rsidP="003A40C7">
      <w:pPr>
        <w:spacing w:after="120"/>
        <w:ind w:firstLine="851"/>
        <w:jc w:val="both"/>
        <w:rPr>
          <w:b/>
        </w:rPr>
      </w:pPr>
      <w:r w:rsidRPr="002B57D7">
        <w:rPr>
          <w:b/>
          <w:i/>
        </w:rPr>
        <w:t>Дополнительные модули</w:t>
      </w:r>
      <w:r w:rsidRPr="000F217B">
        <w:t xml:space="preserve">, описывающие технологии, соответствующие тенденциям научно-технологического развития в регионе, в том числе </w:t>
      </w:r>
      <w:r w:rsidRPr="000F217B">
        <w:rPr>
          <w:b/>
        </w:rPr>
        <w:t>"Растениеводство" и "Животноводство".</w:t>
      </w:r>
    </w:p>
    <w:p w:rsidR="003A40C7" w:rsidRDefault="003A40C7" w:rsidP="003A40C7">
      <w:pPr>
        <w:spacing w:after="120"/>
        <w:ind w:firstLine="851"/>
        <w:jc w:val="both"/>
        <w:rPr>
          <w:b/>
        </w:rPr>
      </w:pPr>
      <w:r w:rsidRPr="000F217B">
        <w:t xml:space="preserve">При этом с целью формирования у обучающегося представления комплексного предметного, </w:t>
      </w:r>
      <w:proofErr w:type="spellStart"/>
      <w:r w:rsidRPr="000F217B">
        <w:t>метапредметного</w:t>
      </w:r>
      <w:proofErr w:type="spellEnd"/>
      <w:r w:rsidRPr="000F217B">
        <w:t xml:space="preserve"> и личностного содержания программа должна отражать </w:t>
      </w:r>
      <w:r w:rsidRPr="002B57D7">
        <w:rPr>
          <w:b/>
          <w:i/>
        </w:rPr>
        <w:t>три блока содержания</w:t>
      </w:r>
      <w:r w:rsidRPr="000F217B">
        <w:rPr>
          <w:b/>
        </w:rPr>
        <w:t>:</w:t>
      </w:r>
    </w:p>
    <w:p w:rsidR="003A40C7" w:rsidRDefault="003A40C7" w:rsidP="003A40C7">
      <w:pPr>
        <w:pStyle w:val="a4"/>
        <w:numPr>
          <w:ilvl w:val="0"/>
          <w:numId w:val="7"/>
        </w:numPr>
        <w:spacing w:after="12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B57D7">
        <w:rPr>
          <w:rFonts w:ascii="Times New Roman" w:hAnsi="Times New Roman"/>
          <w:b/>
          <w:sz w:val="28"/>
          <w:szCs w:val="28"/>
        </w:rPr>
        <w:t>"Технология"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0F217B">
        <w:rPr>
          <w:rFonts w:ascii="Times New Roman" w:hAnsi="Times New Roman"/>
          <w:b/>
          <w:sz w:val="28"/>
          <w:szCs w:val="28"/>
        </w:rPr>
        <w:t>Современные технологии и перспективы их развития</w:t>
      </w:r>
      <w:r>
        <w:rPr>
          <w:rFonts w:ascii="Times New Roman" w:hAnsi="Times New Roman"/>
          <w:b/>
          <w:sz w:val="28"/>
          <w:szCs w:val="28"/>
        </w:rPr>
        <w:t>);</w:t>
      </w:r>
    </w:p>
    <w:p w:rsidR="003A40C7" w:rsidRDefault="003A40C7" w:rsidP="003A40C7">
      <w:pPr>
        <w:pStyle w:val="a4"/>
        <w:numPr>
          <w:ilvl w:val="0"/>
          <w:numId w:val="7"/>
        </w:numPr>
        <w:spacing w:after="12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B57D7">
        <w:rPr>
          <w:rFonts w:ascii="Times New Roman" w:hAnsi="Times New Roman"/>
          <w:b/>
          <w:sz w:val="28"/>
          <w:szCs w:val="28"/>
        </w:rPr>
        <w:t>"Культура"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0F217B">
        <w:rPr>
          <w:rFonts w:ascii="Times New Roman" w:hAnsi="Times New Roman"/>
          <w:b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  <w:r>
        <w:rPr>
          <w:rFonts w:ascii="Times New Roman" w:hAnsi="Times New Roman"/>
          <w:b/>
          <w:sz w:val="28"/>
          <w:szCs w:val="28"/>
        </w:rPr>
        <w:t>);</w:t>
      </w:r>
    </w:p>
    <w:p w:rsidR="003A40C7" w:rsidRPr="000F4C41" w:rsidRDefault="003A40C7" w:rsidP="003A40C7">
      <w:pPr>
        <w:pStyle w:val="a4"/>
        <w:numPr>
          <w:ilvl w:val="0"/>
          <w:numId w:val="7"/>
        </w:numPr>
        <w:spacing w:after="120"/>
        <w:ind w:left="0" w:firstLine="851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2B57D7">
        <w:rPr>
          <w:rFonts w:ascii="Times New Roman" w:hAnsi="Times New Roman"/>
          <w:b/>
          <w:sz w:val="28"/>
          <w:szCs w:val="28"/>
        </w:rPr>
        <w:t>"Личностное развитие"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0F217B">
        <w:rPr>
          <w:rFonts w:ascii="Times New Roman" w:hAnsi="Times New Roman"/>
          <w:b/>
          <w:sz w:val="28"/>
          <w:szCs w:val="28"/>
        </w:rPr>
        <w:t xml:space="preserve">Построение образовательных </w:t>
      </w:r>
      <w:r w:rsidRPr="000F4C41">
        <w:rPr>
          <w:rFonts w:ascii="Times New Roman" w:hAnsi="Times New Roman"/>
          <w:b/>
          <w:sz w:val="28"/>
          <w:szCs w:val="28"/>
        </w:rPr>
        <w:t xml:space="preserve">траекторий и планов для самоопределения обучающихся)» </w:t>
      </w:r>
      <w:r w:rsidRPr="000F4C41">
        <w:rPr>
          <w:rStyle w:val="blk"/>
          <w:rFonts w:ascii="Times New Roman" w:hAnsi="Times New Roman"/>
          <w:color w:val="000000"/>
          <w:sz w:val="28"/>
          <w:szCs w:val="28"/>
        </w:rPr>
        <w:t>[27].</w:t>
      </w:r>
    </w:p>
    <w:p w:rsidR="003A40C7" w:rsidRPr="000F4C41" w:rsidRDefault="003A40C7" w:rsidP="003A40C7">
      <w:pPr>
        <w:shd w:val="clear" w:color="auto" w:fill="FFFFFF"/>
        <w:spacing w:after="120"/>
        <w:ind w:firstLine="851"/>
        <w:jc w:val="both"/>
        <w:rPr>
          <w:color w:val="000000"/>
        </w:rPr>
      </w:pPr>
      <w:r>
        <w:rPr>
          <w:rStyle w:val="blk"/>
          <w:color w:val="000000"/>
        </w:rPr>
        <w:t>«</w:t>
      </w:r>
      <w:r w:rsidRPr="000F4C41">
        <w:rPr>
          <w:rStyle w:val="blk"/>
          <w:color w:val="000000"/>
        </w:rPr>
        <w:t xml:space="preserve">С целью разработки образовательными организациями учитывающих все три блока содержания программ, а также возможности </w:t>
      </w:r>
      <w:r w:rsidRPr="004F7FE7">
        <w:rPr>
          <w:rStyle w:val="blk"/>
          <w:b/>
          <w:i/>
          <w:color w:val="000000"/>
        </w:rPr>
        <w:t>обеспечения полноценной системы контроля</w:t>
      </w:r>
      <w:r w:rsidRPr="000F4C41">
        <w:rPr>
          <w:rStyle w:val="blk"/>
          <w:color w:val="000000"/>
        </w:rPr>
        <w:t xml:space="preserve"> образовательные </w:t>
      </w:r>
      <w:r w:rsidRPr="004F7FE7">
        <w:rPr>
          <w:rStyle w:val="blk"/>
          <w:color w:val="000000"/>
          <w:u w:val="single"/>
        </w:rPr>
        <w:t xml:space="preserve">результаты </w:t>
      </w:r>
      <w:r w:rsidRPr="000F4C41">
        <w:rPr>
          <w:rStyle w:val="blk"/>
          <w:color w:val="000000"/>
        </w:rPr>
        <w:t xml:space="preserve">по годам обучения разбиты на </w:t>
      </w:r>
      <w:proofErr w:type="spellStart"/>
      <w:r w:rsidRPr="004F7FE7">
        <w:rPr>
          <w:rStyle w:val="blk"/>
          <w:b/>
          <w:i/>
          <w:color w:val="000000"/>
        </w:rPr>
        <w:t>подблоки</w:t>
      </w:r>
      <w:proofErr w:type="spellEnd"/>
      <w:r w:rsidRPr="000F4C41">
        <w:rPr>
          <w:rStyle w:val="blk"/>
          <w:color w:val="000000"/>
        </w:rPr>
        <w:t>:</w:t>
      </w:r>
    </w:p>
    <w:p w:rsidR="003A40C7" w:rsidRPr="000F4C41" w:rsidRDefault="003A40C7" w:rsidP="003A40C7">
      <w:pPr>
        <w:pStyle w:val="a4"/>
        <w:numPr>
          <w:ilvl w:val="0"/>
          <w:numId w:val="7"/>
        </w:numPr>
        <w:shd w:val="clear" w:color="auto" w:fill="FFFFFF"/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100024"/>
      <w:bookmarkEnd w:id="1"/>
      <w:r w:rsidRPr="000F4C41">
        <w:rPr>
          <w:rStyle w:val="blk"/>
          <w:rFonts w:ascii="Times New Roman" w:hAnsi="Times New Roman"/>
          <w:color w:val="000000"/>
          <w:sz w:val="28"/>
          <w:szCs w:val="28"/>
        </w:rPr>
        <w:t>культура труда (знания в рамках предметной области и бытовые навыки);</w:t>
      </w:r>
    </w:p>
    <w:p w:rsidR="003A40C7" w:rsidRPr="000F4C41" w:rsidRDefault="003A40C7" w:rsidP="003A40C7">
      <w:pPr>
        <w:pStyle w:val="a4"/>
        <w:numPr>
          <w:ilvl w:val="0"/>
          <w:numId w:val="7"/>
        </w:numPr>
        <w:shd w:val="clear" w:color="auto" w:fill="FFFFFF"/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100025"/>
      <w:bookmarkEnd w:id="2"/>
      <w:r w:rsidRPr="000F4C41">
        <w:rPr>
          <w:rStyle w:val="blk"/>
          <w:rFonts w:ascii="Times New Roman" w:hAnsi="Times New Roman"/>
          <w:color w:val="000000"/>
          <w:sz w:val="28"/>
          <w:szCs w:val="28"/>
        </w:rPr>
        <w:t>предметные результаты;</w:t>
      </w:r>
    </w:p>
    <w:p w:rsidR="003A40C7" w:rsidRPr="000F4C41" w:rsidRDefault="003A40C7" w:rsidP="003A40C7">
      <w:pPr>
        <w:pStyle w:val="a4"/>
        <w:numPr>
          <w:ilvl w:val="0"/>
          <w:numId w:val="7"/>
        </w:numPr>
        <w:shd w:val="clear" w:color="auto" w:fill="FFFFFF"/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100026"/>
      <w:bookmarkEnd w:id="3"/>
      <w:r w:rsidRPr="000F4C41">
        <w:rPr>
          <w:rStyle w:val="blk"/>
          <w:rFonts w:ascii="Times New Roman" w:hAnsi="Times New Roman"/>
          <w:color w:val="000000"/>
          <w:sz w:val="28"/>
          <w:szCs w:val="28"/>
        </w:rPr>
        <w:t>проектные компетенции (включая компетенции проектного управления)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»</w:t>
      </w:r>
      <w:r w:rsidRPr="000F4C41">
        <w:rPr>
          <w:rStyle w:val="blk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0F4C41">
        <w:rPr>
          <w:rStyle w:val="blk"/>
          <w:rFonts w:ascii="Times New Roman" w:hAnsi="Times New Roman"/>
          <w:color w:val="000000"/>
          <w:sz w:val="28"/>
          <w:szCs w:val="28"/>
        </w:rPr>
        <w:t>[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3</w:t>
      </w:r>
      <w:r w:rsidRPr="000F4C41">
        <w:rPr>
          <w:rStyle w:val="blk"/>
          <w:rFonts w:ascii="Times New Roman" w:hAnsi="Times New Roman"/>
          <w:color w:val="000000"/>
          <w:sz w:val="28"/>
          <w:szCs w:val="28"/>
        </w:rPr>
        <w:t>7]</w:t>
      </w:r>
    </w:p>
    <w:p w:rsidR="003A40C7" w:rsidRPr="00B6702A" w:rsidRDefault="003A40C7" w:rsidP="003A40C7">
      <w:pPr>
        <w:spacing w:after="120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Методические рекомендации от 28.02.2020г.: «</w:t>
      </w:r>
      <w:r w:rsidRPr="00B6702A">
        <w:rPr>
          <w:color w:val="000000"/>
        </w:rPr>
        <w:t>По годам обучения технологические тематики изучения (</w:t>
      </w:r>
      <w:r w:rsidRPr="000F4C41">
        <w:rPr>
          <w:b/>
          <w:color w:val="000000"/>
        </w:rPr>
        <w:t>модули</w:t>
      </w:r>
      <w:r w:rsidRPr="00B6702A">
        <w:rPr>
          <w:color w:val="000000"/>
        </w:rPr>
        <w:t xml:space="preserve">, формирующие сквозные технологические компетенции) в примерной общеобразовательной программе </w:t>
      </w:r>
      <w:r w:rsidRPr="000F4C41">
        <w:rPr>
          <w:color w:val="000000"/>
          <w:u w:val="single"/>
        </w:rPr>
        <w:t>структурированы</w:t>
      </w:r>
      <w:r w:rsidRPr="00B6702A">
        <w:rPr>
          <w:color w:val="000000"/>
        </w:rPr>
        <w:t xml:space="preserve"> с учетом возрастных особенностей обучающихся следующим образом:</w:t>
      </w:r>
    </w:p>
    <w:p w:rsidR="003A40C7" w:rsidRPr="000F4C41" w:rsidRDefault="003A40C7" w:rsidP="003A40C7">
      <w:pPr>
        <w:pStyle w:val="a4"/>
        <w:numPr>
          <w:ilvl w:val="0"/>
          <w:numId w:val="8"/>
        </w:numPr>
        <w:spacing w:after="120"/>
        <w:ind w:left="0"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4" w:name="100029"/>
      <w:bookmarkEnd w:id="4"/>
      <w:r w:rsidRPr="000F4C41">
        <w:rPr>
          <w:rFonts w:ascii="Times New Roman" w:hAnsi="Times New Roman"/>
          <w:b/>
          <w:i/>
          <w:color w:val="000000"/>
          <w:sz w:val="28"/>
          <w:szCs w:val="28"/>
        </w:rPr>
        <w:t>5 класс</w:t>
      </w:r>
      <w:r w:rsidRPr="000F4C41">
        <w:rPr>
          <w:rFonts w:ascii="Times New Roman" w:hAnsi="Times New Roman"/>
          <w:color w:val="000000"/>
          <w:sz w:val="28"/>
          <w:szCs w:val="28"/>
        </w:rPr>
        <w:t>: 2D (компьютерная графика и черчение/ручной инструмент и обработка конструкционных и иных материалов (древесина или текстиль)/робототехника и механика);</w:t>
      </w:r>
    </w:p>
    <w:p w:rsidR="003A40C7" w:rsidRPr="000F4C41" w:rsidRDefault="003A40C7" w:rsidP="003A40C7">
      <w:pPr>
        <w:pStyle w:val="a4"/>
        <w:numPr>
          <w:ilvl w:val="0"/>
          <w:numId w:val="8"/>
        </w:numPr>
        <w:spacing w:after="120"/>
        <w:ind w:left="0"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5" w:name="100030"/>
      <w:bookmarkEnd w:id="5"/>
      <w:r w:rsidRPr="000F4C41">
        <w:rPr>
          <w:rFonts w:ascii="Times New Roman" w:hAnsi="Times New Roman"/>
          <w:b/>
          <w:i/>
          <w:color w:val="000000"/>
          <w:sz w:val="28"/>
          <w:szCs w:val="28"/>
        </w:rPr>
        <w:t>6 класс</w:t>
      </w:r>
      <w:r w:rsidRPr="000F4C41">
        <w:rPr>
          <w:rFonts w:ascii="Times New Roman" w:hAnsi="Times New Roman"/>
          <w:color w:val="000000"/>
          <w:sz w:val="28"/>
          <w:szCs w:val="28"/>
        </w:rPr>
        <w:t>: 3D-моделирование базовое, макетирование и формообразование/обработка конструкционных материалов (металлы)/робототехника и автоматизация;</w:t>
      </w:r>
    </w:p>
    <w:p w:rsidR="003A40C7" w:rsidRPr="000F4C41" w:rsidRDefault="003A40C7" w:rsidP="003A40C7">
      <w:pPr>
        <w:pStyle w:val="a4"/>
        <w:numPr>
          <w:ilvl w:val="0"/>
          <w:numId w:val="8"/>
        </w:numPr>
        <w:spacing w:after="120"/>
        <w:ind w:left="0"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6" w:name="100031"/>
      <w:bookmarkEnd w:id="6"/>
      <w:r w:rsidRPr="000F4C41">
        <w:rPr>
          <w:rFonts w:ascii="Times New Roman" w:hAnsi="Times New Roman"/>
          <w:b/>
          <w:i/>
          <w:color w:val="000000"/>
          <w:sz w:val="28"/>
          <w:szCs w:val="28"/>
        </w:rPr>
        <w:t>7 класс</w:t>
      </w:r>
      <w:r w:rsidRPr="000F4C41">
        <w:rPr>
          <w:rFonts w:ascii="Times New Roman" w:hAnsi="Times New Roman"/>
          <w:color w:val="000000"/>
          <w:sz w:val="28"/>
          <w:szCs w:val="28"/>
        </w:rPr>
        <w:t xml:space="preserve">: 3D-моделирование углубленное/системы автоматизированного </w:t>
      </w:r>
      <w:proofErr w:type="gramStart"/>
      <w:r w:rsidRPr="000F4C41">
        <w:rPr>
          <w:rFonts w:ascii="Times New Roman" w:hAnsi="Times New Roman"/>
          <w:color w:val="000000"/>
          <w:sz w:val="28"/>
          <w:szCs w:val="28"/>
        </w:rPr>
        <w:t>проектирования</w:t>
      </w:r>
      <w:proofErr w:type="gramEnd"/>
      <w:r w:rsidRPr="000F4C41">
        <w:rPr>
          <w:rFonts w:ascii="Times New Roman" w:hAnsi="Times New Roman"/>
          <w:color w:val="000000"/>
          <w:sz w:val="28"/>
          <w:szCs w:val="28"/>
        </w:rPr>
        <w:t>/автоматизированные системы/обработка конструкционных материалов искусственного происхождения;</w:t>
      </w:r>
    </w:p>
    <w:p w:rsidR="003A40C7" w:rsidRPr="000F4C41" w:rsidRDefault="003A40C7" w:rsidP="003A40C7">
      <w:pPr>
        <w:pStyle w:val="a4"/>
        <w:numPr>
          <w:ilvl w:val="0"/>
          <w:numId w:val="8"/>
        </w:numPr>
        <w:spacing w:after="120"/>
        <w:ind w:left="0"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7" w:name="100032"/>
      <w:bookmarkEnd w:id="7"/>
      <w:r w:rsidRPr="000F4C41">
        <w:rPr>
          <w:rFonts w:ascii="Times New Roman" w:hAnsi="Times New Roman"/>
          <w:b/>
          <w:i/>
          <w:color w:val="000000"/>
          <w:sz w:val="28"/>
          <w:szCs w:val="28"/>
        </w:rPr>
        <w:t>8 класс</w:t>
      </w:r>
      <w:r w:rsidRPr="000F4C41">
        <w:rPr>
          <w:rFonts w:ascii="Times New Roman" w:hAnsi="Times New Roman"/>
          <w:color w:val="000000"/>
          <w:sz w:val="28"/>
          <w:szCs w:val="28"/>
        </w:rPr>
        <w:t>: робототехника и автоматизированные системы (электроника и электротехника) + автоматизированные системы (ИС + устройства)/технологии и производство/технология обработки пищевых продуктов;</w:t>
      </w:r>
    </w:p>
    <w:p w:rsidR="003A40C7" w:rsidRPr="000F4C41" w:rsidRDefault="003A40C7" w:rsidP="003A40C7">
      <w:pPr>
        <w:pStyle w:val="a4"/>
        <w:numPr>
          <w:ilvl w:val="0"/>
          <w:numId w:val="8"/>
        </w:numPr>
        <w:spacing w:after="120"/>
        <w:ind w:left="0"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8" w:name="100033"/>
      <w:bookmarkEnd w:id="8"/>
      <w:r w:rsidRPr="000F4C41">
        <w:rPr>
          <w:rFonts w:ascii="Times New Roman" w:hAnsi="Times New Roman"/>
          <w:b/>
          <w:i/>
          <w:color w:val="000000"/>
          <w:sz w:val="28"/>
          <w:szCs w:val="28"/>
        </w:rPr>
        <w:t>9 класс</w:t>
      </w:r>
      <w:r w:rsidRPr="000F4C41">
        <w:rPr>
          <w:rFonts w:ascii="Times New Roman" w:hAnsi="Times New Roman"/>
          <w:color w:val="000000"/>
          <w:sz w:val="28"/>
          <w:szCs w:val="28"/>
        </w:rPr>
        <w:t>: проектное управление + командный проект</w:t>
      </w:r>
      <w:proofErr w:type="gramStart"/>
      <w:r w:rsidRPr="000F4C4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3A40C7" w:rsidRPr="004F7FE7" w:rsidRDefault="003A40C7" w:rsidP="003A40C7">
      <w:pPr>
        <w:spacing w:after="120"/>
        <w:ind w:firstLine="851"/>
        <w:jc w:val="both"/>
        <w:rPr>
          <w:b/>
        </w:rPr>
      </w:pPr>
      <w:r w:rsidRPr="004F7FE7">
        <w:rPr>
          <w:rStyle w:val="blk"/>
          <w:color w:val="000000"/>
        </w:rPr>
        <w:t xml:space="preserve">Все тематики развиваются благодаря </w:t>
      </w:r>
      <w:r w:rsidRPr="004F7FE7">
        <w:rPr>
          <w:rStyle w:val="blk"/>
          <w:b/>
          <w:i/>
          <w:color w:val="000000"/>
        </w:rPr>
        <w:t>вариативным кейсам</w:t>
      </w:r>
      <w:r w:rsidRPr="004F7FE7">
        <w:rPr>
          <w:rStyle w:val="blk"/>
          <w:color w:val="000000"/>
        </w:rPr>
        <w:t xml:space="preserve"> разной длительности.</w:t>
      </w:r>
    </w:p>
    <w:p w:rsidR="003A40C7" w:rsidRDefault="003A40C7" w:rsidP="003A40C7">
      <w:pPr>
        <w:spacing w:after="120"/>
        <w:ind w:firstLine="851"/>
        <w:jc w:val="both"/>
      </w:pPr>
      <w:proofErr w:type="gramStart"/>
      <w:r w:rsidRPr="004F7FE7">
        <w:t>Рекомендации</w:t>
      </w:r>
      <w:r>
        <w:t xml:space="preserve"> от корпорации «Российский учебник», озвученные во время проведения вебинара от 07.07.2020г. «Разработка тематического планирования уроков технологии в 5 классе» (в соответствии с обновлённой ПООП ООО), предлагают для внесения в рабочую программу в 5 классе следующее содержание:</w:t>
      </w:r>
      <w:proofErr w:type="gramEnd"/>
    </w:p>
    <w:p w:rsidR="003A40C7" w:rsidRDefault="003A40C7" w:rsidP="003A40C7">
      <w:pPr>
        <w:pStyle w:val="a4"/>
        <w:numPr>
          <w:ilvl w:val="0"/>
          <w:numId w:val="9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материалов ручным инструментом;</w:t>
      </w:r>
    </w:p>
    <w:p w:rsidR="003A40C7" w:rsidRDefault="003A40C7" w:rsidP="003A40C7">
      <w:pPr>
        <w:pStyle w:val="a4"/>
        <w:numPr>
          <w:ilvl w:val="0"/>
          <w:numId w:val="9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-графика и черчение;</w:t>
      </w:r>
    </w:p>
    <w:p w:rsidR="003A40C7" w:rsidRPr="004F7FE7" w:rsidRDefault="003A40C7" w:rsidP="003A40C7">
      <w:pPr>
        <w:pStyle w:val="a4"/>
        <w:numPr>
          <w:ilvl w:val="0"/>
          <w:numId w:val="9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Робототехника и механика.</w:t>
      </w:r>
    </w:p>
    <w:p w:rsidR="00C11AB7" w:rsidRDefault="00C11AB7">
      <w:bookmarkStart w:id="9" w:name="_GoBack"/>
      <w:bookmarkEnd w:id="9"/>
    </w:p>
    <w:sectPr w:rsidR="00C1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D4F"/>
    <w:multiLevelType w:val="hybridMultilevel"/>
    <w:tmpl w:val="68C6E8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C5A6594"/>
    <w:multiLevelType w:val="hybridMultilevel"/>
    <w:tmpl w:val="6C3E0D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6F5E6F"/>
    <w:multiLevelType w:val="hybridMultilevel"/>
    <w:tmpl w:val="417EE0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7D70D5C"/>
    <w:multiLevelType w:val="hybridMultilevel"/>
    <w:tmpl w:val="6AB418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4F1C4E"/>
    <w:multiLevelType w:val="hybridMultilevel"/>
    <w:tmpl w:val="0BC86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FE6458F"/>
    <w:multiLevelType w:val="hybridMultilevel"/>
    <w:tmpl w:val="7DAC9674"/>
    <w:lvl w:ilvl="0" w:tplc="43A230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11B1BA3"/>
    <w:multiLevelType w:val="hybridMultilevel"/>
    <w:tmpl w:val="D84C7FE2"/>
    <w:lvl w:ilvl="0" w:tplc="43A230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16E7453"/>
    <w:multiLevelType w:val="hybridMultilevel"/>
    <w:tmpl w:val="D0668B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5A07242"/>
    <w:multiLevelType w:val="hybridMultilevel"/>
    <w:tmpl w:val="6ADE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5A23786">
      <w:start w:val="1"/>
      <w:numFmt w:val="decimal"/>
      <w:lvlText w:val="%2."/>
      <w:lvlJc w:val="left"/>
      <w:pPr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AA"/>
    <w:rsid w:val="003A40C7"/>
    <w:rsid w:val="005D26AA"/>
    <w:rsid w:val="00C1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0C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0C7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3A40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A40C7"/>
    <w:pPr>
      <w:ind w:left="708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Основной текст_"/>
    <w:basedOn w:val="a0"/>
    <w:link w:val="2"/>
    <w:uiPriority w:val="99"/>
    <w:locked/>
    <w:rsid w:val="003A40C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3A40C7"/>
    <w:pPr>
      <w:shd w:val="clear" w:color="auto" w:fill="FFFFFF"/>
      <w:spacing w:after="780" w:line="301" w:lineRule="exact"/>
    </w:pPr>
    <w:rPr>
      <w:sz w:val="24"/>
      <w:szCs w:val="24"/>
    </w:rPr>
  </w:style>
  <w:style w:type="paragraph" w:customStyle="1" w:styleId="s16">
    <w:name w:val="s_16"/>
    <w:basedOn w:val="a"/>
    <w:rsid w:val="003A40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3A4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0C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0C7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3A40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A40C7"/>
    <w:pPr>
      <w:ind w:left="708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Основной текст_"/>
    <w:basedOn w:val="a0"/>
    <w:link w:val="2"/>
    <w:uiPriority w:val="99"/>
    <w:locked/>
    <w:rsid w:val="003A40C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3A40C7"/>
    <w:pPr>
      <w:shd w:val="clear" w:color="auto" w:fill="FFFFFF"/>
      <w:spacing w:after="780" w:line="301" w:lineRule="exact"/>
    </w:pPr>
    <w:rPr>
      <w:sz w:val="24"/>
      <w:szCs w:val="24"/>
    </w:rPr>
  </w:style>
  <w:style w:type="paragraph" w:customStyle="1" w:styleId="s16">
    <w:name w:val="s_16"/>
    <w:basedOn w:val="a"/>
    <w:rsid w:val="003A40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3A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c4d7feb359d9563f114aea8106c9a2aa" TargetMode="External"/><Relationship Id="rId13" Type="http://schemas.openxmlformats.org/officeDocument/2006/relationships/hyperlink" Target="http://www.consullant.ru/" TargetMode="External"/><Relationship Id="rId18" Type="http://schemas.openxmlformats.org/officeDocument/2006/relationships/hyperlink" Target="http://www.garant.ru/" TargetMode="External"/><Relationship Id="rId26" Type="http://schemas.openxmlformats.org/officeDocument/2006/relationships/hyperlink" Target="https://fgosreestr.ru/registry/primernaya-osnovnaya-obrazovatelnaya-programma-srednego-obshhego-obrazovan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vv.consultant.ru/" TargetMode="External"/><Relationship Id="rId7" Type="http://schemas.openxmlformats.org/officeDocument/2006/relationships/hyperlink" Target="http://static.government.ru/media/files/UuG1ErcOWtjfOFCsqdLsLx%20C8oPFDkm%20BB.pdf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vv.consultant.ru/" TargetMode="External"/><Relationship Id="rId25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s://legalacts.ru/doc/prikazminobrnauki-rf-ot-04102010-n-986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www.consullant.ru/" TargetMode="External"/><Relationship Id="rId24" Type="http://schemas.openxmlformats.org/officeDocument/2006/relationships/hyperlink" Target="http://fgosreestr.ru/registry/primernaya-osnovnayaobrazovatelnaya-programma-osnovnogo-obshhego-obrazovaniya-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s://www.garant.ru/products/ipo/prime/doc/71139306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arant.ru/" TargetMode="External"/><Relationship Id="rId19" Type="http://schemas.openxmlformats.org/officeDocument/2006/relationships/hyperlink" Target="https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hyperlink" Target="https://legalacts.ru/doc/pismominobrnauki-rf-ot-24112011-n-md-155203/" TargetMode="External"/><Relationship Id="rId27" Type="http://schemas.openxmlformats.org/officeDocument/2006/relationships/hyperlink" Target="http://xn--b1atfb1adk.xn--p1ai/files/ioe/documents/T8U52BA6L7HLLP4L1T6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5678</Words>
  <Characters>32371</Characters>
  <Application>Microsoft Office Word</Application>
  <DocSecurity>0</DocSecurity>
  <Lines>269</Lines>
  <Paragraphs>75</Paragraphs>
  <ScaleCrop>false</ScaleCrop>
  <Company/>
  <LinksUpToDate>false</LinksUpToDate>
  <CharactersWithSpaces>37974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Галина Иннокентьевна</dc:creator>
  <cp:keywords/>
  <dc:description/>
  <cp:lastModifiedBy>Попова Галина Иннокентьевна</cp:lastModifiedBy>
  <cp:revision>2</cp:revision>
  <dcterms:created xsi:type="dcterms:W3CDTF">2020-08-17T07:57:00Z</dcterms:created>
  <dcterms:modified xsi:type="dcterms:W3CDTF">2020-08-17T07:58:00Z</dcterms:modified>
</cp:coreProperties>
</file>