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C8" w:rsidRPr="00DE7EF4" w:rsidRDefault="008F5DB2" w:rsidP="008F5DB2">
      <w:pPr>
        <w:ind w:left="-1134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65409" cy="9159902"/>
            <wp:effectExtent l="0" t="0" r="2540" b="3175"/>
            <wp:docPr id="2" name="Рисунок 2" descr="C:\Users\Свинина\Desktop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инина\Desktop\1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457" cy="915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7EF4" w:rsidRPr="00DE7EF4" w:rsidRDefault="00481952" w:rsidP="001F1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EF4"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</w:p>
    <w:p w:rsidR="00481952" w:rsidRPr="00DE7EF4" w:rsidRDefault="00481952" w:rsidP="001F1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EF4">
        <w:rPr>
          <w:rFonts w:ascii="Times New Roman" w:hAnsi="Times New Roman" w:cs="Times New Roman"/>
          <w:sz w:val="24"/>
          <w:szCs w:val="24"/>
        </w:rPr>
        <w:t>по управлению образования</w:t>
      </w:r>
    </w:p>
    <w:p w:rsidR="00481952" w:rsidRDefault="00481952" w:rsidP="001F1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EF4">
        <w:rPr>
          <w:rFonts w:ascii="Times New Roman" w:hAnsi="Times New Roman" w:cs="Times New Roman"/>
          <w:sz w:val="24"/>
          <w:szCs w:val="24"/>
        </w:rPr>
        <w:t xml:space="preserve">от 25.12.2020 № </w:t>
      </w:r>
      <w:r w:rsidR="001F140C">
        <w:rPr>
          <w:rFonts w:ascii="Times New Roman" w:hAnsi="Times New Roman" w:cs="Times New Roman"/>
          <w:sz w:val="24"/>
          <w:szCs w:val="24"/>
        </w:rPr>
        <w:t>426</w:t>
      </w:r>
    </w:p>
    <w:p w:rsidR="001F140C" w:rsidRDefault="001F140C" w:rsidP="001F1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140C" w:rsidRPr="00DE7EF4" w:rsidRDefault="001F140C" w:rsidP="001F1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0"/>
        <w:gridCol w:w="2541"/>
        <w:gridCol w:w="2401"/>
        <w:gridCol w:w="2239"/>
      </w:tblGrid>
      <w:tr w:rsidR="00481952" w:rsidRPr="00DE7EF4" w:rsidTr="00481952">
        <w:tc>
          <w:tcPr>
            <w:tcW w:w="2390" w:type="dxa"/>
          </w:tcPr>
          <w:p w:rsidR="00481952" w:rsidRPr="00DE7EF4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41" w:type="dxa"/>
          </w:tcPr>
          <w:p w:rsidR="00481952" w:rsidRPr="00DE7EF4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F4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2401" w:type="dxa"/>
          </w:tcPr>
          <w:p w:rsidR="00481952" w:rsidRPr="00DE7EF4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F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DE7EF4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2239" w:type="dxa"/>
          </w:tcPr>
          <w:p w:rsidR="00481952" w:rsidRPr="00DE7EF4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F4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</w:tr>
      <w:tr w:rsidR="00481952" w:rsidRPr="00DE7EF4" w:rsidTr="00481952">
        <w:tc>
          <w:tcPr>
            <w:tcW w:w="2390" w:type="dxa"/>
          </w:tcPr>
          <w:p w:rsidR="00481952" w:rsidRPr="00DE7EF4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F4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2541" w:type="dxa"/>
          </w:tcPr>
          <w:p w:rsidR="00481952" w:rsidRPr="00DE7EF4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F4">
              <w:rPr>
                <w:rFonts w:ascii="Times New Roman" w:hAnsi="Times New Roman" w:cs="Times New Roman"/>
                <w:sz w:val="24"/>
                <w:szCs w:val="24"/>
              </w:rPr>
              <w:t>Гурьева Н.Н.</w:t>
            </w:r>
          </w:p>
          <w:p w:rsidR="00481952" w:rsidRPr="00DE7EF4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52" w:rsidRPr="00DE7EF4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52" w:rsidRPr="00DE7EF4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52" w:rsidRPr="00DE7EF4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52" w:rsidRPr="00DE7EF4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F4">
              <w:rPr>
                <w:rFonts w:ascii="Times New Roman" w:hAnsi="Times New Roman" w:cs="Times New Roman"/>
                <w:sz w:val="24"/>
                <w:szCs w:val="24"/>
              </w:rPr>
              <w:t>Свинина Л.Б.</w:t>
            </w:r>
          </w:p>
        </w:tc>
        <w:tc>
          <w:tcPr>
            <w:tcW w:w="2401" w:type="dxa"/>
          </w:tcPr>
          <w:p w:rsidR="00481952" w:rsidRPr="00DE7EF4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F4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по цифровой образовательной среде.</w:t>
            </w:r>
          </w:p>
          <w:p w:rsidR="00481952" w:rsidRPr="00DE7EF4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EF4">
              <w:rPr>
                <w:rFonts w:ascii="Times New Roman" w:hAnsi="Times New Roman" w:cs="Times New Roman"/>
                <w:sz w:val="24"/>
                <w:szCs w:val="24"/>
              </w:rPr>
              <w:t>Кибергигиена</w:t>
            </w:r>
            <w:proofErr w:type="spellEnd"/>
          </w:p>
        </w:tc>
        <w:tc>
          <w:tcPr>
            <w:tcW w:w="2239" w:type="dxa"/>
          </w:tcPr>
          <w:p w:rsidR="00481952" w:rsidRPr="00DE7EF4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52" w:rsidRPr="00DE7EF4" w:rsidTr="00481952">
        <w:tc>
          <w:tcPr>
            <w:tcW w:w="2390" w:type="dxa"/>
          </w:tcPr>
          <w:p w:rsidR="00481952" w:rsidRPr="00DE7EF4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F4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2541" w:type="dxa"/>
          </w:tcPr>
          <w:p w:rsidR="00481952" w:rsidRPr="00DE7EF4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F4">
              <w:rPr>
                <w:rFonts w:ascii="Times New Roman" w:hAnsi="Times New Roman" w:cs="Times New Roman"/>
                <w:sz w:val="24"/>
                <w:szCs w:val="24"/>
              </w:rPr>
              <w:t>Гурьева Н.Н.</w:t>
            </w:r>
          </w:p>
        </w:tc>
        <w:tc>
          <w:tcPr>
            <w:tcW w:w="2401" w:type="dxa"/>
          </w:tcPr>
          <w:p w:rsidR="00481952" w:rsidRPr="00DE7EF4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F4"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технологические приемы мультимедийной дидактики</w:t>
            </w:r>
          </w:p>
        </w:tc>
        <w:tc>
          <w:tcPr>
            <w:tcW w:w="2239" w:type="dxa"/>
          </w:tcPr>
          <w:p w:rsidR="00481952" w:rsidRPr="00DE7EF4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52" w:rsidRPr="00DE7EF4" w:rsidTr="00481952">
        <w:tc>
          <w:tcPr>
            <w:tcW w:w="2390" w:type="dxa"/>
          </w:tcPr>
          <w:p w:rsidR="00481952" w:rsidRPr="00DE7EF4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F4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2541" w:type="dxa"/>
          </w:tcPr>
          <w:p w:rsidR="00481952" w:rsidRPr="00DE7EF4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F4">
              <w:rPr>
                <w:rFonts w:ascii="Times New Roman" w:hAnsi="Times New Roman" w:cs="Times New Roman"/>
                <w:sz w:val="24"/>
                <w:szCs w:val="24"/>
              </w:rPr>
              <w:t>Свинина Л.Б.</w:t>
            </w:r>
          </w:p>
        </w:tc>
        <w:tc>
          <w:tcPr>
            <w:tcW w:w="2401" w:type="dxa"/>
          </w:tcPr>
          <w:p w:rsidR="00481952" w:rsidRPr="00DE7EF4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F4">
              <w:rPr>
                <w:rFonts w:ascii="Times New Roman" w:hAnsi="Times New Roman" w:cs="Times New Roman"/>
                <w:sz w:val="24"/>
                <w:szCs w:val="24"/>
              </w:rPr>
              <w:t>Образовательный ландшафт педагогического процесса</w:t>
            </w:r>
          </w:p>
        </w:tc>
        <w:tc>
          <w:tcPr>
            <w:tcW w:w="2239" w:type="dxa"/>
          </w:tcPr>
          <w:p w:rsidR="00481952" w:rsidRPr="00DE7EF4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52" w:rsidRPr="00DE7EF4" w:rsidTr="00481952">
        <w:tc>
          <w:tcPr>
            <w:tcW w:w="2390" w:type="dxa"/>
          </w:tcPr>
          <w:p w:rsidR="00481952" w:rsidRPr="00DE7EF4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F4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2541" w:type="dxa"/>
          </w:tcPr>
          <w:p w:rsidR="00481952" w:rsidRPr="00DE7EF4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F4">
              <w:rPr>
                <w:rFonts w:ascii="Times New Roman" w:hAnsi="Times New Roman" w:cs="Times New Roman"/>
                <w:sz w:val="24"/>
                <w:szCs w:val="24"/>
              </w:rPr>
              <w:t>Гурьева Н.Н.</w:t>
            </w:r>
          </w:p>
        </w:tc>
        <w:tc>
          <w:tcPr>
            <w:tcW w:w="2401" w:type="dxa"/>
          </w:tcPr>
          <w:p w:rsidR="00481952" w:rsidRPr="00DE7EF4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F4">
              <w:rPr>
                <w:rFonts w:ascii="Times New Roman" w:hAnsi="Times New Roman" w:cs="Times New Roman"/>
                <w:sz w:val="24"/>
                <w:szCs w:val="24"/>
              </w:rPr>
              <w:t>Образовательный ландшафт педагогического процесса с учетом концептуальных изменений в преподавании школьных предметов и ФГОС общего образования</w:t>
            </w:r>
          </w:p>
        </w:tc>
        <w:tc>
          <w:tcPr>
            <w:tcW w:w="2239" w:type="dxa"/>
          </w:tcPr>
          <w:p w:rsidR="00481952" w:rsidRPr="00DE7EF4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52" w:rsidTr="00481952">
        <w:tc>
          <w:tcPr>
            <w:tcW w:w="2390" w:type="dxa"/>
          </w:tcPr>
          <w:p w:rsidR="00481952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2541" w:type="dxa"/>
          </w:tcPr>
          <w:p w:rsidR="00481952" w:rsidRDefault="00CC579A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Н.Н.</w:t>
            </w:r>
          </w:p>
        </w:tc>
        <w:tc>
          <w:tcPr>
            <w:tcW w:w="2401" w:type="dxa"/>
          </w:tcPr>
          <w:p w:rsidR="00481952" w:rsidRDefault="00CC579A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образовательной практике с учетом изменений ФГОС общего образования</w:t>
            </w:r>
          </w:p>
        </w:tc>
        <w:tc>
          <w:tcPr>
            <w:tcW w:w="2239" w:type="dxa"/>
          </w:tcPr>
          <w:p w:rsidR="00481952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52" w:rsidTr="00481952">
        <w:tc>
          <w:tcPr>
            <w:tcW w:w="2390" w:type="dxa"/>
          </w:tcPr>
          <w:p w:rsidR="00481952" w:rsidRDefault="00786518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2541" w:type="dxa"/>
          </w:tcPr>
          <w:p w:rsidR="00481952" w:rsidRDefault="00786518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Свинина Л.Б.</w:t>
            </w:r>
          </w:p>
        </w:tc>
        <w:tc>
          <w:tcPr>
            <w:tcW w:w="2401" w:type="dxa"/>
          </w:tcPr>
          <w:p w:rsidR="00481952" w:rsidRDefault="00786518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аспекты информационной безопасности</w:t>
            </w:r>
          </w:p>
        </w:tc>
        <w:tc>
          <w:tcPr>
            <w:tcW w:w="2239" w:type="dxa"/>
          </w:tcPr>
          <w:p w:rsidR="00481952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52" w:rsidTr="00481952">
        <w:tc>
          <w:tcPr>
            <w:tcW w:w="2390" w:type="dxa"/>
          </w:tcPr>
          <w:p w:rsidR="00481952" w:rsidRDefault="00786518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2541" w:type="dxa"/>
          </w:tcPr>
          <w:p w:rsidR="00481952" w:rsidRDefault="00786518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Свинина Л.Б.</w:t>
            </w:r>
          </w:p>
        </w:tc>
        <w:tc>
          <w:tcPr>
            <w:tcW w:w="2401" w:type="dxa"/>
          </w:tcPr>
          <w:p w:rsidR="00481952" w:rsidRDefault="00786518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 и 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геймификации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сферы применения. Искусственный интеллект в образовании.</w:t>
            </w:r>
          </w:p>
        </w:tc>
        <w:tc>
          <w:tcPr>
            <w:tcW w:w="2239" w:type="dxa"/>
          </w:tcPr>
          <w:p w:rsidR="00481952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52" w:rsidTr="00481952">
        <w:tc>
          <w:tcPr>
            <w:tcW w:w="2390" w:type="dxa"/>
          </w:tcPr>
          <w:p w:rsidR="00481952" w:rsidRDefault="00786518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541" w:type="dxa"/>
          </w:tcPr>
          <w:p w:rsidR="00481952" w:rsidRDefault="00786518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Н.Н.</w:t>
            </w:r>
          </w:p>
        </w:tc>
        <w:tc>
          <w:tcPr>
            <w:tcW w:w="2401" w:type="dxa"/>
          </w:tcPr>
          <w:p w:rsidR="00481952" w:rsidRDefault="00786518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выгорание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учителей. Профилактика выгорания.</w:t>
            </w:r>
          </w:p>
        </w:tc>
        <w:tc>
          <w:tcPr>
            <w:tcW w:w="2239" w:type="dxa"/>
          </w:tcPr>
          <w:p w:rsidR="00481952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52" w:rsidTr="00481952">
        <w:tc>
          <w:tcPr>
            <w:tcW w:w="2390" w:type="dxa"/>
          </w:tcPr>
          <w:p w:rsidR="00481952" w:rsidRDefault="00786518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02.02.2021</w:t>
            </w:r>
          </w:p>
        </w:tc>
        <w:tc>
          <w:tcPr>
            <w:tcW w:w="2541" w:type="dxa"/>
          </w:tcPr>
          <w:p w:rsidR="00481952" w:rsidRDefault="00786518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Н.Н.</w:t>
            </w:r>
          </w:p>
          <w:p w:rsidR="00786518" w:rsidRDefault="00786518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Свинина Л.Б.</w:t>
            </w:r>
          </w:p>
        </w:tc>
        <w:tc>
          <w:tcPr>
            <w:tcW w:w="2401" w:type="dxa"/>
          </w:tcPr>
          <w:p w:rsidR="00481952" w:rsidRDefault="00786518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педагогов</w:t>
            </w:r>
          </w:p>
        </w:tc>
        <w:tc>
          <w:tcPr>
            <w:tcW w:w="2239" w:type="dxa"/>
          </w:tcPr>
          <w:p w:rsidR="00481952" w:rsidRDefault="00481952" w:rsidP="0048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952" w:rsidRPr="00481952" w:rsidRDefault="00481952" w:rsidP="00481952">
      <w:pPr>
        <w:rPr>
          <w:rFonts w:ascii="Times New Roman" w:hAnsi="Times New Roman" w:cs="Times New Roman"/>
          <w:sz w:val="24"/>
          <w:szCs w:val="24"/>
        </w:rPr>
      </w:pPr>
    </w:p>
    <w:sectPr w:rsidR="00481952" w:rsidRPr="0048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41AAB"/>
    <w:multiLevelType w:val="hybridMultilevel"/>
    <w:tmpl w:val="75523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52"/>
    <w:rsid w:val="001F140C"/>
    <w:rsid w:val="00481952"/>
    <w:rsid w:val="00521463"/>
    <w:rsid w:val="00634579"/>
    <w:rsid w:val="007250B6"/>
    <w:rsid w:val="00786518"/>
    <w:rsid w:val="008F5DB2"/>
    <w:rsid w:val="00B3758E"/>
    <w:rsid w:val="00CC579A"/>
    <w:rsid w:val="00DE7EF4"/>
    <w:rsid w:val="00F3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7E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E7E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"/>
    <w:link w:val="a5"/>
    <w:rsid w:val="00DE7EF4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E7EF4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7E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E7E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"/>
    <w:link w:val="a5"/>
    <w:rsid w:val="00DE7EF4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E7EF4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5</cp:revision>
  <cp:lastPrinted>2020-12-25T06:15:00Z</cp:lastPrinted>
  <dcterms:created xsi:type="dcterms:W3CDTF">2020-12-25T05:50:00Z</dcterms:created>
  <dcterms:modified xsi:type="dcterms:W3CDTF">2020-12-25T06:48:00Z</dcterms:modified>
</cp:coreProperties>
</file>