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D8" w:rsidRPr="00DB435D" w:rsidRDefault="009776D8" w:rsidP="009776D8">
      <w:pPr>
        <w:shd w:val="clear" w:color="auto" w:fill="FFFFFF"/>
        <w:ind w:left="5954"/>
        <w:jc w:val="both"/>
        <w:rPr>
          <w:sz w:val="20"/>
          <w:szCs w:val="20"/>
        </w:rPr>
      </w:pPr>
      <w:r w:rsidRPr="00DB435D">
        <w:rPr>
          <w:sz w:val="20"/>
          <w:szCs w:val="20"/>
        </w:rPr>
        <w:t xml:space="preserve">Приложение № 1 </w:t>
      </w:r>
    </w:p>
    <w:p w:rsidR="009776D8" w:rsidRPr="00DB435D" w:rsidRDefault="009776D8" w:rsidP="009776D8">
      <w:pPr>
        <w:shd w:val="clear" w:color="auto" w:fill="FFFFFF"/>
        <w:ind w:left="5954"/>
        <w:jc w:val="both"/>
        <w:rPr>
          <w:sz w:val="20"/>
          <w:szCs w:val="20"/>
        </w:rPr>
      </w:pPr>
      <w:r w:rsidRPr="00DB435D">
        <w:rPr>
          <w:sz w:val="20"/>
          <w:szCs w:val="20"/>
        </w:rPr>
        <w:t xml:space="preserve">к приказу по управлению образования </w:t>
      </w:r>
    </w:p>
    <w:p w:rsidR="009776D8" w:rsidRPr="00DB435D" w:rsidRDefault="009776D8" w:rsidP="009776D8">
      <w:pPr>
        <w:shd w:val="clear" w:color="auto" w:fill="FFFFFF"/>
        <w:ind w:left="5954"/>
        <w:jc w:val="both"/>
        <w:rPr>
          <w:sz w:val="20"/>
          <w:szCs w:val="20"/>
        </w:rPr>
      </w:pPr>
      <w:r w:rsidRPr="00DB435D">
        <w:rPr>
          <w:sz w:val="20"/>
          <w:szCs w:val="20"/>
        </w:rPr>
        <w:t xml:space="preserve">от </w:t>
      </w:r>
      <w:r>
        <w:rPr>
          <w:sz w:val="20"/>
          <w:szCs w:val="20"/>
        </w:rPr>
        <w:t>26.</w:t>
      </w:r>
      <w:r w:rsidRPr="00DB435D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DB435D">
        <w:rPr>
          <w:sz w:val="20"/>
          <w:szCs w:val="20"/>
        </w:rPr>
        <w:t>.2022 № 4</w:t>
      </w:r>
      <w:r>
        <w:rPr>
          <w:sz w:val="20"/>
          <w:szCs w:val="20"/>
        </w:rPr>
        <w:t>01</w:t>
      </w:r>
    </w:p>
    <w:p w:rsidR="009776D8" w:rsidRPr="004E536B" w:rsidRDefault="009776D8" w:rsidP="009776D8">
      <w:pPr>
        <w:shd w:val="clear" w:color="auto" w:fill="FFFFFF"/>
        <w:ind w:left="528"/>
        <w:jc w:val="right"/>
        <w:rPr>
          <w:sz w:val="28"/>
          <w:szCs w:val="28"/>
        </w:rPr>
      </w:pPr>
    </w:p>
    <w:p w:rsidR="009776D8" w:rsidRPr="00BE7C61" w:rsidRDefault="009776D8" w:rsidP="009776D8">
      <w:pPr>
        <w:shd w:val="clear" w:color="auto" w:fill="FFFFFF"/>
        <w:ind w:left="528"/>
        <w:jc w:val="center"/>
        <w:rPr>
          <w:sz w:val="26"/>
          <w:szCs w:val="26"/>
        </w:rPr>
      </w:pPr>
      <w:r w:rsidRPr="00BE7C61">
        <w:rPr>
          <w:sz w:val="26"/>
          <w:szCs w:val="26"/>
        </w:rPr>
        <w:t xml:space="preserve">Показатели для отнесения </w:t>
      </w:r>
      <w:r>
        <w:rPr>
          <w:sz w:val="26"/>
          <w:szCs w:val="26"/>
        </w:rPr>
        <w:t>образовательных организаций</w:t>
      </w:r>
      <w:r w:rsidRPr="00BE7C61">
        <w:rPr>
          <w:sz w:val="26"/>
          <w:szCs w:val="26"/>
        </w:rPr>
        <w:t xml:space="preserve"> к группам по оплате труда руководителей </w:t>
      </w:r>
      <w:r>
        <w:rPr>
          <w:sz w:val="26"/>
          <w:szCs w:val="26"/>
        </w:rPr>
        <w:t>организаций</w:t>
      </w:r>
    </w:p>
    <w:p w:rsidR="009776D8" w:rsidRDefault="009776D8" w:rsidP="009776D8">
      <w:pPr>
        <w:pBdr>
          <w:bottom w:val="single" w:sz="12" w:space="1" w:color="auto"/>
        </w:pBdr>
        <w:shd w:val="clear" w:color="auto" w:fill="FFFFFF"/>
        <w:ind w:left="528"/>
        <w:jc w:val="center"/>
      </w:pPr>
    </w:p>
    <w:p w:rsidR="009776D8" w:rsidRPr="00982C12" w:rsidRDefault="009776D8" w:rsidP="009776D8">
      <w:pPr>
        <w:shd w:val="clear" w:color="auto" w:fill="FFFFFF"/>
        <w:ind w:left="528"/>
        <w:jc w:val="center"/>
        <w:rPr>
          <w:vertAlign w:val="subscript"/>
        </w:rPr>
      </w:pPr>
      <w:r>
        <w:rPr>
          <w:vertAlign w:val="subscript"/>
        </w:rPr>
        <w:t>(наименование образовательной организации)</w:t>
      </w:r>
    </w:p>
    <w:p w:rsidR="009776D8" w:rsidRPr="00B6630B" w:rsidRDefault="009776D8" w:rsidP="009776D8"/>
    <w:tbl>
      <w:tblPr>
        <w:tblW w:w="10587" w:type="dxa"/>
        <w:tblInd w:w="-9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3298"/>
        <w:gridCol w:w="2268"/>
        <w:gridCol w:w="1134"/>
        <w:gridCol w:w="2127"/>
        <w:gridCol w:w="1275"/>
      </w:tblGrid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firstLine="115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 xml:space="preserve">N </w:t>
            </w:r>
            <w:r w:rsidRPr="003A75EE">
              <w:rPr>
                <w:spacing w:val="-10"/>
                <w:sz w:val="20"/>
                <w:szCs w:val="20"/>
              </w:rPr>
              <w:t>п/п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557"/>
              <w:rPr>
                <w:sz w:val="20"/>
                <w:szCs w:val="20"/>
              </w:rPr>
            </w:pPr>
            <w:r w:rsidRPr="003A75EE">
              <w:rPr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792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72" w:right="106"/>
              <w:jc w:val="center"/>
              <w:rPr>
                <w:sz w:val="20"/>
                <w:szCs w:val="20"/>
              </w:rPr>
            </w:pPr>
            <w:r w:rsidRPr="003A75EE">
              <w:rPr>
                <w:spacing w:val="-4"/>
                <w:sz w:val="20"/>
                <w:szCs w:val="20"/>
              </w:rPr>
              <w:t xml:space="preserve">Количество </w:t>
            </w:r>
            <w:r w:rsidRPr="003A75EE">
              <w:rPr>
                <w:sz w:val="20"/>
                <w:szCs w:val="20"/>
              </w:rPr>
              <w:t>баллов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72" w:right="106"/>
              <w:jc w:val="center"/>
              <w:rPr>
                <w:spacing w:val="-4"/>
                <w:sz w:val="20"/>
                <w:szCs w:val="20"/>
              </w:rPr>
            </w:pPr>
            <w:r w:rsidRPr="003A75EE">
              <w:rPr>
                <w:spacing w:val="-4"/>
                <w:sz w:val="20"/>
                <w:szCs w:val="20"/>
              </w:rPr>
              <w:t>Количество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72" w:right="106"/>
              <w:jc w:val="center"/>
              <w:rPr>
                <w:spacing w:val="-4"/>
                <w:sz w:val="20"/>
                <w:szCs w:val="20"/>
              </w:rPr>
            </w:pPr>
            <w:r w:rsidRPr="003A75EE">
              <w:rPr>
                <w:spacing w:val="-4"/>
                <w:sz w:val="20"/>
                <w:szCs w:val="20"/>
              </w:rPr>
              <w:t>Итого</w:t>
            </w: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1886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left="1162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right="1037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Количество обучающихся  в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ind w:right="1037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 xml:space="preserve">за каждого обучающегося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2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Количество обучающихся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в учреждениях дополнительного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образования детей: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в многопрофильных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в однопрофильных: клубах (центрах, станциях) юных туристов, юных натуралистов, учреждениях дополнительного образования детей спортивной направленности, оздоровительных лагерях всех видов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 обучающегося (воспитанника)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 обучающегося (воспитанника)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Количество лицензированных образовательных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каждую программу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Количество работников в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дополнительно за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каждого работника,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имеющего: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первую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квалификационную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</w:t>
            </w: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высшую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квалификационную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категорию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ученую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филиалов организации с количеством обучающихся (воспитанников), слушателей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каждое указанное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структурное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до 100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от 100 до 200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свыше 200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6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в образовательных учреждениях спортивной направленности: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каждую группу дополнительно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спортивно-оздоровительных групп и групп начальной 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обучающегося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учебно-тренировочных групп, групп спортивного совершенствования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обучающегося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групп высшего спортивного мастерства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обучающегося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оборудованных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и используемых в образовательном</w:t>
            </w:r>
          </w:p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процессе учебных кабинетов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оборудованных и  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собственного оборудованного здравпункта, медицинского кабинета, оздоровительно-восстановительного центра, столовой, изолятора, кабинета психолога, логопеда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каждую единицу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3, но не более 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собственных котельной, очистных и других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обучающихся (воспитанников) в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 обучающегося (воспитанника)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в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каждого обучающегося (воспитанника)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в учебных заведениях библиотеки с читальным залом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 15 мест (не менее)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Количество разработанных методических пособий за календарный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каждое методическое пособие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Организация производственного обучения (практики) обучающихся в организациях отрасли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каждые 5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Наличие оснащенных производственным и учебно-лабораторным оборудованием и используемых в образовательном процессе учебных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За каждый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A75E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6D8" w:rsidRPr="003A75EE" w:rsidRDefault="009776D8" w:rsidP="00B9036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776D8" w:rsidRPr="004E536B" w:rsidRDefault="009776D8" w:rsidP="009776D8">
      <w:pPr>
        <w:rPr>
          <w:sz w:val="28"/>
          <w:szCs w:val="28"/>
        </w:rPr>
      </w:pP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  <w:r w:rsidRPr="004E536B">
        <w:rPr>
          <w:sz w:val="28"/>
          <w:szCs w:val="28"/>
        </w:rPr>
        <w:tab/>
      </w:r>
    </w:p>
    <w:p w:rsidR="009776D8" w:rsidRDefault="009776D8" w:rsidP="009776D8">
      <w:pPr>
        <w:rPr>
          <w:sz w:val="28"/>
          <w:szCs w:val="28"/>
        </w:rPr>
      </w:pPr>
    </w:p>
    <w:p w:rsidR="009776D8" w:rsidRDefault="009776D8" w:rsidP="009776D8">
      <w:pPr>
        <w:ind w:left="-426"/>
        <w:rPr>
          <w:sz w:val="28"/>
          <w:szCs w:val="28"/>
        </w:rPr>
      </w:pPr>
      <w:r>
        <w:rPr>
          <w:sz w:val="28"/>
          <w:szCs w:val="28"/>
        </w:rPr>
        <w:t>Р</w:t>
      </w:r>
      <w:r w:rsidRPr="00A8264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826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    _____________      _____________</w:t>
      </w: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Приложение № 2 </w:t>
      </w: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к приказу по управлению образования </w:t>
      </w: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от </w:t>
      </w:r>
      <w:r>
        <w:rPr>
          <w:sz w:val="20"/>
          <w:szCs w:val="20"/>
        </w:rPr>
        <w:t>26.12</w:t>
      </w:r>
      <w:r w:rsidRPr="00DB435D">
        <w:rPr>
          <w:sz w:val="20"/>
          <w:szCs w:val="20"/>
        </w:rPr>
        <w:t>.2022 № 4</w:t>
      </w:r>
      <w:r>
        <w:rPr>
          <w:sz w:val="20"/>
          <w:szCs w:val="20"/>
        </w:rPr>
        <w:t>01</w:t>
      </w:r>
    </w:p>
    <w:p w:rsidR="009776D8" w:rsidRDefault="009776D8" w:rsidP="009776D8">
      <w:pPr>
        <w:ind w:left="6096"/>
      </w:pPr>
    </w:p>
    <w:p w:rsidR="009776D8" w:rsidRDefault="009776D8" w:rsidP="009776D8">
      <w:pPr>
        <w:shd w:val="clear" w:color="auto" w:fill="FFFFFF"/>
        <w:ind w:left="528"/>
        <w:jc w:val="center"/>
        <w:rPr>
          <w:sz w:val="28"/>
          <w:szCs w:val="28"/>
        </w:rPr>
      </w:pPr>
      <w:r w:rsidRPr="003A75EE">
        <w:rPr>
          <w:sz w:val="28"/>
          <w:szCs w:val="28"/>
        </w:rPr>
        <w:t>Лист согласования</w:t>
      </w:r>
      <w:r>
        <w:t xml:space="preserve"> </w:t>
      </w:r>
      <w:r w:rsidRPr="003A75EE">
        <w:rPr>
          <w:sz w:val="28"/>
          <w:szCs w:val="28"/>
        </w:rPr>
        <w:t>показателей для отнесения образовательных организаций к группам по оплате труда руководителей организаций</w:t>
      </w:r>
    </w:p>
    <w:p w:rsidR="009776D8" w:rsidRPr="00283107" w:rsidRDefault="009776D8" w:rsidP="009776D8">
      <w:pPr>
        <w:shd w:val="clear" w:color="auto" w:fill="FFFFFF"/>
        <w:ind w:left="528"/>
        <w:jc w:val="center"/>
        <w:rPr>
          <w:b/>
          <w:sz w:val="26"/>
          <w:szCs w:val="26"/>
        </w:rPr>
      </w:pPr>
      <w:r w:rsidRPr="00283107">
        <w:rPr>
          <w:b/>
          <w:sz w:val="28"/>
          <w:szCs w:val="28"/>
        </w:rPr>
        <w:t>для общеобразовательных организаций и учреждений дополнительного образования</w:t>
      </w:r>
    </w:p>
    <w:p w:rsidR="009776D8" w:rsidRDefault="009776D8" w:rsidP="009776D8"/>
    <w:p w:rsidR="009776D8" w:rsidRPr="00456BC8" w:rsidRDefault="009776D8" w:rsidP="009776D8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776D8" w:rsidRDefault="009776D8" w:rsidP="00977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9776D8" w:rsidRDefault="009776D8" w:rsidP="00977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  <w:r w:rsidRPr="00B676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1725"/>
        <w:gridCol w:w="1373"/>
        <w:gridCol w:w="1312"/>
        <w:gridCol w:w="2081"/>
      </w:tblGrid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9776D8" w:rsidRPr="003A75EE" w:rsidRDefault="009776D8" w:rsidP="00B90364">
            <w:pPr>
              <w:jc w:val="center"/>
            </w:pPr>
            <w:r w:rsidRPr="003A75EE">
              <w:t>Должность, Ф.И.О.</w:t>
            </w:r>
          </w:p>
        </w:tc>
        <w:tc>
          <w:tcPr>
            <w:tcW w:w="1776" w:type="dxa"/>
          </w:tcPr>
          <w:p w:rsidR="009776D8" w:rsidRPr="003A75EE" w:rsidRDefault="009776D8" w:rsidP="00B90364">
            <w:r w:rsidRPr="003A75EE">
              <w:t>№ пунктов</w:t>
            </w:r>
          </w:p>
        </w:tc>
        <w:tc>
          <w:tcPr>
            <w:tcW w:w="1373" w:type="dxa"/>
          </w:tcPr>
          <w:p w:rsidR="009776D8" w:rsidRPr="003A75EE" w:rsidRDefault="009776D8" w:rsidP="00B90364">
            <w:r>
              <w:t>Итоговое количество баллов</w:t>
            </w:r>
          </w:p>
        </w:tc>
        <w:tc>
          <w:tcPr>
            <w:tcW w:w="1327" w:type="dxa"/>
          </w:tcPr>
          <w:p w:rsidR="009776D8" w:rsidRPr="003A75EE" w:rsidRDefault="009776D8" w:rsidP="00B90364">
            <w:r w:rsidRPr="003A75EE">
              <w:t>Подпись</w:t>
            </w:r>
          </w:p>
        </w:tc>
        <w:tc>
          <w:tcPr>
            <w:tcW w:w="2135" w:type="dxa"/>
          </w:tcPr>
          <w:p w:rsidR="009776D8" w:rsidRPr="003A75EE" w:rsidRDefault="009776D8" w:rsidP="00B90364">
            <w:r w:rsidRPr="003A75EE">
              <w:t>Замечания, дата</w:t>
            </w: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 w:val="restart"/>
          </w:tcPr>
          <w:p w:rsidR="009776D8" w:rsidRPr="003A75EE" w:rsidRDefault="009776D8" w:rsidP="00B90364">
            <w:r>
              <w:t xml:space="preserve">Старший методист Гурьева </w:t>
            </w:r>
            <w:proofErr w:type="gramStart"/>
            <w:r>
              <w:t>Н.Н..</w:t>
            </w:r>
            <w:proofErr w:type="gramEnd"/>
          </w:p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итог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</w:t>
            </w:r>
            <w:r w:rsidRPr="003A75EE">
              <w:t xml:space="preserve">  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 w:rsidRPr="003A75EE">
              <w:t>5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14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 w:val="restart"/>
          </w:tcPr>
          <w:p w:rsidR="009776D8" w:rsidRPr="003A75EE" w:rsidRDefault="009776D8" w:rsidP="00B90364">
            <w:r w:rsidRPr="003A75EE">
              <w:t xml:space="preserve">Специалист </w:t>
            </w:r>
          </w:p>
          <w:p w:rsidR="009776D8" w:rsidRPr="003A75EE" w:rsidRDefault="009776D8" w:rsidP="00B90364">
            <w:r w:rsidRPr="003A75EE">
              <w:t>Семенов</w:t>
            </w:r>
            <w:r>
              <w:t>а</w:t>
            </w:r>
            <w:r w:rsidRPr="003A75EE">
              <w:t xml:space="preserve"> Т.А.</w:t>
            </w:r>
          </w:p>
        </w:tc>
        <w:tc>
          <w:tcPr>
            <w:tcW w:w="1776" w:type="dxa"/>
          </w:tcPr>
          <w:p w:rsidR="009776D8" w:rsidRPr="003A75EE" w:rsidRDefault="009776D8" w:rsidP="00B90364">
            <w:r w:rsidRPr="003A75EE">
              <w:t>3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7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8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9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11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12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17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18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 w:val="restart"/>
          </w:tcPr>
          <w:p w:rsidR="009776D8" w:rsidRDefault="009776D8" w:rsidP="00B90364">
            <w:pPr>
              <w:jc w:val="both"/>
            </w:pPr>
            <w:r>
              <w:lastRenderedPageBreak/>
              <w:t>Методист</w:t>
            </w:r>
          </w:p>
          <w:p w:rsidR="009776D8" w:rsidRPr="003A75EE" w:rsidRDefault="009776D8" w:rsidP="00B90364">
            <w:pPr>
              <w:jc w:val="both"/>
            </w:pPr>
            <w:r w:rsidRPr="003A75EE">
              <w:t>Свинин</w:t>
            </w:r>
            <w:r>
              <w:t>а Л.Б.</w:t>
            </w:r>
          </w:p>
        </w:tc>
        <w:tc>
          <w:tcPr>
            <w:tcW w:w="1776" w:type="dxa"/>
          </w:tcPr>
          <w:p w:rsidR="009776D8" w:rsidRPr="003A75EE" w:rsidRDefault="009776D8" w:rsidP="00B90364">
            <w:pPr>
              <w:jc w:val="both"/>
            </w:pPr>
            <w:r>
              <w:t>4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/>
          </w:tcPr>
          <w:p w:rsidR="009776D8" w:rsidRDefault="009776D8" w:rsidP="00B90364">
            <w:pPr>
              <w:jc w:val="both"/>
            </w:pP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16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</w:tcPr>
          <w:p w:rsidR="009776D8" w:rsidRDefault="009776D8" w:rsidP="00B90364">
            <w:pPr>
              <w:jc w:val="both"/>
            </w:pPr>
            <w:r>
              <w:t xml:space="preserve">Специалист </w:t>
            </w:r>
          </w:p>
          <w:p w:rsidR="009776D8" w:rsidRDefault="009776D8" w:rsidP="00B90364">
            <w:pPr>
              <w:jc w:val="both"/>
            </w:pPr>
            <w:r>
              <w:t>Нагаева Л. М.</w:t>
            </w: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15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 w:val="restart"/>
          </w:tcPr>
          <w:p w:rsidR="009776D8" w:rsidRDefault="009776D8" w:rsidP="00B90364">
            <w:pPr>
              <w:jc w:val="both"/>
            </w:pPr>
            <w:r>
              <w:t>Методист</w:t>
            </w:r>
          </w:p>
          <w:p w:rsidR="009776D8" w:rsidRDefault="009776D8" w:rsidP="00B90364">
            <w:pPr>
              <w:jc w:val="both"/>
            </w:pPr>
            <w:r>
              <w:t>Березина К.Н.</w:t>
            </w: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2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/>
          </w:tcPr>
          <w:p w:rsidR="009776D8" w:rsidRDefault="009776D8" w:rsidP="00B90364">
            <w:pPr>
              <w:jc w:val="both"/>
            </w:pP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6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/>
          </w:tcPr>
          <w:p w:rsidR="009776D8" w:rsidRDefault="009776D8" w:rsidP="00B90364">
            <w:pPr>
              <w:jc w:val="both"/>
            </w:pP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13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</w:tcPr>
          <w:p w:rsidR="009776D8" w:rsidRDefault="009776D8" w:rsidP="00B90364">
            <w:pPr>
              <w:jc w:val="both"/>
            </w:pPr>
            <w:r>
              <w:t>Механик</w:t>
            </w:r>
          </w:p>
          <w:p w:rsidR="009776D8" w:rsidRDefault="009776D8" w:rsidP="00B90364">
            <w:pPr>
              <w:jc w:val="both"/>
            </w:pPr>
            <w:proofErr w:type="spellStart"/>
            <w:r>
              <w:t>Макшанцев</w:t>
            </w:r>
            <w:proofErr w:type="spellEnd"/>
            <w:r>
              <w:t xml:space="preserve"> А.П.</w:t>
            </w: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10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</w:tbl>
    <w:p w:rsidR="009776D8" w:rsidRDefault="009776D8" w:rsidP="009776D8"/>
    <w:p w:rsidR="009776D8" w:rsidRDefault="009776D8" w:rsidP="009776D8"/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Приложение № 3 </w:t>
      </w: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к приказу по управлению образования </w:t>
      </w:r>
    </w:p>
    <w:p w:rsidR="009776D8" w:rsidRPr="00DB435D" w:rsidRDefault="009776D8" w:rsidP="009776D8">
      <w:pPr>
        <w:ind w:left="6096"/>
        <w:rPr>
          <w:sz w:val="20"/>
          <w:szCs w:val="20"/>
        </w:rPr>
      </w:pPr>
      <w:r>
        <w:rPr>
          <w:sz w:val="20"/>
          <w:szCs w:val="20"/>
        </w:rPr>
        <w:t>от 26.</w:t>
      </w:r>
      <w:r w:rsidRPr="00DB435D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DB435D">
        <w:rPr>
          <w:sz w:val="20"/>
          <w:szCs w:val="20"/>
        </w:rPr>
        <w:t>.2022 № 4</w:t>
      </w:r>
      <w:r>
        <w:rPr>
          <w:sz w:val="20"/>
          <w:szCs w:val="20"/>
        </w:rPr>
        <w:t>01</w:t>
      </w:r>
    </w:p>
    <w:p w:rsidR="009776D8" w:rsidRDefault="009776D8" w:rsidP="009776D8">
      <w:pPr>
        <w:ind w:left="6096"/>
      </w:pPr>
    </w:p>
    <w:p w:rsidR="009776D8" w:rsidRDefault="009776D8" w:rsidP="009776D8">
      <w:pPr>
        <w:shd w:val="clear" w:color="auto" w:fill="FFFFFF"/>
        <w:ind w:left="528"/>
        <w:jc w:val="center"/>
        <w:rPr>
          <w:sz w:val="28"/>
          <w:szCs w:val="28"/>
        </w:rPr>
      </w:pPr>
      <w:r w:rsidRPr="003A75EE">
        <w:rPr>
          <w:sz w:val="28"/>
          <w:szCs w:val="28"/>
        </w:rPr>
        <w:t>Лист согласования</w:t>
      </w:r>
      <w:r>
        <w:t xml:space="preserve"> </w:t>
      </w:r>
      <w:r w:rsidRPr="003A75EE">
        <w:rPr>
          <w:sz w:val="28"/>
          <w:szCs w:val="28"/>
        </w:rPr>
        <w:t>показателей для отнесения образовательных организаций к группам по оплате труда руководителей организаций</w:t>
      </w:r>
    </w:p>
    <w:p w:rsidR="009776D8" w:rsidRPr="00283107" w:rsidRDefault="009776D8" w:rsidP="009776D8">
      <w:pPr>
        <w:shd w:val="clear" w:color="auto" w:fill="FFFFFF"/>
        <w:ind w:left="528"/>
        <w:jc w:val="center"/>
        <w:rPr>
          <w:b/>
          <w:sz w:val="26"/>
          <w:szCs w:val="26"/>
        </w:rPr>
      </w:pPr>
      <w:r w:rsidRPr="0028310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дошкольных образовательных организаций</w:t>
      </w:r>
    </w:p>
    <w:p w:rsidR="009776D8" w:rsidRDefault="009776D8" w:rsidP="009776D8"/>
    <w:p w:rsidR="009776D8" w:rsidRPr="00456BC8" w:rsidRDefault="009776D8" w:rsidP="009776D8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776D8" w:rsidRDefault="009776D8" w:rsidP="00977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9776D8" w:rsidRDefault="009776D8" w:rsidP="00977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1725"/>
        <w:gridCol w:w="1373"/>
        <w:gridCol w:w="1312"/>
        <w:gridCol w:w="2081"/>
      </w:tblGrid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9776D8" w:rsidRPr="003A75EE" w:rsidRDefault="009776D8" w:rsidP="00B90364">
            <w:pPr>
              <w:jc w:val="center"/>
            </w:pPr>
            <w:r w:rsidRPr="003A75EE">
              <w:t>Должность, Ф.И.О.</w:t>
            </w:r>
          </w:p>
        </w:tc>
        <w:tc>
          <w:tcPr>
            <w:tcW w:w="1776" w:type="dxa"/>
          </w:tcPr>
          <w:p w:rsidR="009776D8" w:rsidRPr="003A75EE" w:rsidRDefault="009776D8" w:rsidP="00B90364">
            <w:r w:rsidRPr="003A75EE">
              <w:t>№ пунктов</w:t>
            </w:r>
          </w:p>
        </w:tc>
        <w:tc>
          <w:tcPr>
            <w:tcW w:w="1373" w:type="dxa"/>
          </w:tcPr>
          <w:p w:rsidR="009776D8" w:rsidRPr="003A75EE" w:rsidRDefault="009776D8" w:rsidP="00B90364">
            <w:r>
              <w:t>Итоговое количество баллов</w:t>
            </w:r>
          </w:p>
        </w:tc>
        <w:tc>
          <w:tcPr>
            <w:tcW w:w="1327" w:type="dxa"/>
          </w:tcPr>
          <w:p w:rsidR="009776D8" w:rsidRPr="003A75EE" w:rsidRDefault="009776D8" w:rsidP="00B90364">
            <w:r w:rsidRPr="003A75EE">
              <w:t>Подпись</w:t>
            </w:r>
          </w:p>
        </w:tc>
        <w:tc>
          <w:tcPr>
            <w:tcW w:w="2135" w:type="dxa"/>
          </w:tcPr>
          <w:p w:rsidR="009776D8" w:rsidRPr="003A75EE" w:rsidRDefault="009776D8" w:rsidP="00B90364">
            <w:r w:rsidRPr="003A75EE">
              <w:t>Замечания, дата</w:t>
            </w: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 w:val="restart"/>
          </w:tcPr>
          <w:p w:rsidR="009776D8" w:rsidRDefault="009776D8" w:rsidP="00B90364">
            <w:r>
              <w:t xml:space="preserve">Специалист </w:t>
            </w:r>
          </w:p>
          <w:p w:rsidR="009776D8" w:rsidRPr="003A75EE" w:rsidRDefault="009776D8" w:rsidP="00B90364">
            <w:r>
              <w:t>Симоненко Е.Е..</w:t>
            </w:r>
          </w:p>
        </w:tc>
        <w:tc>
          <w:tcPr>
            <w:tcW w:w="1776" w:type="dxa"/>
          </w:tcPr>
          <w:p w:rsidR="009776D8" w:rsidRPr="003A75EE" w:rsidRDefault="009776D8" w:rsidP="00B90364">
            <w:r>
              <w:t>2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5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6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10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13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14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c>
          <w:tcPr>
            <w:tcW w:w="2960" w:type="dxa"/>
            <w:vMerge/>
          </w:tcPr>
          <w:p w:rsidR="009776D8" w:rsidRDefault="009776D8" w:rsidP="00B90364"/>
        </w:tc>
        <w:tc>
          <w:tcPr>
            <w:tcW w:w="1776" w:type="dxa"/>
          </w:tcPr>
          <w:p w:rsidR="009776D8" w:rsidRDefault="009776D8" w:rsidP="00B90364">
            <w:r>
              <w:t>15</w:t>
            </w:r>
          </w:p>
        </w:tc>
        <w:tc>
          <w:tcPr>
            <w:tcW w:w="1373" w:type="dxa"/>
          </w:tcPr>
          <w:p w:rsidR="009776D8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 w:val="restart"/>
          </w:tcPr>
          <w:p w:rsidR="009776D8" w:rsidRPr="003A75EE" w:rsidRDefault="009776D8" w:rsidP="00B90364">
            <w:r w:rsidRPr="003A75EE">
              <w:t xml:space="preserve">Специалист </w:t>
            </w:r>
          </w:p>
          <w:p w:rsidR="009776D8" w:rsidRPr="003A75EE" w:rsidRDefault="009776D8" w:rsidP="00B90364">
            <w:r w:rsidRPr="003A75EE">
              <w:t>Семенов</w:t>
            </w:r>
            <w:r>
              <w:t>а</w:t>
            </w:r>
            <w:r w:rsidRPr="003A75EE">
              <w:t xml:space="preserve"> Т.А.</w:t>
            </w:r>
          </w:p>
        </w:tc>
        <w:tc>
          <w:tcPr>
            <w:tcW w:w="1776" w:type="dxa"/>
          </w:tcPr>
          <w:p w:rsidR="009776D8" w:rsidRPr="003A75EE" w:rsidRDefault="009776D8" w:rsidP="00B90364">
            <w:r w:rsidRPr="003A75EE">
              <w:t>3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7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8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9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11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12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17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60" w:type="dxa"/>
            <w:vMerge/>
          </w:tcPr>
          <w:p w:rsidR="009776D8" w:rsidRPr="003A75EE" w:rsidRDefault="009776D8" w:rsidP="00B90364"/>
        </w:tc>
        <w:tc>
          <w:tcPr>
            <w:tcW w:w="1776" w:type="dxa"/>
          </w:tcPr>
          <w:p w:rsidR="009776D8" w:rsidRPr="003A75EE" w:rsidRDefault="009776D8" w:rsidP="00B90364">
            <w:r>
              <w:t>18</w:t>
            </w:r>
          </w:p>
        </w:tc>
        <w:tc>
          <w:tcPr>
            <w:tcW w:w="1373" w:type="dxa"/>
          </w:tcPr>
          <w:p w:rsidR="009776D8" w:rsidRPr="003A75EE" w:rsidRDefault="009776D8" w:rsidP="00B90364"/>
        </w:tc>
        <w:tc>
          <w:tcPr>
            <w:tcW w:w="1327" w:type="dxa"/>
          </w:tcPr>
          <w:p w:rsidR="009776D8" w:rsidRPr="003A75EE" w:rsidRDefault="009776D8" w:rsidP="00B90364"/>
        </w:tc>
        <w:tc>
          <w:tcPr>
            <w:tcW w:w="2135" w:type="dxa"/>
          </w:tcPr>
          <w:p w:rsidR="009776D8" w:rsidRPr="003A75EE" w:rsidRDefault="009776D8" w:rsidP="00B90364"/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 w:val="restart"/>
          </w:tcPr>
          <w:p w:rsidR="009776D8" w:rsidRDefault="009776D8" w:rsidP="00B90364">
            <w:pPr>
              <w:jc w:val="both"/>
            </w:pPr>
            <w:r>
              <w:t>Методист</w:t>
            </w:r>
          </w:p>
          <w:p w:rsidR="009776D8" w:rsidRPr="003A75EE" w:rsidRDefault="009776D8" w:rsidP="00B90364">
            <w:pPr>
              <w:jc w:val="both"/>
            </w:pPr>
            <w:r w:rsidRPr="003A75EE">
              <w:t>Свинин</w:t>
            </w:r>
            <w:r>
              <w:t>а Л.Б.</w:t>
            </w: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4</w:t>
            </w:r>
          </w:p>
          <w:p w:rsidR="009776D8" w:rsidRPr="003A75EE" w:rsidRDefault="009776D8" w:rsidP="00B90364">
            <w:pPr>
              <w:jc w:val="both"/>
            </w:pP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  <w:vMerge/>
          </w:tcPr>
          <w:p w:rsidR="009776D8" w:rsidRDefault="009776D8" w:rsidP="00B90364">
            <w:pPr>
              <w:jc w:val="both"/>
            </w:pP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16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  <w:tr w:rsidR="009776D8" w:rsidRPr="003A75EE" w:rsidTr="00B903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60" w:type="dxa"/>
          </w:tcPr>
          <w:p w:rsidR="009776D8" w:rsidRDefault="009776D8" w:rsidP="00B90364">
            <w:pPr>
              <w:jc w:val="both"/>
            </w:pPr>
            <w:r>
              <w:t xml:space="preserve">Специалист </w:t>
            </w:r>
            <w:proofErr w:type="spellStart"/>
            <w:r>
              <w:t>Гилева</w:t>
            </w:r>
            <w:proofErr w:type="spellEnd"/>
            <w:r>
              <w:t xml:space="preserve"> Ю. В.</w:t>
            </w:r>
          </w:p>
        </w:tc>
        <w:tc>
          <w:tcPr>
            <w:tcW w:w="1776" w:type="dxa"/>
          </w:tcPr>
          <w:p w:rsidR="009776D8" w:rsidRDefault="009776D8" w:rsidP="00B90364">
            <w:pPr>
              <w:jc w:val="both"/>
            </w:pPr>
            <w:r>
              <w:t>1</w:t>
            </w:r>
          </w:p>
        </w:tc>
        <w:tc>
          <w:tcPr>
            <w:tcW w:w="1373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1327" w:type="dxa"/>
          </w:tcPr>
          <w:p w:rsidR="009776D8" w:rsidRPr="003A75EE" w:rsidRDefault="009776D8" w:rsidP="00B90364">
            <w:pPr>
              <w:jc w:val="both"/>
            </w:pPr>
          </w:p>
        </w:tc>
        <w:tc>
          <w:tcPr>
            <w:tcW w:w="2135" w:type="dxa"/>
          </w:tcPr>
          <w:p w:rsidR="009776D8" w:rsidRPr="003A75EE" w:rsidRDefault="009776D8" w:rsidP="00B90364">
            <w:pPr>
              <w:jc w:val="both"/>
            </w:pPr>
          </w:p>
        </w:tc>
      </w:tr>
    </w:tbl>
    <w:p w:rsidR="009776D8" w:rsidRDefault="009776D8" w:rsidP="009776D8"/>
    <w:p w:rsidR="009776D8" w:rsidRDefault="009776D8" w:rsidP="009776D8"/>
    <w:p w:rsidR="009776D8" w:rsidRDefault="009776D8" w:rsidP="009776D8"/>
    <w:p w:rsidR="009776D8" w:rsidRDefault="009776D8" w:rsidP="009776D8">
      <w:pPr>
        <w:jc w:val="center"/>
        <w:rPr>
          <w:sz w:val="28"/>
          <w:szCs w:val="28"/>
        </w:rPr>
      </w:pPr>
    </w:p>
    <w:p w:rsidR="009776D8" w:rsidRDefault="009776D8" w:rsidP="009776D8">
      <w:pPr>
        <w:shd w:val="clear" w:color="auto" w:fill="FFFFFF"/>
        <w:rPr>
          <w:sz w:val="28"/>
          <w:szCs w:val="28"/>
        </w:rPr>
      </w:pPr>
    </w:p>
    <w:p w:rsidR="009776D8" w:rsidRDefault="009776D8" w:rsidP="009776D8">
      <w:pPr>
        <w:ind w:left="6096"/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Default="009776D8" w:rsidP="009776D8">
      <w:pPr>
        <w:ind w:left="6096"/>
        <w:rPr>
          <w:sz w:val="20"/>
          <w:szCs w:val="20"/>
        </w:rPr>
      </w:pP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Приложение № 4 </w:t>
      </w:r>
    </w:p>
    <w:p w:rsidR="009776D8" w:rsidRPr="00DB435D" w:rsidRDefault="009776D8" w:rsidP="009776D8">
      <w:pPr>
        <w:ind w:left="6096"/>
        <w:rPr>
          <w:sz w:val="20"/>
          <w:szCs w:val="20"/>
        </w:rPr>
      </w:pPr>
      <w:r w:rsidRPr="00DB435D">
        <w:rPr>
          <w:sz w:val="20"/>
          <w:szCs w:val="20"/>
        </w:rPr>
        <w:t xml:space="preserve">к приказу по управлению образования </w:t>
      </w:r>
    </w:p>
    <w:p w:rsidR="009776D8" w:rsidRPr="00B02B3F" w:rsidRDefault="009776D8" w:rsidP="009776D8">
      <w:pPr>
        <w:ind w:left="6096"/>
        <w:rPr>
          <w:sz w:val="20"/>
          <w:szCs w:val="20"/>
        </w:rPr>
      </w:pPr>
      <w:r w:rsidRPr="00B02B3F">
        <w:rPr>
          <w:sz w:val="20"/>
          <w:szCs w:val="20"/>
        </w:rPr>
        <w:t>от 26.12.2022 № 401</w:t>
      </w:r>
    </w:p>
    <w:p w:rsidR="009776D8" w:rsidRDefault="009776D8" w:rsidP="009776D8">
      <w:pPr>
        <w:shd w:val="clear" w:color="auto" w:fill="FFFFFF"/>
        <w:ind w:left="528"/>
        <w:jc w:val="right"/>
        <w:rPr>
          <w:sz w:val="28"/>
          <w:szCs w:val="28"/>
        </w:rPr>
      </w:pPr>
    </w:p>
    <w:p w:rsidR="009776D8" w:rsidRDefault="009776D8" w:rsidP="009776D8">
      <w:pPr>
        <w:shd w:val="clear" w:color="auto" w:fill="FFFFFF"/>
        <w:ind w:left="528"/>
        <w:jc w:val="right"/>
        <w:rPr>
          <w:sz w:val="28"/>
          <w:szCs w:val="28"/>
        </w:rPr>
      </w:pPr>
    </w:p>
    <w:p w:rsidR="009776D8" w:rsidRPr="00BE7C61" w:rsidRDefault="009776D8" w:rsidP="009776D8">
      <w:pPr>
        <w:shd w:val="clear" w:color="auto" w:fill="FFFFFF"/>
        <w:ind w:left="528"/>
        <w:jc w:val="center"/>
        <w:rPr>
          <w:sz w:val="26"/>
          <w:szCs w:val="26"/>
        </w:rPr>
      </w:pPr>
      <w:r w:rsidRPr="0094782A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согласования</w:t>
      </w:r>
      <w:r w:rsidRPr="0094782A">
        <w:rPr>
          <w:sz w:val="28"/>
          <w:szCs w:val="28"/>
        </w:rPr>
        <w:t xml:space="preserve"> </w:t>
      </w:r>
      <w:r w:rsidRPr="003A75EE">
        <w:rPr>
          <w:sz w:val="28"/>
          <w:szCs w:val="28"/>
        </w:rPr>
        <w:t>показателей для отнесения образовательных организаций к группам по оплате труда руководителей организаций</w:t>
      </w:r>
    </w:p>
    <w:p w:rsidR="009776D8" w:rsidRDefault="009776D8" w:rsidP="009776D8"/>
    <w:p w:rsidR="009776D8" w:rsidRPr="0094782A" w:rsidRDefault="009776D8" w:rsidP="009776D8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695"/>
      </w:tblGrid>
      <w:tr w:rsidR="009776D8" w:rsidRPr="0094782A" w:rsidTr="00B90364">
        <w:tc>
          <w:tcPr>
            <w:tcW w:w="1485" w:type="dxa"/>
            <w:shd w:val="clear" w:color="auto" w:fill="auto"/>
          </w:tcPr>
          <w:p w:rsidR="009776D8" w:rsidRPr="0094782A" w:rsidRDefault="009776D8" w:rsidP="00B9036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95" w:type="dxa"/>
            <w:shd w:val="clear" w:color="auto" w:fill="auto"/>
          </w:tcPr>
          <w:p w:rsidR="009776D8" w:rsidRPr="0094782A" w:rsidRDefault="009776D8" w:rsidP="00B9036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9776D8" w:rsidRPr="0094782A" w:rsidTr="00B90364">
        <w:trPr>
          <w:trHeight w:val="1052"/>
        </w:trPr>
        <w:tc>
          <w:tcPr>
            <w:tcW w:w="1485" w:type="dxa"/>
            <w:shd w:val="clear" w:color="auto" w:fill="auto"/>
          </w:tcPr>
          <w:p w:rsidR="009776D8" w:rsidRPr="006B55BB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6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6.01.2023</w:t>
            </w:r>
          </w:p>
        </w:tc>
        <w:tc>
          <w:tcPr>
            <w:tcW w:w="7695" w:type="dxa"/>
            <w:shd w:val="clear" w:color="auto" w:fill="auto"/>
          </w:tcPr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Алексеевская СОШ № 9  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Брагинская СОШ № 11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Детловская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12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6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3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Марининская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16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18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8D41CC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елоя</w:t>
            </w:r>
            <w:r w:rsidRPr="008D41CC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рская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ООШ </w:t>
            </w:r>
            <w:r w:rsidRPr="008D41CC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№24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proofErr w:type="spellStart"/>
            <w:r w:rsidRPr="008D41CC">
              <w:rPr>
                <w:rFonts w:ascii="Times New Roman" w:hAnsi="Times New Roman"/>
                <w:sz w:val="24"/>
                <w:szCs w:val="24"/>
              </w:rPr>
              <w:t>Курагинская</w:t>
            </w:r>
            <w:proofErr w:type="spellEnd"/>
            <w:r w:rsidRPr="008D41CC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школа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«Золотой ключик»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Брагинский детский сад «Колосок»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Пойловский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«Колокольчик»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д/с №9 «Аленушка»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д/с №7 «Рябинка»</w:t>
            </w:r>
          </w:p>
        </w:tc>
      </w:tr>
      <w:tr w:rsidR="009776D8" w:rsidRPr="0094782A" w:rsidTr="00B90364">
        <w:tc>
          <w:tcPr>
            <w:tcW w:w="1485" w:type="dxa"/>
            <w:shd w:val="clear" w:color="auto" w:fill="auto"/>
          </w:tcPr>
          <w:p w:rsidR="009776D8" w:rsidRPr="006B55BB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6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46B2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95" w:type="dxa"/>
            <w:shd w:val="clear" w:color="auto" w:fill="auto"/>
          </w:tcPr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Артёмовская </w:t>
            </w:r>
            <w:proofErr w:type="gram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Березовская СОШ № 10  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13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19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7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15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20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Петропавловская СОШ №39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Журавлевская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 № 23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>Поначёвская</w:t>
            </w:r>
            <w:proofErr w:type="spell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ООШ</w:t>
            </w:r>
            <w:proofErr w:type="gramEnd"/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28</w:t>
            </w:r>
          </w:p>
          <w:p w:rsidR="009776D8" w:rsidRPr="008D41CC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8D41CC">
              <w:rPr>
                <w:rFonts w:ascii="Times New Roman" w:hAnsi="Times New Roman"/>
                <w:sz w:val="24"/>
                <w:szCs w:val="24"/>
              </w:rPr>
              <w:t>Тюхтятская</w:t>
            </w:r>
            <w:proofErr w:type="spellEnd"/>
            <w:r w:rsidRPr="008D4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НОШ </w:t>
            </w:r>
            <w:r w:rsidRPr="008D41CC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D41CC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D41CC">
              <w:rPr>
                <w:rFonts w:ascii="Times New Roman" w:hAnsi="Times New Roman"/>
                <w:sz w:val="24"/>
                <w:szCs w:val="24"/>
              </w:rPr>
              <w:t>Центр "Спортивный, туристский, эколого-краеведческий"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650C2">
              <w:rPr>
                <w:rFonts w:ascii="Times New Roman" w:hAnsi="Times New Roman"/>
                <w:sz w:val="24"/>
                <w:szCs w:val="24"/>
              </w:rPr>
              <w:t xml:space="preserve">У "Центр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психолого-педагогической, медицинской и социальной помощи </w:t>
            </w:r>
            <w:r w:rsidRPr="006650C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Доверие</w:t>
            </w:r>
            <w:r w:rsidRPr="006650C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Кордовский д/с «Земляничка»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«Ёлочка»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д/с «Теремок»</w:t>
            </w:r>
          </w:p>
          <w:p w:rsidR="009776D8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д/с №8 «Лесная сказка»</w:t>
            </w:r>
          </w:p>
          <w:p w:rsidR="009776D8" w:rsidRPr="006650C2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«Мишутка»</w:t>
            </w:r>
          </w:p>
        </w:tc>
      </w:tr>
      <w:tr w:rsidR="009776D8" w:rsidRPr="0094782A" w:rsidTr="00B90364">
        <w:tc>
          <w:tcPr>
            <w:tcW w:w="1485" w:type="dxa"/>
            <w:shd w:val="clear" w:color="auto" w:fill="auto"/>
          </w:tcPr>
          <w:p w:rsidR="009776D8" w:rsidRPr="0094782A" w:rsidRDefault="009776D8" w:rsidP="00B903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7695" w:type="dxa"/>
            <w:shd w:val="clear" w:color="auto" w:fill="auto"/>
          </w:tcPr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r w:rsidRPr="008D41CC">
              <w:rPr>
                <w:color w:val="000000"/>
              </w:rPr>
              <w:t>Кордовская СОШ № 14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proofErr w:type="spellStart"/>
            <w:r w:rsidRPr="008D41CC">
              <w:rPr>
                <w:color w:val="000000"/>
              </w:rPr>
              <w:t>Кошурниковская</w:t>
            </w:r>
            <w:proofErr w:type="spellEnd"/>
            <w:r w:rsidRPr="008D41CC">
              <w:rPr>
                <w:color w:val="000000"/>
              </w:rPr>
              <w:t xml:space="preserve"> СОШ № 8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proofErr w:type="spellStart"/>
            <w:r w:rsidRPr="008D41CC">
              <w:rPr>
                <w:color w:val="000000"/>
              </w:rPr>
              <w:t>Краснокаменская</w:t>
            </w:r>
            <w:proofErr w:type="spellEnd"/>
            <w:r w:rsidRPr="008D41CC">
              <w:rPr>
                <w:color w:val="000000"/>
              </w:rPr>
              <w:t xml:space="preserve"> СОШ № 4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proofErr w:type="spellStart"/>
            <w:r w:rsidRPr="008D41CC">
              <w:rPr>
                <w:color w:val="000000"/>
              </w:rPr>
              <w:t>Курагинская</w:t>
            </w:r>
            <w:proofErr w:type="spellEnd"/>
            <w:r w:rsidRPr="008D41CC">
              <w:rPr>
                <w:color w:val="000000"/>
              </w:rPr>
              <w:t xml:space="preserve"> СОШ № 1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МКОУ </w:t>
            </w:r>
            <w:proofErr w:type="spellStart"/>
            <w:r w:rsidRPr="008D41CC">
              <w:rPr>
                <w:color w:val="000000"/>
              </w:rPr>
              <w:t>Пойловская</w:t>
            </w:r>
            <w:proofErr w:type="spellEnd"/>
            <w:r w:rsidRPr="008D41CC">
              <w:rPr>
                <w:color w:val="000000"/>
              </w:rPr>
              <w:t xml:space="preserve"> СОШ № 21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proofErr w:type="spellStart"/>
            <w:r w:rsidRPr="008D41CC">
              <w:rPr>
                <w:color w:val="000000"/>
              </w:rPr>
              <w:t>Рощинская</w:t>
            </w:r>
            <w:proofErr w:type="spellEnd"/>
            <w:r w:rsidRPr="008D41CC">
              <w:rPr>
                <w:color w:val="000000"/>
              </w:rPr>
              <w:t xml:space="preserve"> </w:t>
            </w:r>
            <w:proofErr w:type="spellStart"/>
            <w:proofErr w:type="gramStart"/>
            <w:r w:rsidRPr="008D41CC">
              <w:rPr>
                <w:color w:val="000000"/>
              </w:rPr>
              <w:t>сош</w:t>
            </w:r>
            <w:proofErr w:type="spellEnd"/>
            <w:r w:rsidRPr="008D41CC">
              <w:rPr>
                <w:color w:val="000000"/>
              </w:rPr>
              <w:t xml:space="preserve">  №</w:t>
            </w:r>
            <w:proofErr w:type="gramEnd"/>
            <w:r w:rsidRPr="008D41CC">
              <w:rPr>
                <w:color w:val="000000"/>
              </w:rPr>
              <w:t xml:space="preserve"> 17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МБОУ </w:t>
            </w:r>
            <w:proofErr w:type="spellStart"/>
            <w:proofErr w:type="gramStart"/>
            <w:r w:rsidRPr="008D41CC">
              <w:rPr>
                <w:color w:val="000000"/>
              </w:rPr>
              <w:t>Кошурниковская</w:t>
            </w:r>
            <w:proofErr w:type="spellEnd"/>
            <w:r w:rsidRPr="008D41CC">
              <w:rPr>
                <w:color w:val="000000"/>
              </w:rPr>
              <w:t xml:space="preserve">  ООШ</w:t>
            </w:r>
            <w:proofErr w:type="gramEnd"/>
            <w:r w:rsidRPr="008D41CC">
              <w:rPr>
                <w:color w:val="000000"/>
              </w:rPr>
              <w:t xml:space="preserve"> № 22</w:t>
            </w:r>
          </w:p>
          <w:p w:rsidR="009776D8" w:rsidRDefault="009776D8" w:rsidP="00B90364">
            <w:pPr>
              <w:jc w:val="both"/>
              <w:rPr>
                <w:color w:val="000000"/>
              </w:rPr>
            </w:pPr>
            <w:r w:rsidRPr="008D41CC">
              <w:t xml:space="preserve">МКОУ </w:t>
            </w:r>
            <w:proofErr w:type="spellStart"/>
            <w:r w:rsidRPr="008D41CC">
              <w:rPr>
                <w:color w:val="000000"/>
              </w:rPr>
              <w:t>Щетинкинская</w:t>
            </w:r>
            <w:proofErr w:type="spellEnd"/>
            <w:r w:rsidRPr="008D41CC">
              <w:rPr>
                <w:color w:val="000000"/>
              </w:rPr>
              <w:t xml:space="preserve"> ООШ № 27</w:t>
            </w:r>
          </w:p>
          <w:p w:rsidR="009776D8" w:rsidRPr="008D41CC" w:rsidRDefault="009776D8" w:rsidP="00B9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Новопокровская НОШ №33</w:t>
            </w:r>
          </w:p>
          <w:p w:rsidR="009776D8" w:rsidRPr="008D41CC" w:rsidRDefault="009776D8" w:rsidP="00B90364">
            <w:pPr>
              <w:jc w:val="both"/>
            </w:pPr>
            <w:r w:rsidRPr="008D41CC">
              <w:t>МАОУ ДО «Центр дополнительного образования»</w:t>
            </w:r>
          </w:p>
          <w:p w:rsidR="009776D8" w:rsidRDefault="009776D8" w:rsidP="00B90364">
            <w:pPr>
              <w:jc w:val="both"/>
            </w:pPr>
            <w:r>
              <w:t xml:space="preserve">МБДОУ </w:t>
            </w:r>
            <w:proofErr w:type="spellStart"/>
            <w:r>
              <w:t>Курагинский</w:t>
            </w:r>
            <w:proofErr w:type="spellEnd"/>
            <w:r>
              <w:t xml:space="preserve"> д/с № 15</w:t>
            </w:r>
          </w:p>
          <w:p w:rsidR="009776D8" w:rsidRDefault="009776D8" w:rsidP="00B90364">
            <w:pPr>
              <w:jc w:val="both"/>
            </w:pPr>
            <w:r>
              <w:t xml:space="preserve">МБДОУ </w:t>
            </w:r>
            <w:proofErr w:type="spellStart"/>
            <w:r>
              <w:t>Краснокаменский</w:t>
            </w:r>
            <w:proofErr w:type="spellEnd"/>
            <w:r>
              <w:t xml:space="preserve"> д/с №5 «Капелька»</w:t>
            </w:r>
          </w:p>
          <w:p w:rsidR="009776D8" w:rsidRDefault="009776D8" w:rsidP="00B90364">
            <w:pPr>
              <w:jc w:val="both"/>
            </w:pPr>
            <w:r>
              <w:t xml:space="preserve">МБДОУ </w:t>
            </w:r>
            <w:proofErr w:type="spellStart"/>
            <w:r>
              <w:t>Кошурниковский</w:t>
            </w:r>
            <w:proofErr w:type="spellEnd"/>
            <w:r>
              <w:t xml:space="preserve"> д/с «Ромашка»</w:t>
            </w:r>
          </w:p>
          <w:p w:rsidR="009776D8" w:rsidRDefault="009776D8" w:rsidP="00B90364">
            <w:pPr>
              <w:jc w:val="both"/>
            </w:pPr>
            <w:r>
              <w:t xml:space="preserve">МБДОУ </w:t>
            </w:r>
            <w:proofErr w:type="spellStart"/>
            <w:r>
              <w:t>Имисский</w:t>
            </w:r>
            <w:proofErr w:type="spellEnd"/>
            <w:r>
              <w:t xml:space="preserve"> д/с «Сказка»</w:t>
            </w:r>
          </w:p>
          <w:p w:rsidR="009776D8" w:rsidRPr="008D41CC" w:rsidRDefault="009776D8" w:rsidP="00B90364">
            <w:pPr>
              <w:jc w:val="both"/>
            </w:pPr>
            <w:r>
              <w:t xml:space="preserve">МБДОУ </w:t>
            </w:r>
            <w:proofErr w:type="spellStart"/>
            <w:r>
              <w:t>Курагинский</w:t>
            </w:r>
            <w:proofErr w:type="spellEnd"/>
            <w:r>
              <w:t xml:space="preserve"> д/с №1 «Красная шапочка»</w:t>
            </w:r>
          </w:p>
        </w:tc>
      </w:tr>
    </w:tbl>
    <w:p w:rsidR="009776D8" w:rsidRDefault="009776D8" w:rsidP="009776D8">
      <w:pPr>
        <w:shd w:val="clear" w:color="auto" w:fill="FFFFFF"/>
        <w:ind w:left="528"/>
        <w:jc w:val="right"/>
        <w:rPr>
          <w:sz w:val="28"/>
          <w:szCs w:val="28"/>
        </w:rPr>
      </w:pPr>
    </w:p>
    <w:p w:rsidR="00E51537" w:rsidRDefault="00E51537">
      <w:bookmarkStart w:id="0" w:name="_GoBack"/>
      <w:bookmarkEnd w:id="0"/>
    </w:p>
    <w:sectPr w:rsidR="00E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10"/>
    <w:rsid w:val="009776D8"/>
    <w:rsid w:val="00C42E10"/>
    <w:rsid w:val="00E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42F2-C48F-4CE6-9A24-124FBF6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9776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2</cp:revision>
  <dcterms:created xsi:type="dcterms:W3CDTF">2022-12-26T09:05:00Z</dcterms:created>
  <dcterms:modified xsi:type="dcterms:W3CDTF">2022-12-26T09:05:00Z</dcterms:modified>
</cp:coreProperties>
</file>