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6F" w:rsidRPr="003C346F" w:rsidRDefault="003C346F" w:rsidP="003C3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C346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524CB8" w:rsidRPr="00524CB8" w:rsidRDefault="00524CB8" w:rsidP="00524CB8">
      <w:pPr>
        <w:shd w:val="clear" w:color="auto" w:fill="FFFFFF"/>
        <w:spacing w:after="0" w:line="240" w:lineRule="auto"/>
        <w:outlineLvl w:val="2"/>
        <w:rPr>
          <w:rFonts w:ascii="Pacifico" w:eastAsia="Times New Roman" w:hAnsi="Pacifico" w:cs="Times New Roman"/>
          <w:b/>
          <w:bCs/>
          <w:color w:val="676767"/>
          <w:sz w:val="27"/>
          <w:szCs w:val="27"/>
          <w:lang w:eastAsia="ru-RU"/>
        </w:rPr>
      </w:pPr>
      <w:r w:rsidRPr="00524CB8">
        <w:rPr>
          <w:rFonts w:ascii="Pacifico" w:eastAsia="Times New Roman" w:hAnsi="Pacifico" w:cs="Times New Roman"/>
          <w:b/>
          <w:bCs/>
          <w:color w:val="676767"/>
          <w:sz w:val="27"/>
          <w:szCs w:val="27"/>
          <w:lang w:eastAsia="ru-RU"/>
        </w:rPr>
        <w:t>Как составить план работы школьной библиотеки: рекомендации для школьных библиотекарей</w:t>
      </w:r>
    </w:p>
    <w:p w:rsidR="00524CB8" w:rsidRPr="00524CB8" w:rsidRDefault="00524CB8" w:rsidP="00524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lang w:eastAsia="ru-RU"/>
        </w:rPr>
      </w:pPr>
      <w:r w:rsidRPr="00524CB8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 </w:t>
      </w:r>
      <w:r w:rsidRPr="00524CB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Уважаемые коллеги! </w:t>
      </w:r>
    </w:p>
    <w:p w:rsidR="00524CB8" w:rsidRPr="00524CB8" w:rsidRDefault="00524CB8" w:rsidP="00524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4CB8">
        <w:rPr>
          <w:rFonts w:ascii="Arial" w:eastAsia="Times New Roman" w:hAnsi="Arial" w:cs="Arial"/>
          <w:color w:val="676767"/>
          <w:lang w:eastAsia="ru-RU"/>
        </w:rPr>
        <w:t>Планирование работы ― это составная часть управления библиотекой, направленная на определение перспективных, текущих целей и задач библиотеки. Основной целью планирования является </w:t>
      </w:r>
      <w:r w:rsidRPr="00524CB8">
        <w:rPr>
          <w:rFonts w:ascii="Arial" w:eastAsia="Times New Roman" w:hAnsi="Arial" w:cs="Arial"/>
          <w:b/>
          <w:bCs/>
          <w:color w:val="676767"/>
          <w:lang w:eastAsia="ru-RU"/>
        </w:rPr>
        <w:t>оптимальное по времени и качеству выполнение задач библиотеки</w:t>
      </w:r>
      <w:r w:rsidRPr="00524CB8">
        <w:rPr>
          <w:rFonts w:ascii="Arial" w:eastAsia="Times New Roman" w:hAnsi="Arial" w:cs="Arial"/>
          <w:color w:val="676767"/>
          <w:lang w:eastAsia="ru-RU"/>
        </w:rPr>
        <w:t>.</w:t>
      </w:r>
    </w:p>
    <w:p w:rsidR="00524CB8" w:rsidRPr="00524CB8" w:rsidRDefault="00524CB8" w:rsidP="00524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4CB8">
        <w:rPr>
          <w:rFonts w:ascii="Arial" w:eastAsia="Times New Roman" w:hAnsi="Arial" w:cs="Arial"/>
          <w:color w:val="676767"/>
          <w:lang w:eastAsia="ru-RU"/>
        </w:rPr>
        <w:t>В библиотечной практике применяются различные виды планов: перспективные (стратегические) и текущие (годовые, месячные).</w:t>
      </w:r>
    </w:p>
    <w:p w:rsidR="00524CB8" w:rsidRPr="00524CB8" w:rsidRDefault="00524CB8" w:rsidP="00524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4CB8">
        <w:rPr>
          <w:rFonts w:ascii="Arial" w:eastAsia="Times New Roman" w:hAnsi="Arial" w:cs="Arial"/>
          <w:b/>
          <w:bCs/>
          <w:color w:val="0000FF"/>
          <w:lang w:eastAsia="ru-RU"/>
        </w:rPr>
        <w:t>Годовой план работы библиотеки</w:t>
      </w:r>
      <w:r w:rsidRPr="00524CB8">
        <w:rPr>
          <w:rFonts w:ascii="Arial" w:eastAsia="Times New Roman" w:hAnsi="Arial" w:cs="Arial"/>
          <w:color w:val="676767"/>
          <w:lang w:eastAsia="ru-RU"/>
        </w:rPr>
        <w:t> определяет </w:t>
      </w:r>
      <w:r w:rsidRPr="00524CB8">
        <w:rPr>
          <w:rFonts w:ascii="Arial" w:eastAsia="Times New Roman" w:hAnsi="Arial" w:cs="Arial"/>
          <w:b/>
          <w:bCs/>
          <w:color w:val="676767"/>
          <w:lang w:eastAsia="ru-RU"/>
        </w:rPr>
        <w:t>основные задачи и содержание работы библиотеки на текущий календарный год.</w:t>
      </w:r>
      <w:r w:rsidRPr="00524CB8">
        <w:rPr>
          <w:rFonts w:ascii="Arial" w:eastAsia="Times New Roman" w:hAnsi="Arial" w:cs="Arial"/>
          <w:color w:val="676767"/>
          <w:lang w:eastAsia="ru-RU"/>
        </w:rPr>
        <w:t> Это основной и обязательный документ для всех библиотек. </w:t>
      </w:r>
    </w:p>
    <w:p w:rsidR="00524CB8" w:rsidRPr="00524CB8" w:rsidRDefault="00524CB8" w:rsidP="00524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4CB8">
        <w:rPr>
          <w:rFonts w:ascii="Arial" w:eastAsia="Times New Roman" w:hAnsi="Arial" w:cs="Arial"/>
          <w:color w:val="676767"/>
          <w:lang w:eastAsia="ru-RU"/>
        </w:rPr>
        <w:t xml:space="preserve">На первом этапе его подготовки осуществляется анализ состояния дел с целью выявления достигнутого уровня развития, степени эффективного использования ресурсов, а также имеющихся недостатков и путей устранения. Как сделать анализ работы библиотеки можно посмотреть по </w:t>
      </w:r>
      <w:proofErr w:type="spellStart"/>
      <w:r w:rsidRPr="00524CB8">
        <w:rPr>
          <w:rFonts w:ascii="Arial" w:eastAsia="Times New Roman" w:hAnsi="Arial" w:cs="Arial"/>
          <w:color w:val="676767"/>
          <w:lang w:eastAsia="ru-RU"/>
        </w:rPr>
        <w:t>ссылке:</w:t>
      </w:r>
      <w:hyperlink r:id="rId5" w:history="1">
        <w:r w:rsidRPr="00524CB8">
          <w:rPr>
            <w:rFonts w:ascii="Arial" w:eastAsia="Times New Roman" w:hAnsi="Arial" w:cs="Arial"/>
            <w:color w:val="3200D3"/>
            <w:u w:val="single"/>
            <w:lang w:eastAsia="ru-RU"/>
          </w:rPr>
          <w:t>http</w:t>
        </w:r>
        <w:proofErr w:type="spellEnd"/>
        <w:r w:rsidRPr="00524CB8">
          <w:rPr>
            <w:rFonts w:ascii="Arial" w:eastAsia="Times New Roman" w:hAnsi="Arial" w:cs="Arial"/>
            <w:color w:val="3200D3"/>
            <w:u w:val="single"/>
            <w:lang w:eastAsia="ru-RU"/>
          </w:rPr>
          <w:t>://bibliotula.blogspot.com/2023/05/blog-post_29.html</w:t>
        </w:r>
        <w:r w:rsidRPr="00524CB8">
          <w:rPr>
            <w:rFonts w:ascii="Arial" w:eastAsia="Times New Roman" w:hAnsi="Arial" w:cs="Arial"/>
            <w:color w:val="3200D3"/>
            <w:lang w:eastAsia="ru-RU"/>
          </w:rPr>
          <w:br/>
        </w:r>
      </w:hyperlink>
    </w:p>
    <w:p w:rsidR="00524CB8" w:rsidRPr="00524CB8" w:rsidRDefault="00524CB8" w:rsidP="00524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4CB8">
        <w:rPr>
          <w:rFonts w:ascii="Arial" w:eastAsia="Times New Roman" w:hAnsi="Arial" w:cs="Arial"/>
          <w:b/>
          <w:bCs/>
          <w:color w:val="0000FF"/>
          <w:lang w:eastAsia="ru-RU"/>
        </w:rPr>
        <w:t>Предлагаю вам внимательно изучить методические рекомендации:</w:t>
      </w:r>
    </w:p>
    <w:p w:rsidR="00524CB8" w:rsidRPr="00524CB8" w:rsidRDefault="00524CB8" w:rsidP="00524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hyperlink r:id="rId6" w:history="1"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 xml:space="preserve">Планирование и отчетность в работе школьной </w:t>
        </w:r>
        <w:proofErr w:type="gramStart"/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>библиотеки :</w:t>
        </w:r>
        <w:proofErr w:type="gramEnd"/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 xml:space="preserve"> Методические рекомендации. – </w:t>
        </w:r>
        <w:proofErr w:type="gramStart"/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>М. :ООО</w:t>
        </w:r>
        <w:proofErr w:type="gramEnd"/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 xml:space="preserve"> «Чистые пруды»,2004. – 32 </w:t>
        </w:r>
        <w:proofErr w:type="gramStart"/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>с. :</w:t>
        </w:r>
        <w:proofErr w:type="gramEnd"/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 xml:space="preserve"> ил. – (Библиотечка «Первого сентября». </w:t>
        </w:r>
        <w:proofErr w:type="spellStart"/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>Серия«Библиотека</w:t>
        </w:r>
        <w:proofErr w:type="spellEnd"/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 xml:space="preserve"> в школе»).</w:t>
        </w:r>
      </w:hyperlink>
    </w:p>
    <w:p w:rsidR="00524CB8" w:rsidRPr="00524CB8" w:rsidRDefault="00524CB8" w:rsidP="00524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lang w:eastAsia="ru-RU"/>
        </w:rPr>
      </w:pPr>
      <w:r w:rsidRPr="00524CB8">
        <w:rPr>
          <w:rFonts w:ascii="Times New Roman" w:eastAsia="Times New Roman" w:hAnsi="Times New Roman" w:cs="Times New Roman"/>
          <w:i/>
          <w:iCs/>
          <w:color w:val="676767"/>
          <w:sz w:val="24"/>
          <w:szCs w:val="24"/>
          <w:lang w:eastAsia="ru-RU"/>
        </w:rPr>
        <w:t>Сборник включает методические рекомендации по структуре плана/отчета работы школьной библиотеки, по ее наполнению, по составлению подробного анализа работы библиотеки.</w:t>
      </w:r>
    </w:p>
    <w:p w:rsidR="00524CB8" w:rsidRPr="00524CB8" w:rsidRDefault="00524CB8" w:rsidP="00524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lang w:eastAsia="ru-RU"/>
        </w:rPr>
      </w:pPr>
      <w:r w:rsidRPr="00524C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Шаблон годового плана работы ИБЦ/библиотеки</w:t>
      </w:r>
      <w:r w:rsidRPr="00524CB8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 предлагает Алтайский институт развития образования  </w:t>
      </w:r>
      <w:hyperlink r:id="rId7" w:history="1"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>ПОСМОТРЕТЬ/СКАЧАТЬ</w:t>
        </w:r>
      </w:hyperlink>
      <w:r w:rsidRPr="00524CB8">
        <w:rPr>
          <w:rFonts w:ascii="Arial" w:eastAsia="Times New Roman" w:hAnsi="Arial" w:cs="Arial"/>
          <w:color w:val="676767"/>
          <w:lang w:eastAsia="ru-RU"/>
        </w:rPr>
        <w:br/>
      </w:r>
      <w:r w:rsidRPr="00524CB8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  <w:t>Также предлагаю </w:t>
      </w:r>
      <w:r w:rsidRPr="00524C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изучить соответствующие разделы</w:t>
      </w:r>
      <w:r w:rsidRPr="00524CB8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 в </w:t>
      </w:r>
      <w:hyperlink r:id="rId8" w:history="1"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>"Технологии работы школьной библиотеки"</w:t>
        </w:r>
      </w:hyperlink>
      <w:r w:rsidRPr="00524CB8">
        <w:rPr>
          <w:rFonts w:ascii="Arial" w:eastAsia="Times New Roman" w:hAnsi="Arial" w:cs="Arial"/>
          <w:color w:val="676767"/>
          <w:lang w:eastAsia="ru-RU"/>
        </w:rPr>
        <w:br/>
      </w:r>
      <w:r w:rsidRPr="00524CB8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524C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Вам в помощь следующие материалы:</w:t>
      </w:r>
      <w:r w:rsidRPr="00524CB8">
        <w:rPr>
          <w:rFonts w:ascii="Arial" w:eastAsia="Times New Roman" w:hAnsi="Arial" w:cs="Arial"/>
          <w:color w:val="676767"/>
          <w:lang w:eastAsia="ru-RU"/>
        </w:rPr>
        <w:br/>
      </w:r>
      <w:hyperlink r:id="rId9" w:history="1"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>Новые формы работы: в записную книжку библиотекаря</w:t>
        </w:r>
      </w:hyperlink>
      <w:r w:rsidRPr="00524CB8">
        <w:rPr>
          <w:rFonts w:ascii="Arial" w:eastAsia="Times New Roman" w:hAnsi="Arial" w:cs="Arial"/>
          <w:color w:val="676767"/>
          <w:lang w:eastAsia="ru-RU"/>
        </w:rPr>
        <w:br/>
      </w:r>
      <w:hyperlink r:id="rId10" w:anchor="more" w:history="1"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>Нетрадиционные формы, или Работаем творчески</w:t>
        </w:r>
      </w:hyperlink>
      <w:r w:rsidRPr="00524CB8">
        <w:rPr>
          <w:rFonts w:ascii="Arial" w:eastAsia="Times New Roman" w:hAnsi="Arial" w:cs="Arial"/>
          <w:color w:val="676767"/>
          <w:lang w:eastAsia="ru-RU"/>
        </w:rPr>
        <w:br/>
      </w:r>
      <w:hyperlink r:id="rId11" w:history="1"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>Оформление библиотеки</w:t>
        </w:r>
      </w:hyperlink>
      <w:r w:rsidRPr="00524CB8">
        <w:rPr>
          <w:rFonts w:ascii="Arial" w:eastAsia="Times New Roman" w:hAnsi="Arial" w:cs="Arial"/>
          <w:color w:val="676767"/>
          <w:lang w:eastAsia="ru-RU"/>
        </w:rPr>
        <w:br/>
      </w:r>
      <w:hyperlink r:id="rId12" w:history="1"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>4000+ библиотечных заголовков</w:t>
        </w:r>
      </w:hyperlink>
      <w:r w:rsidRPr="00524CB8">
        <w:rPr>
          <w:rFonts w:ascii="Arial" w:eastAsia="Times New Roman" w:hAnsi="Arial" w:cs="Arial"/>
          <w:color w:val="676767"/>
          <w:lang w:eastAsia="ru-RU"/>
        </w:rPr>
        <w:br/>
      </w:r>
      <w:hyperlink r:id="rId13" w:history="1">
        <w:r w:rsidRPr="00524CB8">
          <w:rPr>
            <w:rFonts w:ascii="Times New Roman" w:eastAsia="Times New Roman" w:hAnsi="Times New Roman" w:cs="Times New Roman"/>
            <w:color w:val="3200D3"/>
            <w:sz w:val="24"/>
            <w:szCs w:val="24"/>
            <w:u w:val="single"/>
            <w:lang w:eastAsia="ru-RU"/>
          </w:rPr>
          <w:t>Названия библиотечных мероприятий и выставок</w:t>
        </w:r>
      </w:hyperlink>
    </w:p>
    <w:p w:rsidR="00714486" w:rsidRPr="0075323B" w:rsidRDefault="00714486" w:rsidP="00714486">
      <w:pPr>
        <w:jc w:val="both"/>
        <w:rPr>
          <w:sz w:val="28"/>
          <w:szCs w:val="28"/>
        </w:rPr>
      </w:pPr>
      <w:bookmarkStart w:id="0" w:name="_GoBack"/>
      <w:bookmarkEnd w:id="0"/>
    </w:p>
    <w:sectPr w:rsidR="00714486" w:rsidRPr="0075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00"/>
    <w:multiLevelType w:val="multilevel"/>
    <w:tmpl w:val="79D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714EC"/>
    <w:multiLevelType w:val="hybridMultilevel"/>
    <w:tmpl w:val="BDF270CA"/>
    <w:lvl w:ilvl="0" w:tplc="A0B00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7219B"/>
    <w:multiLevelType w:val="multilevel"/>
    <w:tmpl w:val="DE08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25B08"/>
    <w:multiLevelType w:val="multilevel"/>
    <w:tmpl w:val="F97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95"/>
    <w:rsid w:val="000324AD"/>
    <w:rsid w:val="000512D4"/>
    <w:rsid w:val="000953F1"/>
    <w:rsid w:val="000C4B93"/>
    <w:rsid w:val="000C69D8"/>
    <w:rsid w:val="0010034C"/>
    <w:rsid w:val="001A611A"/>
    <w:rsid w:val="001D01B6"/>
    <w:rsid w:val="001E5ABC"/>
    <w:rsid w:val="001F6595"/>
    <w:rsid w:val="00232A65"/>
    <w:rsid w:val="00247A30"/>
    <w:rsid w:val="002A560E"/>
    <w:rsid w:val="003C346F"/>
    <w:rsid w:val="004417CA"/>
    <w:rsid w:val="00457D42"/>
    <w:rsid w:val="004656C3"/>
    <w:rsid w:val="00524CB8"/>
    <w:rsid w:val="005B1407"/>
    <w:rsid w:val="005B3B65"/>
    <w:rsid w:val="005D2ADD"/>
    <w:rsid w:val="005E0529"/>
    <w:rsid w:val="005F2FC3"/>
    <w:rsid w:val="006377ED"/>
    <w:rsid w:val="006B506D"/>
    <w:rsid w:val="006C4CE0"/>
    <w:rsid w:val="00714486"/>
    <w:rsid w:val="00723A08"/>
    <w:rsid w:val="007316B4"/>
    <w:rsid w:val="0075323B"/>
    <w:rsid w:val="00772F84"/>
    <w:rsid w:val="007A0A6B"/>
    <w:rsid w:val="007F1429"/>
    <w:rsid w:val="00960EB8"/>
    <w:rsid w:val="009C7AE7"/>
    <w:rsid w:val="00A96458"/>
    <w:rsid w:val="00AD3F58"/>
    <w:rsid w:val="00AF708B"/>
    <w:rsid w:val="00B02543"/>
    <w:rsid w:val="00B438AE"/>
    <w:rsid w:val="00B80D6C"/>
    <w:rsid w:val="00BF1320"/>
    <w:rsid w:val="00C96761"/>
    <w:rsid w:val="00CC08FA"/>
    <w:rsid w:val="00CC1332"/>
    <w:rsid w:val="00D71BD9"/>
    <w:rsid w:val="00DC3A1D"/>
    <w:rsid w:val="00E2394D"/>
    <w:rsid w:val="00EC2823"/>
    <w:rsid w:val="00ED17E4"/>
    <w:rsid w:val="00F10369"/>
    <w:rsid w:val="00F841BF"/>
    <w:rsid w:val="00FB3965"/>
    <w:rsid w:val="00FD08A0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C305"/>
  <w15:chartTrackingRefBased/>
  <w15:docId w15:val="{4C024838-CFE7-4974-A7A4-F0880DF3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F6595"/>
  </w:style>
  <w:style w:type="paragraph" w:customStyle="1" w:styleId="msonormalmrcssattr">
    <w:name w:val="msonormal_mr_css_attr"/>
    <w:basedOn w:val="a"/>
    <w:rsid w:val="0010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034C"/>
    <w:rPr>
      <w:color w:val="0000FF"/>
      <w:u w:val="single"/>
    </w:rPr>
  </w:style>
  <w:style w:type="character" w:customStyle="1" w:styleId="js-phone-number">
    <w:name w:val="js-phone-number"/>
    <w:basedOn w:val="a0"/>
    <w:rsid w:val="0010034C"/>
  </w:style>
  <w:style w:type="paragraph" w:styleId="a4">
    <w:name w:val="Balloon Text"/>
    <w:basedOn w:val="a"/>
    <w:link w:val="a5"/>
    <w:uiPriority w:val="99"/>
    <w:semiHidden/>
    <w:unhideWhenUsed/>
    <w:rsid w:val="0010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4C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D01B6"/>
  </w:style>
  <w:style w:type="paragraph" w:customStyle="1" w:styleId="msonormal0">
    <w:name w:val="msonormal"/>
    <w:basedOn w:val="a"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01B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D01B6"/>
    <w:rPr>
      <w:color w:val="800080"/>
      <w:u w:val="single"/>
    </w:rPr>
  </w:style>
  <w:style w:type="paragraph" w:customStyle="1" w:styleId="index-0">
    <w:name w:val="index-0"/>
    <w:basedOn w:val="a"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F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phy-moduletextccovh">
    <w:name w:val="typography-module_text__ccovh"/>
    <w:basedOn w:val="a"/>
    <w:rsid w:val="0075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-moduletextccovh1">
    <w:name w:val="typography-module_text__ccovh1"/>
    <w:basedOn w:val="a0"/>
    <w:rsid w:val="0075323B"/>
  </w:style>
  <w:style w:type="paragraph" w:customStyle="1" w:styleId="Style6">
    <w:name w:val="Style6"/>
    <w:basedOn w:val="a"/>
    <w:uiPriority w:val="99"/>
    <w:rsid w:val="00714486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1448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14486"/>
    <w:pPr>
      <w:widowControl w:val="0"/>
      <w:autoSpaceDE w:val="0"/>
      <w:autoSpaceDN w:val="0"/>
      <w:adjustRightInd w:val="0"/>
      <w:spacing w:after="0" w:line="254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0"/>
    <w:locked/>
    <w:rsid w:val="00F10369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F10369"/>
    <w:pPr>
      <w:widowControl w:val="0"/>
      <w:shd w:val="clear" w:color="auto" w:fill="FFFFFF"/>
      <w:spacing w:before="300" w:after="300" w:line="324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71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22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57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3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2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0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3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7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24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9757">
              <w:marLeft w:val="0"/>
              <w:marRight w:val="0"/>
              <w:marTop w:val="0"/>
              <w:marBottom w:val="0"/>
              <w:divBdr>
                <w:top w:val="single" w:sz="6" w:space="14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8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mc.gnpbu.ru/wp-content/uploads/2016/08/Metodicheskie-rekomendacii-SHB_v.1.0.pdf" TargetMode="External"/><Relationship Id="rId13" Type="http://schemas.openxmlformats.org/officeDocument/2006/relationships/hyperlink" Target="http://kupino-lib.nsk.muzkult.ru/media/2018/08/19/1230893438/Nazvaniya_bibliotechnyKh_meropriyatij_temy_dlya_vystav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ylU1lKs7orMlsWqdpCr4sDC0LODE5OfJ/view?usp=sharing" TargetMode="External"/><Relationship Id="rId12" Type="http://schemas.openxmlformats.org/officeDocument/2006/relationships/hyperlink" Target="https://bibliomaniya.blogspot.com/p/blog-page_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nr29.ru/content/files/rmo_bibbl_2015_doc4.pdf" TargetMode="External"/><Relationship Id="rId11" Type="http://schemas.openxmlformats.org/officeDocument/2006/relationships/hyperlink" Target="http://bibliotula.blogspot.com/search/label/%D0%9E%D1%84%D0%BE%D1%80%D0%BC%D0%BB%D0%B5%D0%BD%D0%B8%D0%B5%20%D0%A8%D0%91" TargetMode="External"/><Relationship Id="rId5" Type="http://schemas.openxmlformats.org/officeDocument/2006/relationships/hyperlink" Target="http://bibliotula.blogspot.com/2023/05/blog-post_2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bliotula.blogspot.com/2016/07/blog-post_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ula.blogspot.com/2019/08/blog-post_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2023-07-06T07:56:00Z</cp:lastPrinted>
  <dcterms:created xsi:type="dcterms:W3CDTF">2023-07-12T02:53:00Z</dcterms:created>
  <dcterms:modified xsi:type="dcterms:W3CDTF">2023-07-12T02:53:00Z</dcterms:modified>
</cp:coreProperties>
</file>