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4" w:rsidRPr="00B56D54" w:rsidRDefault="007050EC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B56D54" w:rsidRPr="00B56D54">
          <w:pgSz w:w="11906" w:h="16838"/>
          <w:pgMar w:top="1134" w:right="1134" w:bottom="1410" w:left="1134" w:header="709" w:footer="1134" w:gutter="0"/>
          <w:cols w:space="720"/>
          <w:docGrid w:linePitch="360"/>
        </w:sect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73091" cy="8763000"/>
            <wp:effectExtent l="0" t="0" r="8890" b="0"/>
            <wp:docPr id="2" name="Рисунок 2" descr="C:\Users\Свинина\Desktop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инина\Desktop\2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80" cy="876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814F9">
        <w:rPr>
          <w:rFonts w:ascii="Times New Roman" w:hAnsi="Times New Roman"/>
          <w:sz w:val="28"/>
          <w:szCs w:val="28"/>
        </w:rPr>
        <w:tab/>
      </w:r>
      <w:r w:rsidR="007814F9">
        <w:rPr>
          <w:rFonts w:ascii="Times New Roman" w:hAnsi="Times New Roman"/>
          <w:sz w:val="28"/>
          <w:szCs w:val="28"/>
        </w:rPr>
        <w:tab/>
      </w:r>
      <w:r w:rsidR="007814F9">
        <w:rPr>
          <w:rFonts w:ascii="Times New Roman" w:hAnsi="Times New Roman"/>
          <w:sz w:val="28"/>
          <w:szCs w:val="28"/>
        </w:rPr>
        <w:tab/>
      </w:r>
    </w:p>
    <w:p w:rsidR="0075644B" w:rsidRPr="0072491E" w:rsidRDefault="00B56D54" w:rsidP="00B56D54">
      <w:pPr>
        <w:pStyle w:val="1"/>
        <w:spacing w:line="276" w:lineRule="auto"/>
        <w:ind w:left="6237"/>
        <w:rPr>
          <w:rFonts w:ascii="Times New Roman" w:hAnsi="Times New Roman"/>
          <w:sz w:val="28"/>
          <w:szCs w:val="28"/>
        </w:rPr>
      </w:pPr>
      <w:r w:rsidRPr="00724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833E7" w:rsidRPr="0072491E">
        <w:rPr>
          <w:rFonts w:ascii="Times New Roman" w:hAnsi="Times New Roman"/>
          <w:sz w:val="28"/>
          <w:szCs w:val="28"/>
        </w:rPr>
        <w:t>№ 1</w:t>
      </w:r>
      <w:r w:rsidR="00263F80" w:rsidRPr="0072491E">
        <w:rPr>
          <w:rFonts w:ascii="Times New Roman" w:hAnsi="Times New Roman"/>
          <w:sz w:val="28"/>
          <w:szCs w:val="28"/>
        </w:rPr>
        <w:t xml:space="preserve"> </w:t>
      </w:r>
      <w:r w:rsidRPr="0072491E">
        <w:rPr>
          <w:rFonts w:ascii="Times New Roman" w:hAnsi="Times New Roman"/>
          <w:sz w:val="28"/>
          <w:szCs w:val="28"/>
        </w:rPr>
        <w:t xml:space="preserve">к приказу </w:t>
      </w:r>
    </w:p>
    <w:p w:rsidR="00B56D54" w:rsidRPr="0072491E" w:rsidRDefault="00B56D54" w:rsidP="00B56D54">
      <w:pPr>
        <w:pStyle w:val="1"/>
        <w:spacing w:line="276" w:lineRule="auto"/>
        <w:ind w:left="6237"/>
        <w:rPr>
          <w:rFonts w:ascii="Times New Roman" w:hAnsi="Times New Roman"/>
          <w:sz w:val="28"/>
          <w:szCs w:val="28"/>
        </w:rPr>
      </w:pPr>
      <w:r w:rsidRPr="0072491E">
        <w:rPr>
          <w:rFonts w:ascii="Times New Roman" w:hAnsi="Times New Roman"/>
          <w:sz w:val="28"/>
          <w:szCs w:val="28"/>
        </w:rPr>
        <w:t>по управлению образования</w:t>
      </w:r>
    </w:p>
    <w:p w:rsidR="00B56D54" w:rsidRPr="0072491E" w:rsidRDefault="000712AB" w:rsidP="00B56D54">
      <w:pPr>
        <w:pStyle w:val="1"/>
        <w:spacing w:line="276" w:lineRule="auto"/>
        <w:ind w:left="6237"/>
        <w:rPr>
          <w:rFonts w:ascii="Times New Roman" w:hAnsi="Times New Roman"/>
          <w:b/>
          <w:sz w:val="28"/>
          <w:szCs w:val="28"/>
        </w:rPr>
      </w:pPr>
      <w:r w:rsidRPr="0072491E">
        <w:rPr>
          <w:rFonts w:ascii="Times New Roman" w:hAnsi="Times New Roman"/>
          <w:sz w:val="28"/>
          <w:szCs w:val="28"/>
        </w:rPr>
        <w:t xml:space="preserve">от </w:t>
      </w:r>
      <w:r w:rsidR="007639B0" w:rsidRPr="0072491E">
        <w:rPr>
          <w:rFonts w:ascii="Times New Roman" w:hAnsi="Times New Roman"/>
          <w:sz w:val="28"/>
          <w:szCs w:val="28"/>
        </w:rPr>
        <w:t>18</w:t>
      </w:r>
      <w:r w:rsidRPr="0072491E">
        <w:rPr>
          <w:rFonts w:ascii="Times New Roman" w:hAnsi="Times New Roman"/>
          <w:sz w:val="28"/>
          <w:szCs w:val="28"/>
        </w:rPr>
        <w:t>.0</w:t>
      </w:r>
      <w:r w:rsidR="007639B0" w:rsidRPr="0072491E">
        <w:rPr>
          <w:rFonts w:ascii="Times New Roman" w:hAnsi="Times New Roman"/>
          <w:sz w:val="28"/>
          <w:szCs w:val="28"/>
        </w:rPr>
        <w:t>1</w:t>
      </w:r>
      <w:r w:rsidRPr="0072491E">
        <w:rPr>
          <w:rFonts w:ascii="Times New Roman" w:hAnsi="Times New Roman"/>
          <w:sz w:val="28"/>
          <w:szCs w:val="28"/>
        </w:rPr>
        <w:t>.20</w:t>
      </w:r>
      <w:r w:rsidR="00435088" w:rsidRPr="0072491E">
        <w:rPr>
          <w:rFonts w:ascii="Times New Roman" w:hAnsi="Times New Roman"/>
          <w:sz w:val="28"/>
          <w:szCs w:val="28"/>
        </w:rPr>
        <w:t>20</w:t>
      </w:r>
      <w:r w:rsidRPr="0072491E">
        <w:rPr>
          <w:rFonts w:ascii="Times New Roman" w:hAnsi="Times New Roman"/>
          <w:sz w:val="28"/>
          <w:szCs w:val="28"/>
        </w:rPr>
        <w:t xml:space="preserve"> № </w:t>
      </w:r>
      <w:r w:rsidR="007639B0" w:rsidRPr="0072491E">
        <w:rPr>
          <w:rFonts w:ascii="Times New Roman" w:hAnsi="Times New Roman"/>
          <w:sz w:val="28"/>
          <w:szCs w:val="28"/>
        </w:rPr>
        <w:t>9</w:t>
      </w:r>
    </w:p>
    <w:p w:rsidR="00B833E7" w:rsidRDefault="00B833E7" w:rsidP="0012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CF0" w:rsidRDefault="002E3CF0" w:rsidP="002E3CF0">
      <w:pPr>
        <w:pStyle w:val="Style6"/>
        <w:widowControl/>
        <w:spacing w:before="221" w:line="370" w:lineRule="exact"/>
        <w:jc w:val="center"/>
        <w:rPr>
          <w:rStyle w:val="FontStyle37"/>
        </w:rPr>
      </w:pPr>
      <w:r>
        <w:rPr>
          <w:rStyle w:val="FontStyle37"/>
        </w:rPr>
        <w:t>ПОРЯДОК</w:t>
      </w:r>
    </w:p>
    <w:p w:rsidR="002E3CF0" w:rsidRDefault="002E3CF0" w:rsidP="00263F80">
      <w:pPr>
        <w:pStyle w:val="Style7"/>
        <w:widowControl/>
        <w:ind w:left="1210"/>
        <w:rPr>
          <w:rStyle w:val="FontStyle37"/>
        </w:rPr>
      </w:pPr>
      <w:r>
        <w:rPr>
          <w:rStyle w:val="FontStyle37"/>
        </w:rPr>
        <w:t>проведения муниципального этапа профессионального конкурса «Учитель года</w:t>
      </w:r>
      <w:r w:rsidR="00263F80">
        <w:rPr>
          <w:rStyle w:val="FontStyle37"/>
        </w:rPr>
        <w:t xml:space="preserve"> Курагинского район -  </w:t>
      </w:r>
      <w:r w:rsidR="007639B0">
        <w:rPr>
          <w:rStyle w:val="FontStyle37"/>
        </w:rPr>
        <w:t>2021</w:t>
      </w:r>
      <w:r>
        <w:rPr>
          <w:rStyle w:val="FontStyle37"/>
        </w:rPr>
        <w:t>»</w:t>
      </w:r>
    </w:p>
    <w:p w:rsidR="002E3CF0" w:rsidRDefault="002E3CF0" w:rsidP="002E3CF0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3CF0" w:rsidRDefault="002E3CF0" w:rsidP="002E3CF0">
      <w:pPr>
        <w:pStyle w:val="Style8"/>
        <w:widowControl/>
        <w:spacing w:before="134"/>
        <w:jc w:val="center"/>
        <w:rPr>
          <w:rStyle w:val="FontStyle37"/>
        </w:rPr>
      </w:pPr>
      <w:r>
        <w:rPr>
          <w:rStyle w:val="FontStyle37"/>
        </w:rPr>
        <w:t>1. Общие положения</w:t>
      </w:r>
    </w:p>
    <w:p w:rsidR="002E3CF0" w:rsidRDefault="002E3CF0" w:rsidP="002E3CF0">
      <w:pPr>
        <w:pStyle w:val="Style9"/>
        <w:widowControl/>
        <w:spacing w:line="240" w:lineRule="exact"/>
        <w:rPr>
          <w:sz w:val="20"/>
          <w:szCs w:val="20"/>
        </w:rPr>
      </w:pPr>
    </w:p>
    <w:p w:rsidR="002E3CF0" w:rsidRDefault="002E3CF0" w:rsidP="002E3CF0">
      <w:pPr>
        <w:pStyle w:val="Style9"/>
        <w:widowControl/>
        <w:tabs>
          <w:tab w:val="left" w:pos="1152"/>
        </w:tabs>
        <w:spacing w:before="125" w:line="317" w:lineRule="exact"/>
        <w:rPr>
          <w:rStyle w:val="FontStyle44"/>
        </w:rPr>
      </w:pPr>
      <w:r>
        <w:rPr>
          <w:rStyle w:val="FontStyle45"/>
        </w:rPr>
        <w:t>1.1.</w:t>
      </w:r>
      <w:r>
        <w:rPr>
          <w:rStyle w:val="FontStyle45"/>
          <w:sz w:val="20"/>
          <w:szCs w:val="20"/>
        </w:rPr>
        <w:tab/>
      </w:r>
      <w:r>
        <w:rPr>
          <w:rStyle w:val="FontStyle44"/>
        </w:rPr>
        <w:t xml:space="preserve">Настоящий Порядок проведения </w:t>
      </w:r>
      <w:r>
        <w:rPr>
          <w:rStyle w:val="FontStyle39"/>
        </w:rPr>
        <w:t>муниципального этапа профессионального</w:t>
      </w:r>
      <w:r>
        <w:rPr>
          <w:rStyle w:val="FontStyle39"/>
        </w:rPr>
        <w:br/>
        <w:t xml:space="preserve">конкурса «Учитель года Курагинского района» </w:t>
      </w:r>
      <w:r>
        <w:rPr>
          <w:rStyle w:val="FontStyle44"/>
        </w:rPr>
        <w:t>(далее соответственно - Порядок, конкурс),</w:t>
      </w:r>
      <w:r>
        <w:rPr>
          <w:rStyle w:val="FontStyle44"/>
        </w:rPr>
        <w:br/>
        <w:t>учредителями которого являются управление образования администрации Курагинского района, районная организация Профсоюза работников народного</w:t>
      </w:r>
      <w:r>
        <w:rPr>
          <w:rStyle w:val="FontStyle44"/>
        </w:rPr>
        <w:br/>
        <w:t>образования и науки Российской Федерации, принят в соответствии с Положением о</w:t>
      </w:r>
      <w:r>
        <w:rPr>
          <w:rStyle w:val="FontStyle44"/>
        </w:rPr>
        <w:br/>
        <w:t>профессиональном конкурсе «Учитель года Красноярского края».</w:t>
      </w:r>
    </w:p>
    <w:p w:rsidR="002E3CF0" w:rsidRDefault="002E3CF0" w:rsidP="002E3CF0">
      <w:pPr>
        <w:pStyle w:val="Style9"/>
        <w:widowControl/>
        <w:tabs>
          <w:tab w:val="left" w:pos="1042"/>
        </w:tabs>
        <w:spacing w:before="14" w:line="293" w:lineRule="exact"/>
        <w:ind w:firstLine="595"/>
        <w:rPr>
          <w:rStyle w:val="FontStyle44"/>
        </w:rPr>
      </w:pPr>
      <w:r>
        <w:rPr>
          <w:rStyle w:val="FontStyle44"/>
        </w:rPr>
        <w:t>1.2.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Порядок устанавливает перечень документов и материалов, предъявляемых для</w:t>
      </w:r>
      <w:r>
        <w:rPr>
          <w:rStyle w:val="FontStyle44"/>
        </w:rPr>
        <w:br/>
        <w:t>участия в конкурсе, структуру конкурсных испытаний, формат их проведения и критерии их</w:t>
      </w:r>
      <w:r>
        <w:rPr>
          <w:rStyle w:val="FontStyle44"/>
        </w:rPr>
        <w:br/>
        <w:t>оценки.</w:t>
      </w:r>
    </w:p>
    <w:p w:rsidR="002E3CF0" w:rsidRDefault="002E3CF0" w:rsidP="002E3CF0">
      <w:pPr>
        <w:pStyle w:val="Style1"/>
        <w:widowControl/>
        <w:tabs>
          <w:tab w:val="left" w:pos="989"/>
        </w:tabs>
        <w:ind w:left="595"/>
        <w:rPr>
          <w:rStyle w:val="FontStyle44"/>
        </w:rPr>
      </w:pPr>
      <w:r>
        <w:rPr>
          <w:rStyle w:val="FontStyle44"/>
        </w:rPr>
        <w:t>1.3.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Конкурс проводится ежегодно в феврале-марте текущего учебного года.</w:t>
      </w:r>
      <w:r>
        <w:rPr>
          <w:rStyle w:val="FontStyle44"/>
        </w:rPr>
        <w:br/>
        <w:t>1.4.Официальной датой начала конкурсных мероприятий является дата размещения</w:t>
      </w:r>
    </w:p>
    <w:p w:rsidR="002E3CF0" w:rsidRDefault="002E3CF0" w:rsidP="002E3CF0">
      <w:pPr>
        <w:pStyle w:val="Style4"/>
        <w:widowControl/>
        <w:spacing w:before="5" w:line="293" w:lineRule="exact"/>
        <w:jc w:val="left"/>
        <w:rPr>
          <w:rStyle w:val="FontStyle44"/>
          <w:u w:val="single"/>
        </w:rPr>
      </w:pPr>
      <w:r>
        <w:rPr>
          <w:rStyle w:val="FontStyle44"/>
        </w:rPr>
        <w:t>информационного объявления на сайте</w:t>
      </w:r>
      <w:hyperlink r:id="rId10" w:history="1">
        <w:r>
          <w:rPr>
            <w:rStyle w:val="FontStyle44"/>
            <w:u w:val="single"/>
          </w:rPr>
          <w:t xml:space="preserve"> </w:t>
        </w:r>
        <w:proofErr w:type="spellStart"/>
        <w:r>
          <w:rPr>
            <w:rStyle w:val="FontStyle44"/>
            <w:u w:val="single"/>
            <w:lang w:val="en-US"/>
          </w:rPr>
          <w:t>uo</w:t>
        </w:r>
        <w:proofErr w:type="spellEnd"/>
        <w:r w:rsidRPr="00FB2825">
          <w:rPr>
            <w:rStyle w:val="FontStyle44"/>
            <w:u w:val="single"/>
          </w:rPr>
          <w:t>-</w:t>
        </w:r>
        <w:proofErr w:type="spellStart"/>
        <w:r>
          <w:rPr>
            <w:rStyle w:val="FontStyle44"/>
            <w:u w:val="single"/>
            <w:lang w:val="en-US"/>
          </w:rPr>
          <w:t>kuragino</w:t>
        </w:r>
        <w:proofErr w:type="spellEnd"/>
        <w:r w:rsidRPr="00FB2825">
          <w:rPr>
            <w:rStyle w:val="FontStyle44"/>
            <w:u w:val="single"/>
          </w:rPr>
          <w:t>.</w:t>
        </w:r>
        <w:proofErr w:type="spellStart"/>
        <w:r>
          <w:rPr>
            <w:rStyle w:val="FontStyle44"/>
            <w:u w:val="single"/>
            <w:lang w:val="en-US"/>
          </w:rPr>
          <w:t>ru</w:t>
        </w:r>
        <w:proofErr w:type="spellEnd"/>
        <w:r w:rsidRPr="00FB2825">
          <w:rPr>
            <w:rStyle w:val="FontStyle44"/>
            <w:u w:val="single"/>
          </w:rPr>
          <w:t>.</w:t>
        </w:r>
      </w:hyperlink>
    </w:p>
    <w:p w:rsidR="002E3CF0" w:rsidRDefault="002E3CF0" w:rsidP="002E3CF0">
      <w:pPr>
        <w:pStyle w:val="Style3"/>
        <w:widowControl/>
        <w:spacing w:line="293" w:lineRule="exact"/>
        <w:rPr>
          <w:rStyle w:val="FontStyle44"/>
        </w:rPr>
      </w:pPr>
      <w:r>
        <w:rPr>
          <w:rStyle w:val="FontStyle44"/>
        </w:rPr>
        <w:t>1.5. В рамках подготовки к участию в конкурсе управление образования предоставляет возможность консультирования и методического сопровождения кандидатов на этапе формирования пакета документов и материалов и подготовки к конкурсным испытани</w:t>
      </w:r>
      <w:r w:rsidR="00401ED8">
        <w:rPr>
          <w:rStyle w:val="FontStyle44"/>
        </w:rPr>
        <w:t>ям.</w:t>
      </w:r>
    </w:p>
    <w:p w:rsidR="002E3CF0" w:rsidRDefault="002E3CF0" w:rsidP="002E3CF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2E3CF0" w:rsidRDefault="002E3CF0" w:rsidP="002E3CF0">
      <w:pPr>
        <w:pStyle w:val="Style2"/>
        <w:widowControl/>
        <w:spacing w:before="91"/>
        <w:jc w:val="center"/>
        <w:rPr>
          <w:rStyle w:val="FontStyle39"/>
        </w:rPr>
      </w:pPr>
      <w:r>
        <w:rPr>
          <w:rStyle w:val="FontStyle39"/>
        </w:rPr>
        <w:t>2. Представление документов и материалов для участия в конкурсе</w:t>
      </w:r>
    </w:p>
    <w:p w:rsidR="002E3CF0" w:rsidRDefault="002E3CF0" w:rsidP="002E3CF0">
      <w:pPr>
        <w:pStyle w:val="Style9"/>
        <w:widowControl/>
        <w:spacing w:line="240" w:lineRule="exact"/>
        <w:ind w:firstLine="566"/>
        <w:rPr>
          <w:sz w:val="20"/>
          <w:szCs w:val="20"/>
        </w:rPr>
      </w:pPr>
    </w:p>
    <w:p w:rsidR="002E3CF0" w:rsidRDefault="002E3CF0" w:rsidP="002E3CF0">
      <w:pPr>
        <w:pStyle w:val="Style9"/>
        <w:widowControl/>
        <w:tabs>
          <w:tab w:val="left" w:pos="984"/>
        </w:tabs>
        <w:spacing w:before="53" w:line="293" w:lineRule="exact"/>
        <w:ind w:firstLine="566"/>
        <w:rPr>
          <w:rStyle w:val="FontStyle44"/>
        </w:rPr>
      </w:pPr>
      <w:r>
        <w:rPr>
          <w:rStyle w:val="FontStyle44"/>
        </w:rPr>
        <w:t>2.1.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Кандидаты на участие в конкурсе предостав</w:t>
      </w:r>
      <w:r w:rsidR="0072491E">
        <w:rPr>
          <w:rStyle w:val="FontStyle44"/>
        </w:rPr>
        <w:t xml:space="preserve">ляют в управление образования </w:t>
      </w:r>
      <w:r>
        <w:rPr>
          <w:rStyle w:val="FontStyle44"/>
        </w:rPr>
        <w:t>следующие</w:t>
      </w:r>
      <w:r>
        <w:rPr>
          <w:rStyle w:val="FontStyle44"/>
        </w:rPr>
        <w:br/>
        <w:t>документы и материалы (в распечатанном и электронном вариантах):</w:t>
      </w:r>
    </w:p>
    <w:p w:rsidR="002E3CF0" w:rsidRDefault="002E3CF0" w:rsidP="002E3CF0">
      <w:pPr>
        <w:pStyle w:val="Style9"/>
        <w:widowControl/>
        <w:tabs>
          <w:tab w:val="left" w:pos="1166"/>
        </w:tabs>
        <w:spacing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2.1.1.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заявление кандидата на участие в конкурсе по образцу (приложение 1);</w:t>
      </w:r>
    </w:p>
    <w:p w:rsidR="002E3CF0" w:rsidRDefault="002E3CF0" w:rsidP="002E3CF0">
      <w:pPr>
        <w:pStyle w:val="Style9"/>
        <w:widowControl/>
        <w:tabs>
          <w:tab w:val="left" w:pos="1291"/>
        </w:tabs>
        <w:spacing w:line="293" w:lineRule="exact"/>
        <w:ind w:firstLine="562"/>
        <w:rPr>
          <w:rStyle w:val="FontStyle44"/>
        </w:rPr>
      </w:pPr>
      <w:r>
        <w:rPr>
          <w:rStyle w:val="FontStyle44"/>
        </w:rPr>
        <w:t>2.1.2.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информационную карту кандидата на участие в конкурсе (приложение 2)</w:t>
      </w:r>
    </w:p>
    <w:p w:rsidR="002E3CF0" w:rsidRDefault="002E3CF0" w:rsidP="002E3CF0">
      <w:pPr>
        <w:pStyle w:val="Style9"/>
        <w:widowControl/>
        <w:tabs>
          <w:tab w:val="left" w:pos="1166"/>
        </w:tabs>
        <w:spacing w:line="293" w:lineRule="exact"/>
        <w:ind w:firstLine="562"/>
        <w:rPr>
          <w:rStyle w:val="FontStyle44"/>
        </w:rPr>
      </w:pPr>
      <w:r>
        <w:rPr>
          <w:rStyle w:val="FontStyle44"/>
        </w:rPr>
        <w:t>2.1.3.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согласие кандидата на участие в конкурсе на обработку персональных данных</w:t>
      </w:r>
      <w:r>
        <w:rPr>
          <w:rStyle w:val="FontStyle44"/>
        </w:rPr>
        <w:br/>
        <w:t>(приложение 3);</w:t>
      </w:r>
    </w:p>
    <w:p w:rsidR="002E3CF0" w:rsidRDefault="002E3CF0" w:rsidP="002E3CF0">
      <w:pPr>
        <w:pStyle w:val="Style9"/>
        <w:widowControl/>
        <w:tabs>
          <w:tab w:val="left" w:pos="1320"/>
        </w:tabs>
        <w:spacing w:line="293" w:lineRule="exact"/>
        <w:ind w:firstLine="562"/>
        <w:rPr>
          <w:rStyle w:val="FontStyle44"/>
        </w:rPr>
      </w:pPr>
      <w:r>
        <w:rPr>
          <w:rStyle w:val="FontStyle44"/>
        </w:rPr>
        <w:t>2.1.4.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представление кандидата на участие в муниципальном этапе конкурса</w:t>
      </w:r>
      <w:r>
        <w:rPr>
          <w:rStyle w:val="FontStyle44"/>
        </w:rPr>
        <w:br/>
        <w:t>(приложение 4)</w:t>
      </w:r>
    </w:p>
    <w:p w:rsidR="002E3CF0" w:rsidRDefault="002E3CF0" w:rsidP="002E3CF0">
      <w:pPr>
        <w:pStyle w:val="Style9"/>
        <w:widowControl/>
        <w:tabs>
          <w:tab w:val="left" w:pos="989"/>
        </w:tabs>
        <w:spacing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2.2.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Приём материалов осуществляется до</w:t>
      </w:r>
      <w:r w:rsidR="007639B0">
        <w:rPr>
          <w:rStyle w:val="FontStyle44"/>
        </w:rPr>
        <w:t xml:space="preserve"> 10 февраля 2021</w:t>
      </w:r>
      <w:r>
        <w:rPr>
          <w:rStyle w:val="FontStyle44"/>
        </w:rPr>
        <w:t xml:space="preserve"> года.</w:t>
      </w:r>
    </w:p>
    <w:p w:rsidR="002E3CF0" w:rsidRDefault="002E3CF0" w:rsidP="002E3CF0">
      <w:pPr>
        <w:pStyle w:val="Style9"/>
        <w:widowControl/>
        <w:tabs>
          <w:tab w:val="left" w:pos="984"/>
        </w:tabs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2.3.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Не подлежат рассмотрению материалы, подготовленные с нарушением требований</w:t>
      </w:r>
      <w:r>
        <w:rPr>
          <w:rStyle w:val="FontStyle44"/>
        </w:rPr>
        <w:br/>
        <w:t>к их оформлению.</w:t>
      </w:r>
    </w:p>
    <w:p w:rsidR="002E3CF0" w:rsidRDefault="002E3CF0" w:rsidP="002E3CF0">
      <w:pPr>
        <w:pStyle w:val="Style9"/>
        <w:widowControl/>
        <w:tabs>
          <w:tab w:val="left" w:pos="989"/>
        </w:tabs>
        <w:spacing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2.4.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Материалы, представляемые в оргкомитет конкурса, не возвращаются.</w:t>
      </w:r>
    </w:p>
    <w:p w:rsidR="002E3CF0" w:rsidRDefault="002E3CF0" w:rsidP="002E3CF0">
      <w:pPr>
        <w:pStyle w:val="Style2"/>
        <w:widowControl/>
        <w:spacing w:before="53"/>
        <w:ind w:left="2746"/>
        <w:rPr>
          <w:rStyle w:val="FontStyle39"/>
        </w:rPr>
      </w:pPr>
      <w:r>
        <w:rPr>
          <w:rStyle w:val="FontStyle39"/>
        </w:rPr>
        <w:t>3. Структура конкурсных испытаний.</w:t>
      </w:r>
    </w:p>
    <w:p w:rsidR="002E3CF0" w:rsidRDefault="002E3CF0" w:rsidP="002E3CF0">
      <w:pPr>
        <w:pStyle w:val="Style9"/>
        <w:widowControl/>
        <w:spacing w:line="240" w:lineRule="exact"/>
        <w:ind w:firstLine="576"/>
        <w:rPr>
          <w:sz w:val="20"/>
          <w:szCs w:val="20"/>
        </w:rPr>
      </w:pPr>
    </w:p>
    <w:p w:rsidR="002E3CF0" w:rsidRDefault="002E3CF0" w:rsidP="002E3CF0">
      <w:pPr>
        <w:pStyle w:val="Style9"/>
        <w:widowControl/>
        <w:tabs>
          <w:tab w:val="left" w:pos="1018"/>
        </w:tabs>
        <w:spacing w:before="58" w:line="293" w:lineRule="exact"/>
        <w:ind w:firstLine="576"/>
        <w:rPr>
          <w:rStyle w:val="FontStyle44"/>
        </w:rPr>
      </w:pPr>
      <w:r>
        <w:rPr>
          <w:rStyle w:val="FontStyle44"/>
        </w:rPr>
        <w:t>3.1.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Участниками конкурса могут быть педагогические работники муниципальных</w:t>
      </w:r>
      <w:r>
        <w:rPr>
          <w:rStyle w:val="FontStyle44"/>
        </w:rPr>
        <w:br/>
        <w:t>общеобразовательных организаций Курагинского района (далее - общеобразовательные</w:t>
      </w:r>
      <w:r>
        <w:rPr>
          <w:rStyle w:val="FontStyle44"/>
        </w:rPr>
        <w:br/>
      </w:r>
      <w:r>
        <w:rPr>
          <w:rStyle w:val="FontStyle44"/>
        </w:rPr>
        <w:lastRenderedPageBreak/>
        <w:t>организации), занимающие по основному месту работы должность учителя (далее -</w:t>
      </w:r>
      <w:r>
        <w:rPr>
          <w:rStyle w:val="FontStyle44"/>
        </w:rPr>
        <w:br/>
        <w:t>педагогические работники) и имеющие стаж работы с детьми не менее трех лет. Стаж</w:t>
      </w:r>
      <w:r>
        <w:rPr>
          <w:rStyle w:val="FontStyle44"/>
        </w:rPr>
        <w:br/>
        <w:t xml:space="preserve">работы определяется на момент предоставления материалов для участия в </w:t>
      </w:r>
      <w:r>
        <w:rPr>
          <w:rStyle w:val="FontStyle44"/>
        </w:rPr>
        <w:br/>
        <w:t>конкурсе.</w:t>
      </w:r>
    </w:p>
    <w:p w:rsidR="002E3CF0" w:rsidRDefault="002E3CF0" w:rsidP="002E3CF0">
      <w:pPr>
        <w:pStyle w:val="Style3"/>
        <w:widowControl/>
        <w:spacing w:line="293" w:lineRule="exact"/>
        <w:ind w:firstLine="562"/>
        <w:rPr>
          <w:rStyle w:val="FontStyle44"/>
        </w:rPr>
      </w:pPr>
      <w:r>
        <w:rPr>
          <w:rStyle w:val="FontStyle44"/>
        </w:rPr>
        <w:t>Участниками муниципального этапа конкурса могут быть педагогические работники общеобразовательных организаций из числа победителей конкурса на уровне школьного этапа. К участию в конкурсе не допускаются абсолютные победители конкурса предыдущих пяти лет.</w:t>
      </w:r>
    </w:p>
    <w:p w:rsidR="002E3CF0" w:rsidRDefault="002E3CF0" w:rsidP="002E3CF0">
      <w:pPr>
        <w:pStyle w:val="Style3"/>
        <w:widowControl/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Список участников конкурса утверждается протоколом зас</w:t>
      </w:r>
      <w:r w:rsidR="007639B0">
        <w:rPr>
          <w:rStyle w:val="FontStyle44"/>
        </w:rPr>
        <w:t>едания оргкомитета не позднее 12 февраля 2021</w:t>
      </w:r>
      <w:r>
        <w:rPr>
          <w:rStyle w:val="FontStyle44"/>
        </w:rPr>
        <w:t xml:space="preserve"> г.</w:t>
      </w:r>
    </w:p>
    <w:p w:rsidR="007639B0" w:rsidRDefault="007639B0" w:rsidP="002E3CF0">
      <w:pPr>
        <w:pStyle w:val="Style9"/>
        <w:widowControl/>
        <w:numPr>
          <w:ilvl w:val="0"/>
          <w:numId w:val="26"/>
        </w:numPr>
        <w:tabs>
          <w:tab w:val="left" w:pos="1018"/>
        </w:tabs>
        <w:spacing w:line="293" w:lineRule="exact"/>
        <w:ind w:firstLine="576"/>
        <w:rPr>
          <w:rStyle w:val="FontStyle44"/>
        </w:rPr>
      </w:pPr>
      <w:r>
        <w:rPr>
          <w:rStyle w:val="FontStyle44"/>
        </w:rPr>
        <w:t xml:space="preserve">Все мероприятия конкурса проводятся в дистанционном формате на платформе </w:t>
      </w:r>
      <w:r>
        <w:rPr>
          <w:rStyle w:val="FontStyle44"/>
          <w:lang w:val="en-US"/>
        </w:rPr>
        <w:t>zoom</w:t>
      </w:r>
      <w:r w:rsidRPr="007639B0">
        <w:rPr>
          <w:rStyle w:val="FontStyle44"/>
        </w:rPr>
        <w:t>.</w:t>
      </w:r>
    </w:p>
    <w:p w:rsidR="002E3CF0" w:rsidRDefault="002E3CF0" w:rsidP="002E3CF0">
      <w:pPr>
        <w:pStyle w:val="Style9"/>
        <w:widowControl/>
        <w:numPr>
          <w:ilvl w:val="0"/>
          <w:numId w:val="26"/>
        </w:numPr>
        <w:tabs>
          <w:tab w:val="left" w:pos="1018"/>
        </w:tabs>
        <w:spacing w:line="293" w:lineRule="exact"/>
        <w:ind w:firstLine="576"/>
        <w:rPr>
          <w:rStyle w:val="FontStyle44"/>
        </w:rPr>
      </w:pPr>
      <w:r>
        <w:rPr>
          <w:rStyle w:val="FontStyle44"/>
        </w:rPr>
        <w:t>Муниципальный этап конкурса включает в себ</w:t>
      </w:r>
      <w:r w:rsidR="00A1254B">
        <w:rPr>
          <w:rStyle w:val="FontStyle44"/>
        </w:rPr>
        <w:t>я заочный (отборочный) тур и два очно - заочных</w:t>
      </w:r>
      <w:r>
        <w:rPr>
          <w:rStyle w:val="FontStyle44"/>
        </w:rPr>
        <w:t xml:space="preserve"> тура. </w:t>
      </w:r>
      <w:r w:rsidR="0072491E">
        <w:rPr>
          <w:rStyle w:val="FontStyle44"/>
        </w:rPr>
        <w:t xml:space="preserve">Информация и материалы </w:t>
      </w:r>
      <w:r>
        <w:rPr>
          <w:rStyle w:val="FontStyle44"/>
        </w:rPr>
        <w:t>Конкурсны</w:t>
      </w:r>
      <w:r w:rsidR="0072491E">
        <w:rPr>
          <w:rStyle w:val="FontStyle44"/>
        </w:rPr>
        <w:t>х</w:t>
      </w:r>
      <w:r>
        <w:rPr>
          <w:rStyle w:val="FontStyle44"/>
        </w:rPr>
        <w:t xml:space="preserve"> мероприяти</w:t>
      </w:r>
      <w:r w:rsidR="0072491E">
        <w:rPr>
          <w:rStyle w:val="FontStyle44"/>
        </w:rPr>
        <w:t>й</w:t>
      </w:r>
      <w:r>
        <w:rPr>
          <w:rStyle w:val="FontStyle44"/>
        </w:rPr>
        <w:t xml:space="preserve"> публикуются в сети Интернет на сайте </w:t>
      </w:r>
      <w:hyperlink r:id="rId11" w:history="1">
        <w:r w:rsidRPr="007639B0">
          <w:rPr>
            <w:rStyle w:val="FontStyle44"/>
            <w:u w:val="single"/>
          </w:rPr>
          <w:t xml:space="preserve"> </w:t>
        </w:r>
        <w:proofErr w:type="spellStart"/>
        <w:r w:rsidRPr="007639B0">
          <w:rPr>
            <w:rStyle w:val="FontStyle44"/>
            <w:u w:val="single"/>
            <w:lang w:val="en-US"/>
          </w:rPr>
          <w:t>uo</w:t>
        </w:r>
        <w:proofErr w:type="spellEnd"/>
        <w:r w:rsidRPr="007639B0">
          <w:rPr>
            <w:rStyle w:val="FontStyle44"/>
            <w:u w:val="single"/>
          </w:rPr>
          <w:t>-</w:t>
        </w:r>
        <w:proofErr w:type="spellStart"/>
        <w:r w:rsidRPr="007639B0">
          <w:rPr>
            <w:rStyle w:val="FontStyle44"/>
            <w:u w:val="single"/>
            <w:lang w:val="en-US"/>
          </w:rPr>
          <w:t>kuragino</w:t>
        </w:r>
        <w:proofErr w:type="spellEnd"/>
        <w:r w:rsidRPr="007639B0">
          <w:rPr>
            <w:rStyle w:val="FontStyle44"/>
            <w:u w:val="single"/>
          </w:rPr>
          <w:t>.</w:t>
        </w:r>
        <w:proofErr w:type="spellStart"/>
        <w:r w:rsidRPr="007639B0">
          <w:rPr>
            <w:rStyle w:val="FontStyle44"/>
            <w:u w:val="single"/>
            <w:lang w:val="en-US"/>
          </w:rPr>
          <w:t>ru</w:t>
        </w:r>
        <w:proofErr w:type="spellEnd"/>
        <w:r w:rsidRPr="007639B0">
          <w:rPr>
            <w:rStyle w:val="FontStyle44"/>
            <w:u w:val="single"/>
          </w:rPr>
          <w:t>.</w:t>
        </w:r>
      </w:hyperlink>
    </w:p>
    <w:p w:rsidR="002E3CF0" w:rsidRDefault="002E3CF0" w:rsidP="002E3CF0">
      <w:pPr>
        <w:rPr>
          <w:sz w:val="2"/>
          <w:szCs w:val="2"/>
        </w:rPr>
      </w:pPr>
    </w:p>
    <w:p w:rsidR="002E3CF0" w:rsidRDefault="002E3CF0" w:rsidP="002E3CF0">
      <w:pPr>
        <w:pStyle w:val="Style13"/>
        <w:widowControl/>
        <w:numPr>
          <w:ilvl w:val="0"/>
          <w:numId w:val="27"/>
        </w:numPr>
        <w:tabs>
          <w:tab w:val="left" w:pos="859"/>
        </w:tabs>
        <w:spacing w:line="312" w:lineRule="exact"/>
        <w:rPr>
          <w:rStyle w:val="FontStyle44"/>
        </w:rPr>
      </w:pPr>
      <w:proofErr w:type="gramStart"/>
      <w:r>
        <w:rPr>
          <w:rStyle w:val="FontStyle44"/>
        </w:rPr>
        <w:t>По итогам заочного (отборочного) тура (конкурсные испытания «</w:t>
      </w:r>
      <w:r w:rsidR="00780FEB">
        <w:rPr>
          <w:rStyle w:val="FontStyle44"/>
        </w:rPr>
        <w:t>Заявочный видеоролик</w:t>
      </w:r>
      <w:r>
        <w:rPr>
          <w:rStyle w:val="FontStyle44"/>
        </w:rPr>
        <w:t>», «</w:t>
      </w:r>
      <w:r w:rsidR="00780FEB">
        <w:rPr>
          <w:rStyle w:val="FontStyle44"/>
        </w:rPr>
        <w:t>Интернет - ресурс</w:t>
      </w:r>
      <w:r>
        <w:rPr>
          <w:rStyle w:val="FontStyle44"/>
        </w:rPr>
        <w:t>»</w:t>
      </w:r>
      <w:r w:rsidR="006D0DC1">
        <w:rPr>
          <w:rStyle w:val="FontStyle44"/>
        </w:rPr>
        <w:t>,</w:t>
      </w:r>
      <w:r w:rsidR="006D0DC1" w:rsidRPr="006D0DC1">
        <w:rPr>
          <w:rStyle w:val="FontStyle44"/>
        </w:rPr>
        <w:t xml:space="preserve"> </w:t>
      </w:r>
      <w:r w:rsidR="006D0DC1">
        <w:rPr>
          <w:rStyle w:val="FontStyle44"/>
        </w:rPr>
        <w:t>«Просто о сложном»</w:t>
      </w:r>
      <w:r w:rsidR="0072491E">
        <w:rPr>
          <w:rStyle w:val="FontStyle44"/>
        </w:rPr>
        <w:t>)</w:t>
      </w:r>
      <w:r>
        <w:rPr>
          <w:rStyle w:val="FontStyle44"/>
        </w:rPr>
        <w:t xml:space="preserve"> решением оргкомитета определя</w:t>
      </w:r>
      <w:r w:rsidR="0072491E">
        <w:rPr>
          <w:rStyle w:val="FontStyle44"/>
        </w:rPr>
        <w:t>ю</w:t>
      </w:r>
      <w:r>
        <w:rPr>
          <w:rStyle w:val="FontStyle44"/>
        </w:rPr>
        <w:t xml:space="preserve">тся </w:t>
      </w:r>
      <w:r w:rsidR="00780FEB">
        <w:rPr>
          <w:rStyle w:val="FontStyle44"/>
        </w:rPr>
        <w:t>пять</w:t>
      </w:r>
      <w:r>
        <w:rPr>
          <w:rStyle w:val="FontStyle44"/>
        </w:rPr>
        <w:t xml:space="preserve"> участников.</w:t>
      </w:r>
      <w:proofErr w:type="gramEnd"/>
    </w:p>
    <w:p w:rsidR="00A1254B" w:rsidRDefault="00A1254B" w:rsidP="002E3CF0">
      <w:pPr>
        <w:pStyle w:val="Style13"/>
        <w:widowControl/>
        <w:numPr>
          <w:ilvl w:val="0"/>
          <w:numId w:val="27"/>
        </w:numPr>
        <w:tabs>
          <w:tab w:val="left" w:pos="859"/>
          <w:tab w:val="left" w:pos="1022"/>
        </w:tabs>
        <w:spacing w:before="19" w:line="293" w:lineRule="exact"/>
        <w:ind w:firstLine="566"/>
        <w:rPr>
          <w:rStyle w:val="FontStyle44"/>
        </w:rPr>
      </w:pPr>
      <w:r>
        <w:rPr>
          <w:rStyle w:val="FontStyle44"/>
        </w:rPr>
        <w:t>Первый</w:t>
      </w:r>
      <w:r w:rsidR="007639B0">
        <w:rPr>
          <w:rStyle w:val="FontStyle44"/>
        </w:rPr>
        <w:t xml:space="preserve"> </w:t>
      </w:r>
      <w:r>
        <w:rPr>
          <w:rStyle w:val="FontStyle44"/>
        </w:rPr>
        <w:t>тур включает</w:t>
      </w:r>
      <w:r w:rsidR="00C67C30">
        <w:rPr>
          <w:rStyle w:val="FontStyle44"/>
        </w:rPr>
        <w:t xml:space="preserve"> в себя</w:t>
      </w:r>
      <w:r>
        <w:rPr>
          <w:rStyle w:val="FontStyle44"/>
        </w:rPr>
        <w:t xml:space="preserve"> </w:t>
      </w:r>
      <w:r w:rsidR="002E3CF0">
        <w:rPr>
          <w:rStyle w:val="FontStyle44"/>
        </w:rPr>
        <w:t xml:space="preserve">конкурсные испытания </w:t>
      </w:r>
      <w:r w:rsidR="00BB3D22">
        <w:rPr>
          <w:rStyle w:val="FontStyle44"/>
        </w:rPr>
        <w:t>«</w:t>
      </w:r>
      <w:r w:rsidR="00780FEB">
        <w:rPr>
          <w:rStyle w:val="FontStyle44"/>
        </w:rPr>
        <w:t>Урок</w:t>
      </w:r>
      <w:r w:rsidR="003E3702">
        <w:rPr>
          <w:rStyle w:val="FontStyle44"/>
        </w:rPr>
        <w:t>»</w:t>
      </w:r>
      <w:r w:rsidR="002E3CF0">
        <w:rPr>
          <w:rStyle w:val="FontStyle44"/>
        </w:rPr>
        <w:t xml:space="preserve"> </w:t>
      </w:r>
      <w:r>
        <w:rPr>
          <w:rStyle w:val="FontStyle44"/>
        </w:rPr>
        <w:t>и «Мастер - класс».</w:t>
      </w:r>
    </w:p>
    <w:p w:rsidR="002E3CF0" w:rsidRDefault="002E3CF0" w:rsidP="002E3CF0">
      <w:pPr>
        <w:pStyle w:val="Style13"/>
        <w:widowControl/>
        <w:numPr>
          <w:ilvl w:val="0"/>
          <w:numId w:val="28"/>
        </w:numPr>
        <w:tabs>
          <w:tab w:val="left" w:pos="859"/>
          <w:tab w:val="left" w:pos="1022"/>
          <w:tab w:val="left" w:pos="1094"/>
        </w:tabs>
        <w:spacing w:before="19" w:line="293" w:lineRule="exact"/>
        <w:ind w:firstLine="576"/>
        <w:rPr>
          <w:rStyle w:val="FontStyle44"/>
        </w:rPr>
      </w:pPr>
      <w:r w:rsidRPr="00A1254B">
        <w:rPr>
          <w:rStyle w:val="FontStyle44"/>
          <w:sz w:val="20"/>
          <w:szCs w:val="20"/>
        </w:rPr>
        <w:tab/>
      </w:r>
      <w:r w:rsidR="006D0DC1">
        <w:rPr>
          <w:rStyle w:val="FontStyle44"/>
        </w:rPr>
        <w:t xml:space="preserve">Второй </w:t>
      </w:r>
      <w:r w:rsidR="00A1254B">
        <w:rPr>
          <w:rStyle w:val="FontStyle44"/>
        </w:rPr>
        <w:t>тур</w:t>
      </w:r>
      <w:r w:rsidR="0072491E" w:rsidRPr="0072491E">
        <w:rPr>
          <w:rStyle w:val="FontStyle44"/>
        </w:rPr>
        <w:t xml:space="preserve"> </w:t>
      </w:r>
      <w:r w:rsidR="0072491E">
        <w:rPr>
          <w:rStyle w:val="FontStyle44"/>
        </w:rPr>
        <w:t>включает</w:t>
      </w:r>
      <w:r w:rsidR="00C67C30">
        <w:rPr>
          <w:rStyle w:val="FontStyle44"/>
        </w:rPr>
        <w:t xml:space="preserve"> в себя</w:t>
      </w:r>
      <w:r w:rsidR="00A1254B">
        <w:rPr>
          <w:rStyle w:val="FontStyle44"/>
        </w:rPr>
        <w:t xml:space="preserve"> </w:t>
      </w:r>
      <w:r>
        <w:rPr>
          <w:rStyle w:val="FontStyle44"/>
        </w:rPr>
        <w:t>конкурсное испытание «Круглый стол образовательных политиков»</w:t>
      </w:r>
      <w:r w:rsidR="00A1254B">
        <w:rPr>
          <w:rStyle w:val="FontStyle44"/>
        </w:rPr>
        <w:t xml:space="preserve">. </w:t>
      </w:r>
      <w:r>
        <w:rPr>
          <w:rStyle w:val="FontStyle44"/>
        </w:rPr>
        <w:t xml:space="preserve"> После проведения </w:t>
      </w:r>
      <w:r w:rsidR="006D0DC1">
        <w:rPr>
          <w:rStyle w:val="FontStyle44"/>
        </w:rPr>
        <w:t>Второ</w:t>
      </w:r>
      <w:r>
        <w:rPr>
          <w:rStyle w:val="FontStyle44"/>
        </w:rPr>
        <w:t>го тура определяется Абсолютный победитель ко</w:t>
      </w:r>
      <w:r w:rsidR="001A0BA6">
        <w:rPr>
          <w:rStyle w:val="FontStyle44"/>
        </w:rPr>
        <w:t>нкурса и 2 лауреата.</w:t>
      </w:r>
    </w:p>
    <w:p w:rsidR="002E3CF0" w:rsidRDefault="001A0BA6" w:rsidP="002E3CF0">
      <w:pPr>
        <w:pStyle w:val="Style9"/>
        <w:widowControl/>
        <w:numPr>
          <w:ilvl w:val="0"/>
          <w:numId w:val="28"/>
        </w:numPr>
        <w:tabs>
          <w:tab w:val="left" w:pos="1094"/>
        </w:tabs>
        <w:spacing w:line="293" w:lineRule="exact"/>
        <w:ind w:firstLine="576"/>
        <w:rPr>
          <w:rStyle w:val="FontStyle44"/>
        </w:rPr>
      </w:pPr>
      <w:r>
        <w:rPr>
          <w:rStyle w:val="FontStyle44"/>
        </w:rPr>
        <w:t>Лауреаты и победитель</w:t>
      </w:r>
      <w:r w:rsidR="002E3CF0">
        <w:rPr>
          <w:rStyle w:val="FontStyle44"/>
        </w:rPr>
        <w:t xml:space="preserve"> муниципального этапа профессионального конкурса </w:t>
      </w:r>
      <w:r>
        <w:rPr>
          <w:rStyle w:val="FontStyle44"/>
        </w:rPr>
        <w:t>«Учитель года</w:t>
      </w:r>
      <w:r w:rsidR="002E3CF0">
        <w:rPr>
          <w:rStyle w:val="FontStyle44"/>
        </w:rPr>
        <w:t>» направляются для участия в конкурсе «Учитель года Красноярского края</w:t>
      </w:r>
      <w:r w:rsidR="006D0DC1">
        <w:rPr>
          <w:rStyle w:val="FontStyle44"/>
        </w:rPr>
        <w:t xml:space="preserve"> 2021</w:t>
      </w:r>
      <w:r w:rsidR="002E3CF0">
        <w:rPr>
          <w:rStyle w:val="FontStyle44"/>
        </w:rPr>
        <w:t>».</w:t>
      </w:r>
    </w:p>
    <w:p w:rsidR="002E3CF0" w:rsidRDefault="002E3CF0" w:rsidP="002E3CF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2E3CF0" w:rsidRDefault="002E3CF0" w:rsidP="002E3CF0">
      <w:pPr>
        <w:pStyle w:val="Style2"/>
        <w:widowControl/>
        <w:spacing w:before="91"/>
        <w:jc w:val="center"/>
        <w:rPr>
          <w:rStyle w:val="FontStyle39"/>
        </w:rPr>
      </w:pPr>
      <w:r>
        <w:rPr>
          <w:rStyle w:val="FontStyle39"/>
        </w:rPr>
        <w:t>4. Жюри и счётная комиссия муниципального конкурса</w:t>
      </w:r>
    </w:p>
    <w:p w:rsidR="002E3CF0" w:rsidRDefault="002E3CF0" w:rsidP="002E3CF0">
      <w:pPr>
        <w:pStyle w:val="Style9"/>
        <w:widowControl/>
        <w:numPr>
          <w:ilvl w:val="0"/>
          <w:numId w:val="29"/>
        </w:numPr>
        <w:tabs>
          <w:tab w:val="left" w:pos="989"/>
        </w:tabs>
        <w:spacing w:before="278"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Оценивание конкурсных испытаний конкурса осуществляют члены жюри.</w:t>
      </w:r>
    </w:p>
    <w:p w:rsidR="002E3CF0" w:rsidRDefault="002E3CF0" w:rsidP="002E3CF0">
      <w:pPr>
        <w:pStyle w:val="Style9"/>
        <w:widowControl/>
        <w:numPr>
          <w:ilvl w:val="0"/>
          <w:numId w:val="29"/>
        </w:numPr>
        <w:tabs>
          <w:tab w:val="left" w:pos="989"/>
        </w:tabs>
        <w:spacing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Жюри работает в пределах единой системы критериев оценки заданий.</w:t>
      </w:r>
    </w:p>
    <w:p w:rsidR="002E3CF0" w:rsidRDefault="002E3CF0" w:rsidP="006D0DC1">
      <w:pPr>
        <w:pStyle w:val="Style9"/>
        <w:widowControl/>
        <w:tabs>
          <w:tab w:val="left" w:pos="1046"/>
        </w:tabs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4.3.</w:t>
      </w:r>
      <w:r>
        <w:rPr>
          <w:rStyle w:val="FontStyle44"/>
          <w:sz w:val="20"/>
          <w:szCs w:val="20"/>
        </w:rPr>
        <w:tab/>
      </w:r>
      <w:r w:rsidR="006D0DC1">
        <w:rPr>
          <w:rStyle w:val="FontStyle44"/>
        </w:rPr>
        <w:t>Для оценивания конкурсных испытаний оргкомитетом формируется жюри из представителей администрации  школ, учителей, участников и победителей конкурсов «Учитель года Красноярского края».</w:t>
      </w:r>
    </w:p>
    <w:p w:rsidR="002E3CF0" w:rsidRDefault="002E3CF0" w:rsidP="006D0DC1">
      <w:pPr>
        <w:pStyle w:val="Style9"/>
        <w:widowControl/>
        <w:tabs>
          <w:tab w:val="left" w:pos="1046"/>
        </w:tabs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4.4.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Состав жюри формируе</w:t>
      </w:r>
      <w:r w:rsidR="006D0DC1">
        <w:rPr>
          <w:rStyle w:val="FontStyle44"/>
        </w:rPr>
        <w:t>тся учредителями конкурса</w:t>
      </w:r>
      <w:r>
        <w:rPr>
          <w:rStyle w:val="FontStyle44"/>
        </w:rPr>
        <w:t>.</w:t>
      </w:r>
    </w:p>
    <w:p w:rsidR="002E3CF0" w:rsidRDefault="002E3CF0" w:rsidP="002E3CF0">
      <w:pPr>
        <w:pStyle w:val="Style17"/>
        <w:widowControl/>
        <w:spacing w:line="240" w:lineRule="exact"/>
        <w:jc w:val="center"/>
        <w:rPr>
          <w:sz w:val="20"/>
          <w:szCs w:val="20"/>
        </w:rPr>
      </w:pPr>
    </w:p>
    <w:p w:rsidR="002E3CF0" w:rsidRDefault="002E3CF0" w:rsidP="002E3CF0">
      <w:pPr>
        <w:pStyle w:val="Style17"/>
        <w:widowControl/>
        <w:spacing w:line="240" w:lineRule="exact"/>
        <w:jc w:val="center"/>
        <w:rPr>
          <w:sz w:val="20"/>
          <w:szCs w:val="20"/>
        </w:rPr>
      </w:pPr>
    </w:p>
    <w:p w:rsidR="002E3CF0" w:rsidRDefault="001A0BA6" w:rsidP="002E3CF0">
      <w:pPr>
        <w:pStyle w:val="Style17"/>
        <w:widowControl/>
        <w:tabs>
          <w:tab w:val="left" w:pos="192"/>
        </w:tabs>
        <w:spacing w:before="91"/>
        <w:jc w:val="center"/>
        <w:rPr>
          <w:rStyle w:val="FontStyle39"/>
        </w:rPr>
      </w:pPr>
      <w:r>
        <w:rPr>
          <w:rStyle w:val="FontStyle39"/>
        </w:rPr>
        <w:t>5</w:t>
      </w:r>
      <w:r w:rsidR="002E3CF0">
        <w:rPr>
          <w:rStyle w:val="FontStyle39"/>
        </w:rPr>
        <w:t>.</w:t>
      </w:r>
      <w:r w:rsidR="002E3CF0">
        <w:rPr>
          <w:rStyle w:val="FontStyle39"/>
          <w:b w:val="0"/>
          <w:bCs w:val="0"/>
          <w:sz w:val="20"/>
          <w:szCs w:val="20"/>
        </w:rPr>
        <w:tab/>
      </w:r>
      <w:r w:rsidR="002E3CF0">
        <w:rPr>
          <w:rStyle w:val="FontStyle39"/>
        </w:rPr>
        <w:t>Формат проведения конкурсных испытаний и критерии их оценки</w:t>
      </w:r>
    </w:p>
    <w:p w:rsidR="002E3CF0" w:rsidRDefault="006D0DC1" w:rsidP="002E3CF0">
      <w:pPr>
        <w:pStyle w:val="Style2"/>
        <w:widowControl/>
        <w:spacing w:before="38"/>
        <w:jc w:val="center"/>
        <w:rPr>
          <w:rStyle w:val="FontStyle39"/>
        </w:rPr>
      </w:pPr>
      <w:r>
        <w:rPr>
          <w:rStyle w:val="FontStyle39"/>
        </w:rPr>
        <w:t xml:space="preserve">Отборочный </w:t>
      </w:r>
      <w:r w:rsidR="002E3CF0">
        <w:rPr>
          <w:rStyle w:val="FontStyle39"/>
        </w:rPr>
        <w:t>ту</w:t>
      </w:r>
      <w:proofErr w:type="gramStart"/>
      <w:r w:rsidR="002E3CF0">
        <w:rPr>
          <w:rStyle w:val="FontStyle39"/>
        </w:rPr>
        <w:t>р</w:t>
      </w:r>
      <w:r>
        <w:rPr>
          <w:rStyle w:val="FontStyle39"/>
        </w:rPr>
        <w:t>(</w:t>
      </w:r>
      <w:proofErr w:type="gramEnd"/>
      <w:r>
        <w:rPr>
          <w:rStyle w:val="FontStyle39"/>
        </w:rPr>
        <w:t>заочный)</w:t>
      </w:r>
    </w:p>
    <w:p w:rsidR="002E3CF0" w:rsidRDefault="002E3CF0" w:rsidP="002E3CF0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2E3CF0" w:rsidRDefault="00194B4E" w:rsidP="002E3CF0">
      <w:pPr>
        <w:pStyle w:val="Style16"/>
        <w:widowControl/>
        <w:spacing w:before="58" w:line="293" w:lineRule="exact"/>
        <w:jc w:val="both"/>
        <w:rPr>
          <w:rStyle w:val="FontStyle44"/>
        </w:rPr>
      </w:pPr>
      <w:r>
        <w:rPr>
          <w:rStyle w:val="FontStyle44"/>
        </w:rPr>
        <w:t>5</w:t>
      </w:r>
      <w:r w:rsidR="002E3CF0">
        <w:rPr>
          <w:rStyle w:val="FontStyle44"/>
        </w:rPr>
        <w:t xml:space="preserve">.1. </w:t>
      </w:r>
      <w:proofErr w:type="gramStart"/>
      <w:r w:rsidR="006D0DC1">
        <w:rPr>
          <w:rStyle w:val="FontStyle44"/>
        </w:rPr>
        <w:t xml:space="preserve">Отборочный </w:t>
      </w:r>
      <w:r w:rsidR="002E3CF0">
        <w:rPr>
          <w:rStyle w:val="FontStyle44"/>
        </w:rPr>
        <w:t>тур включает в себя конкурсные испытания «</w:t>
      </w:r>
      <w:r w:rsidR="00351685">
        <w:rPr>
          <w:rStyle w:val="FontStyle44"/>
        </w:rPr>
        <w:t>Интернет - ресурс</w:t>
      </w:r>
      <w:r w:rsidR="002E3CF0">
        <w:rPr>
          <w:rStyle w:val="FontStyle44"/>
        </w:rPr>
        <w:t>» и «</w:t>
      </w:r>
      <w:r w:rsidR="00351685">
        <w:rPr>
          <w:rStyle w:val="FontStyle44"/>
        </w:rPr>
        <w:t>Заявочный видеоролик»</w:t>
      </w:r>
      <w:r w:rsidR="006D0DC1">
        <w:rPr>
          <w:rStyle w:val="FontStyle44"/>
        </w:rPr>
        <w:t>,</w:t>
      </w:r>
      <w:r w:rsidR="006D0DC1" w:rsidRPr="006D0DC1">
        <w:rPr>
          <w:rStyle w:val="FontStyle44"/>
        </w:rPr>
        <w:t xml:space="preserve"> </w:t>
      </w:r>
      <w:r w:rsidR="006D0DC1">
        <w:rPr>
          <w:rStyle w:val="FontStyle44"/>
        </w:rPr>
        <w:t>«Просто о сложном»).</w:t>
      </w:r>
      <w:proofErr w:type="gramEnd"/>
    </w:p>
    <w:p w:rsidR="002E3CF0" w:rsidRDefault="00194B4E" w:rsidP="00351685">
      <w:pPr>
        <w:pStyle w:val="Style9"/>
        <w:widowControl/>
        <w:tabs>
          <w:tab w:val="left" w:pos="1176"/>
        </w:tabs>
        <w:spacing w:line="293" w:lineRule="exact"/>
        <w:rPr>
          <w:rStyle w:val="FontStyle44"/>
        </w:rPr>
      </w:pPr>
      <w:r>
        <w:rPr>
          <w:rStyle w:val="FontStyle44"/>
        </w:rPr>
        <w:t xml:space="preserve">5.1.1 </w:t>
      </w:r>
      <w:r w:rsidR="002E3CF0">
        <w:rPr>
          <w:rStyle w:val="FontStyle44"/>
        </w:rPr>
        <w:t>Конкурсное испытание «</w:t>
      </w:r>
      <w:r w:rsidR="00351685">
        <w:rPr>
          <w:rStyle w:val="FontStyle44"/>
        </w:rPr>
        <w:t>Интернет - ресурс</w:t>
      </w:r>
      <w:r w:rsidR="002E3CF0">
        <w:rPr>
          <w:rStyle w:val="FontStyle44"/>
        </w:rPr>
        <w:t xml:space="preserve">» проводится в формате </w:t>
      </w:r>
      <w:r w:rsidR="00351685">
        <w:rPr>
          <w:rStyle w:val="FontStyle44"/>
        </w:rPr>
        <w:t>экспертизы представленных методических материалов (в электронной форме, предоставленных по ссылке, размещенной в заявлении).</w:t>
      </w:r>
    </w:p>
    <w:p w:rsidR="005C27C4" w:rsidRDefault="00AD0B3F" w:rsidP="00351685">
      <w:pPr>
        <w:pStyle w:val="Style9"/>
        <w:widowControl/>
        <w:tabs>
          <w:tab w:val="left" w:pos="1176"/>
        </w:tabs>
        <w:spacing w:line="293" w:lineRule="exact"/>
      </w:pPr>
      <w:r>
        <w:t xml:space="preserve">Цель: демонстрация использования информационно - коммуникационных технологий как ресурса повышения качества профессиональной деятельности учителя. 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 </w:t>
      </w:r>
    </w:p>
    <w:p w:rsidR="00AD0B3F" w:rsidRDefault="00AD0B3F" w:rsidP="00351685">
      <w:pPr>
        <w:pStyle w:val="Style9"/>
        <w:widowControl/>
        <w:tabs>
          <w:tab w:val="left" w:pos="1176"/>
        </w:tabs>
        <w:spacing w:line="293" w:lineRule="exact"/>
      </w:pPr>
      <w:r>
        <w:t>Оценка выполнения конкурсного задания осуществляется по 5 критериям, каждый из которых включает 7 показателей.</w:t>
      </w:r>
    </w:p>
    <w:p w:rsidR="00AD0B3F" w:rsidRDefault="00AD0B3F" w:rsidP="00351685">
      <w:pPr>
        <w:pStyle w:val="Style9"/>
        <w:widowControl/>
        <w:tabs>
          <w:tab w:val="left" w:pos="1176"/>
        </w:tabs>
        <w:spacing w:line="293" w:lineRule="exact"/>
      </w:pPr>
      <w:r>
        <w:lastRenderedPageBreak/>
        <w:t xml:space="preserve"> Соответствие конкретному показателю оцен</w:t>
      </w:r>
      <w:r w:rsidR="002B205A">
        <w:t>ивается в 0 или 1 балл.</w:t>
      </w:r>
      <w:r>
        <w:t xml:space="preserve"> </w:t>
      </w: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2414"/>
        <w:gridCol w:w="5674"/>
        <w:gridCol w:w="1277"/>
      </w:tblGrid>
      <w:tr w:rsidR="00AD0B3F" w:rsidTr="002B205A">
        <w:tc>
          <w:tcPr>
            <w:tcW w:w="2414" w:type="dxa"/>
          </w:tcPr>
          <w:p w:rsidR="00AD0B3F" w:rsidRPr="005C27C4" w:rsidRDefault="00AD0B3F" w:rsidP="004313BA">
            <w:pPr>
              <w:pStyle w:val="Style6"/>
              <w:widowControl/>
              <w:ind w:left="470"/>
              <w:rPr>
                <w:rStyle w:val="FontStyle18"/>
                <w:sz w:val="22"/>
                <w:szCs w:val="22"/>
              </w:rPr>
            </w:pPr>
            <w:r w:rsidRPr="005C27C4">
              <w:rPr>
                <w:rStyle w:val="FontStyle18"/>
                <w:sz w:val="22"/>
                <w:szCs w:val="22"/>
              </w:rPr>
              <w:t>Критерии</w:t>
            </w: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6"/>
              <w:widowControl/>
              <w:ind w:left="1982"/>
              <w:rPr>
                <w:rStyle w:val="FontStyle18"/>
                <w:sz w:val="22"/>
                <w:szCs w:val="22"/>
              </w:rPr>
            </w:pPr>
            <w:r w:rsidRPr="005C27C4">
              <w:rPr>
                <w:rStyle w:val="FontStyle18"/>
                <w:sz w:val="22"/>
                <w:szCs w:val="22"/>
              </w:rPr>
              <w:t>Показатели</w:t>
            </w:r>
          </w:p>
        </w:tc>
        <w:tc>
          <w:tcPr>
            <w:tcW w:w="1277" w:type="dxa"/>
          </w:tcPr>
          <w:p w:rsidR="00AD0B3F" w:rsidRPr="005C27C4" w:rsidRDefault="00AD0B3F" w:rsidP="004313BA">
            <w:pPr>
              <w:pStyle w:val="Style6"/>
              <w:widowControl/>
              <w:rPr>
                <w:rStyle w:val="FontStyle18"/>
                <w:sz w:val="22"/>
                <w:szCs w:val="22"/>
              </w:rPr>
            </w:pPr>
            <w:r w:rsidRPr="005C27C4">
              <w:rPr>
                <w:rStyle w:val="FontStyle18"/>
                <w:sz w:val="22"/>
                <w:szCs w:val="22"/>
              </w:rPr>
              <w:t>Баллы</w:t>
            </w:r>
          </w:p>
        </w:tc>
      </w:tr>
      <w:tr w:rsidR="00AD0B3F" w:rsidTr="002B205A">
        <w:tc>
          <w:tcPr>
            <w:tcW w:w="2414" w:type="dxa"/>
            <w:vMerge w:val="restart"/>
          </w:tcPr>
          <w:p w:rsidR="00AD0B3F" w:rsidRPr="005C27C4" w:rsidRDefault="00AD0B3F" w:rsidP="004313BA">
            <w:pPr>
              <w:pStyle w:val="Style7"/>
              <w:widowControl/>
              <w:ind w:left="5" w:hanging="5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информационная насыщенность</w:t>
            </w: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количество представленной информации</w:t>
            </w:r>
          </w:p>
        </w:tc>
        <w:tc>
          <w:tcPr>
            <w:tcW w:w="1277" w:type="dxa"/>
            <w:vMerge w:val="restart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от 0 до 7</w:t>
            </w: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ind w:left="5" w:hanging="5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различное структурирование информации (тексты, таблицы, схемы и т. п.)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ind w:left="5" w:hanging="5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ind w:left="5" w:hanging="5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разнообразие содержания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тематическая организованность информации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научная корректность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методическая грамотность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 w:val="restart"/>
          </w:tcPr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безопасность и</w:t>
            </w:r>
          </w:p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комфортность</w:t>
            </w:r>
          </w:p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виртуальной</w:t>
            </w:r>
          </w:p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образовательной</w:t>
            </w:r>
          </w:p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среды</w:t>
            </w: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понятное меню (рубрикация)</w:t>
            </w:r>
          </w:p>
        </w:tc>
        <w:tc>
          <w:tcPr>
            <w:tcW w:w="1277" w:type="dxa"/>
            <w:vMerge w:val="restart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от 0 до 7</w:t>
            </w: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удобство навигации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разумная скорость загрузки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удобный формат для коммуникации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языковая культура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наличие инструкций и пояснений для пользователей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326" w:lineRule="exact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326" w:lineRule="exact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326" w:lineRule="exact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 w:val="restart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эффективность</w:t>
            </w:r>
          </w:p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обратной связи</w:t>
            </w:r>
          </w:p>
          <w:p w:rsidR="002B205A" w:rsidRPr="005C27C4" w:rsidRDefault="002B205A" w:rsidP="004313BA"/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spacing w:after="16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 xml:space="preserve">разнообразие возможностей для </w:t>
            </w:r>
            <w:proofErr w:type="gramStart"/>
            <w:r w:rsidRPr="005C27C4">
              <w:rPr>
                <w:rStyle w:val="FontStyle19"/>
                <w:sz w:val="22"/>
                <w:szCs w:val="22"/>
              </w:rPr>
              <w:t>обратной</w:t>
            </w:r>
            <w:proofErr w:type="gramEnd"/>
          </w:p>
        </w:tc>
        <w:tc>
          <w:tcPr>
            <w:tcW w:w="1277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от 0 до 7</w:t>
            </w: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spacing w:after="16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связи</w:t>
            </w:r>
          </w:p>
        </w:tc>
        <w:tc>
          <w:tcPr>
            <w:tcW w:w="1277" w:type="dxa"/>
            <w:vMerge w:val="restart"/>
          </w:tcPr>
          <w:p w:rsidR="002B205A" w:rsidRPr="005C27C4" w:rsidRDefault="002B205A" w:rsidP="004313BA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spacing w:after="160"/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доступность обратной связи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spacing w:after="16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наличие контактных данных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spacing w:after="16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возможности для обсуждений и дискуссий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spacing w:after="16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ind w:left="5" w:right="1042" w:hanging="5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удобство использования механизмов обратной связи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ind w:left="5" w:right="1042" w:hanging="5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ind w:left="5" w:right="1042" w:hanging="5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spacing w:after="16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систематичность и адресная помощь в проведении обратной связи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326" w:lineRule="exact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spacing w:line="326" w:lineRule="exact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spacing w:line="326" w:lineRule="exact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 w:val="restart"/>
          </w:tcPr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актуальность информации</w:t>
            </w: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регулярность обновления информации</w:t>
            </w:r>
          </w:p>
        </w:tc>
        <w:tc>
          <w:tcPr>
            <w:tcW w:w="1277" w:type="dxa"/>
            <w:vMerge w:val="restart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от 0 до 7</w:t>
            </w: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связь информации с текущими событиями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317" w:lineRule="exact"/>
              <w:ind w:right="1099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наличие информации о нормативно-правовой базе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317" w:lineRule="exact"/>
              <w:ind w:right="1099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317" w:lineRule="exact"/>
              <w:ind w:right="1099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разнообразие групп пользователей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новизна и оригинальность информации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возможности создания детско-взрослых виртуальных сообществ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2414" w:type="dxa"/>
            <w:vMerge/>
          </w:tcPr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277" w:type="dxa"/>
            <w:vMerge/>
          </w:tcPr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</w:p>
          <w:p w:rsidR="00AD0B3F" w:rsidRPr="005C27C4" w:rsidRDefault="00AD0B3F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 w:val="restart"/>
          </w:tcPr>
          <w:p w:rsidR="002B205A" w:rsidRPr="005C27C4" w:rsidRDefault="002B205A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оригинальность и</w:t>
            </w:r>
          </w:p>
          <w:p w:rsidR="002B205A" w:rsidRPr="005C27C4" w:rsidRDefault="002B205A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адекватность</w:t>
            </w:r>
          </w:p>
          <w:p w:rsidR="002B205A" w:rsidRPr="005C27C4" w:rsidRDefault="002B205A" w:rsidP="004313BA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lastRenderedPageBreak/>
              <w:t>дизайна</w:t>
            </w:r>
          </w:p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lastRenderedPageBreak/>
              <w:t>выстроенная информационная архитектура</w:t>
            </w:r>
          </w:p>
        </w:tc>
        <w:tc>
          <w:tcPr>
            <w:tcW w:w="1277" w:type="dxa"/>
            <w:vMerge w:val="restart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от 0 до 7</w:t>
            </w: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грамотные цветовые решения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оригинальность стиля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корректность обработки графики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326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 xml:space="preserve">учёт требований </w:t>
            </w:r>
            <w:proofErr w:type="spellStart"/>
            <w:r w:rsidRPr="005C27C4">
              <w:rPr>
                <w:rStyle w:val="FontStyle19"/>
                <w:sz w:val="22"/>
                <w:szCs w:val="22"/>
              </w:rPr>
              <w:t>здоровьесбережения</w:t>
            </w:r>
            <w:proofErr w:type="spellEnd"/>
            <w:r w:rsidRPr="005C27C4">
              <w:rPr>
                <w:rStyle w:val="FontStyle19"/>
                <w:sz w:val="22"/>
                <w:szCs w:val="22"/>
              </w:rPr>
              <w:t xml:space="preserve"> в дизайне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spacing w:line="326" w:lineRule="exact"/>
              <w:ind w:left="5" w:hanging="5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spacing w:line="326" w:lineRule="exact"/>
              <w:ind w:left="5" w:hanging="5"/>
              <w:rPr>
                <w:rStyle w:val="FontStyle19"/>
                <w:sz w:val="22"/>
                <w:szCs w:val="22"/>
              </w:rPr>
            </w:pPr>
          </w:p>
        </w:tc>
      </w:tr>
      <w:tr w:rsidR="002B205A" w:rsidTr="002B205A">
        <w:tc>
          <w:tcPr>
            <w:tcW w:w="2414" w:type="dxa"/>
            <w:vMerge/>
          </w:tcPr>
          <w:p w:rsidR="002B205A" w:rsidRPr="005C27C4" w:rsidRDefault="002B205A" w:rsidP="004313B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5674" w:type="dxa"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C27C4">
              <w:rPr>
                <w:rStyle w:val="FontStyle19"/>
                <w:sz w:val="22"/>
                <w:szCs w:val="22"/>
              </w:rPr>
              <w:t>внешний вид размещённой информации</w:t>
            </w:r>
          </w:p>
        </w:tc>
        <w:tc>
          <w:tcPr>
            <w:tcW w:w="1277" w:type="dxa"/>
            <w:vMerge/>
          </w:tcPr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2B205A" w:rsidRPr="005C27C4" w:rsidRDefault="002B205A" w:rsidP="004313BA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AD0B3F" w:rsidTr="002B205A">
        <w:tc>
          <w:tcPr>
            <w:tcW w:w="8088" w:type="dxa"/>
            <w:gridSpan w:val="2"/>
          </w:tcPr>
          <w:p w:rsidR="00AD0B3F" w:rsidRPr="005C27C4" w:rsidRDefault="00AD0B3F" w:rsidP="004313BA">
            <w:pPr>
              <w:pStyle w:val="Style6"/>
              <w:widowControl/>
              <w:rPr>
                <w:rStyle w:val="FontStyle18"/>
                <w:sz w:val="22"/>
                <w:szCs w:val="22"/>
              </w:rPr>
            </w:pPr>
            <w:r w:rsidRPr="005C27C4">
              <w:rPr>
                <w:rStyle w:val="FontStyle18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277" w:type="dxa"/>
          </w:tcPr>
          <w:p w:rsidR="00AD0B3F" w:rsidRPr="005C27C4" w:rsidRDefault="00AD0B3F" w:rsidP="004313BA">
            <w:pPr>
              <w:pStyle w:val="Style12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5C27C4">
              <w:rPr>
                <w:rStyle w:val="FontStyle15"/>
                <w:sz w:val="22"/>
                <w:szCs w:val="22"/>
              </w:rPr>
              <w:t>35</w:t>
            </w:r>
          </w:p>
        </w:tc>
      </w:tr>
    </w:tbl>
    <w:p w:rsidR="00AD0B3F" w:rsidRDefault="00AD0B3F" w:rsidP="00351685">
      <w:pPr>
        <w:pStyle w:val="Style9"/>
        <w:widowControl/>
        <w:tabs>
          <w:tab w:val="left" w:pos="1176"/>
        </w:tabs>
        <w:spacing w:line="293" w:lineRule="exact"/>
        <w:rPr>
          <w:rStyle w:val="FontStyle44"/>
        </w:rPr>
      </w:pPr>
    </w:p>
    <w:p w:rsidR="002E3CF0" w:rsidRDefault="00194B4E" w:rsidP="00351685">
      <w:pPr>
        <w:pStyle w:val="Style9"/>
        <w:widowControl/>
        <w:tabs>
          <w:tab w:val="left" w:pos="1171"/>
        </w:tabs>
        <w:spacing w:before="48" w:line="288" w:lineRule="exact"/>
        <w:ind w:firstLine="571"/>
        <w:rPr>
          <w:rStyle w:val="FontStyle44"/>
        </w:rPr>
      </w:pPr>
      <w:r>
        <w:rPr>
          <w:rStyle w:val="FontStyle44"/>
        </w:rPr>
        <w:t>5.2.1</w:t>
      </w:r>
      <w:r w:rsidR="002E3CF0">
        <w:rPr>
          <w:rStyle w:val="FontStyle44"/>
        </w:rPr>
        <w:t>Конкурсное испытание «</w:t>
      </w:r>
      <w:r w:rsidR="00351685">
        <w:rPr>
          <w:rStyle w:val="FontStyle44"/>
        </w:rPr>
        <w:t>Заявочный видеоролик</w:t>
      </w:r>
      <w:r w:rsidR="002E3CF0">
        <w:rPr>
          <w:rStyle w:val="FontStyle44"/>
        </w:rPr>
        <w:t xml:space="preserve">» проводится в формате </w:t>
      </w:r>
      <w:r w:rsidR="00351685">
        <w:rPr>
          <w:rStyle w:val="FontStyle44"/>
        </w:rPr>
        <w:t>видеозаписи до 7 минут по критериям, обозначенных данным Порядком.</w:t>
      </w:r>
      <w:r w:rsidR="002E3CF0">
        <w:rPr>
          <w:rStyle w:val="FontStyle44"/>
        </w:rPr>
        <w:t xml:space="preserve"> </w:t>
      </w:r>
      <w:r w:rsidR="00351685">
        <w:rPr>
          <w:rStyle w:val="FontStyle44"/>
        </w:rPr>
        <w:t>Видеоролик загружается</w:t>
      </w:r>
      <w:r w:rsidR="002E3CF0">
        <w:rPr>
          <w:rStyle w:val="FontStyle44"/>
        </w:rPr>
        <w:t xml:space="preserve"> на видео хостинг </w:t>
      </w:r>
      <w:r w:rsidR="002E3CF0">
        <w:rPr>
          <w:rStyle w:val="FontStyle44"/>
          <w:lang w:val="en-US"/>
        </w:rPr>
        <w:t>YouTube</w:t>
      </w:r>
      <w:r w:rsidR="002E3CF0" w:rsidRPr="00FB2825">
        <w:rPr>
          <w:rStyle w:val="FontStyle44"/>
        </w:rPr>
        <w:t>.</w:t>
      </w:r>
      <w:r w:rsidR="002E3CF0">
        <w:rPr>
          <w:rStyle w:val="FontStyle44"/>
        </w:rPr>
        <w:t xml:space="preserve"> Ссылка на видео указывается при заполнении информационной карты.</w:t>
      </w:r>
    </w:p>
    <w:p w:rsidR="00D714E8" w:rsidRDefault="00D714E8" w:rsidP="00351685">
      <w:pPr>
        <w:pStyle w:val="Style9"/>
        <w:widowControl/>
        <w:tabs>
          <w:tab w:val="left" w:pos="1171"/>
        </w:tabs>
        <w:spacing w:before="48" w:line="288" w:lineRule="exact"/>
        <w:ind w:firstLine="571"/>
        <w:rPr>
          <w:rStyle w:val="FontStyle44"/>
        </w:rPr>
      </w:pPr>
      <w:r>
        <w:rPr>
          <w:rStyle w:val="FontStyle44"/>
        </w:rPr>
        <w:t>Критерии оценивания конкурсного испытания «Заявочный видеоролик»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7800"/>
        <w:gridCol w:w="998"/>
      </w:tblGrid>
      <w:tr w:rsidR="00D714E8" w:rsidTr="004313B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№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ind w:left="3283"/>
              <w:rPr>
                <w:rStyle w:val="FontStyle39"/>
              </w:rPr>
            </w:pPr>
            <w:r>
              <w:rPr>
                <w:rStyle w:val="FontStyle39"/>
              </w:rPr>
              <w:t>Критерий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Баллы</w:t>
            </w:r>
          </w:p>
        </w:tc>
      </w:tr>
      <w:tr w:rsidR="00D714E8" w:rsidTr="004313B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 xml:space="preserve">Оригинальность и культура </w:t>
            </w:r>
            <w:proofErr w:type="spellStart"/>
            <w:r>
              <w:rPr>
                <w:rStyle w:val="FontStyle39"/>
              </w:rPr>
              <w:t>самопрезентации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</w:tr>
      <w:tr w:rsidR="00D714E8" w:rsidTr="004313B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</w:tr>
      <w:tr w:rsidR="00D714E8" w:rsidTr="004313B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3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 xml:space="preserve">Понимание и </w:t>
            </w:r>
            <w:proofErr w:type="spellStart"/>
            <w:r>
              <w:rPr>
                <w:rStyle w:val="FontStyle39"/>
              </w:rPr>
              <w:t>самопрезентация</w:t>
            </w:r>
            <w:proofErr w:type="spellEnd"/>
            <w:r>
              <w:rPr>
                <w:rStyle w:val="FontStyle39"/>
              </w:rPr>
              <w:t xml:space="preserve">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</w:t>
            </w:r>
          </w:p>
        </w:tc>
      </w:tr>
      <w:tr w:rsidR="00D714E8" w:rsidTr="004313B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Представление способов решения педагогических задач.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</w:tr>
      <w:tr w:rsidR="00D714E8" w:rsidTr="004313B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5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Перспективы профессионального развития/саморазвития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3</w:t>
            </w:r>
          </w:p>
        </w:tc>
      </w:tr>
      <w:tr w:rsidR="00D714E8" w:rsidTr="004313B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5"/>
              <w:widowControl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263F80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 xml:space="preserve">Максимальное количество баллов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20</w:t>
            </w:r>
          </w:p>
        </w:tc>
      </w:tr>
      <w:tr w:rsidR="00D714E8" w:rsidTr="004313B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5"/>
              <w:widowControl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Поощрительный балл (указать за что)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E8" w:rsidRDefault="00D714E8" w:rsidP="004313BA">
            <w:pPr>
              <w:pStyle w:val="Style17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</w:tr>
    </w:tbl>
    <w:p w:rsidR="00452385" w:rsidRDefault="006232A4" w:rsidP="00452385">
      <w:pPr>
        <w:pStyle w:val="Style4"/>
        <w:widowControl/>
        <w:spacing w:line="370" w:lineRule="exact"/>
        <w:ind w:firstLine="422"/>
        <w:rPr>
          <w:rStyle w:val="FontStyle24"/>
        </w:rPr>
      </w:pPr>
      <w:r w:rsidRPr="005C0B04">
        <w:rPr>
          <w:rStyle w:val="FontStyle44"/>
        </w:rPr>
        <w:t xml:space="preserve">6.6. Цель конкурсного испытания «Просто о </w:t>
      </w:r>
      <w:proofErr w:type="gramStart"/>
      <w:r w:rsidRPr="005C0B04">
        <w:rPr>
          <w:rStyle w:val="FontStyle44"/>
        </w:rPr>
        <w:t>сложном</w:t>
      </w:r>
      <w:proofErr w:type="gramEnd"/>
      <w:r w:rsidRPr="005C0B04">
        <w:rPr>
          <w:rStyle w:val="FontStyle44"/>
        </w:rPr>
        <w:t>»</w:t>
      </w:r>
      <w:r w:rsidR="00452385" w:rsidRPr="00452385">
        <w:t xml:space="preserve"> </w:t>
      </w:r>
      <w:r w:rsidR="00452385">
        <w:rPr>
          <w:rStyle w:val="FontStyle25"/>
        </w:rPr>
        <w:t xml:space="preserve"> </w:t>
      </w:r>
      <w:r w:rsidR="00452385">
        <w:rPr>
          <w:rStyle w:val="FontStyle24"/>
        </w:rPr>
        <w:t>представление эффективного способа обучения учеников сложной теме своего предмета.</w:t>
      </w:r>
    </w:p>
    <w:p w:rsidR="006232A4" w:rsidRPr="005C0B04" w:rsidRDefault="006232A4" w:rsidP="006232A4">
      <w:pPr>
        <w:pStyle w:val="Style3"/>
        <w:widowControl/>
        <w:spacing w:line="293" w:lineRule="exact"/>
        <w:ind w:firstLine="571"/>
        <w:rPr>
          <w:rStyle w:val="FontStyle44"/>
        </w:rPr>
      </w:pPr>
    </w:p>
    <w:p w:rsidR="006232A4" w:rsidRPr="005C0B04" w:rsidRDefault="006232A4" w:rsidP="006232A4">
      <w:pPr>
        <w:pStyle w:val="Style3"/>
        <w:widowControl/>
        <w:spacing w:line="293" w:lineRule="exact"/>
        <w:ind w:firstLine="571"/>
        <w:rPr>
          <w:rStyle w:val="FontStyle44"/>
        </w:rPr>
      </w:pPr>
      <w:r w:rsidRPr="005C0B04">
        <w:rPr>
          <w:rStyle w:val="FontStyle44"/>
        </w:rPr>
        <w:t xml:space="preserve">Критерии конкурсного испытания «Просто </w:t>
      </w:r>
      <w:proofErr w:type="gramStart"/>
      <w:r w:rsidRPr="005C0B04">
        <w:rPr>
          <w:rStyle w:val="FontStyle44"/>
        </w:rPr>
        <w:t>о</w:t>
      </w:r>
      <w:proofErr w:type="gramEnd"/>
      <w:r w:rsidRPr="005C0B04">
        <w:rPr>
          <w:rStyle w:val="FontStyle44"/>
        </w:rPr>
        <w:t xml:space="preserve"> сложном».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7397"/>
        <w:gridCol w:w="1709"/>
      </w:tblGrid>
      <w:tr w:rsidR="006232A4" w:rsidRPr="005C0B04" w:rsidTr="008A5B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ind w:firstLine="77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 xml:space="preserve">№ </w:t>
            </w:r>
            <w:proofErr w:type="gramStart"/>
            <w:r w:rsidRPr="005C0B04">
              <w:rPr>
                <w:rStyle w:val="FontStyle24"/>
                <w:sz w:val="22"/>
                <w:szCs w:val="22"/>
              </w:rPr>
              <w:t>п</w:t>
            </w:r>
            <w:proofErr w:type="gramEnd"/>
            <w:r w:rsidRPr="005C0B04">
              <w:rPr>
                <w:rStyle w:val="FontStyle24"/>
                <w:sz w:val="22"/>
                <w:szCs w:val="22"/>
              </w:rPr>
              <w:t>/п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ind w:left="2539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Критерии оценки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ind w:left="360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Баллы</w:t>
            </w:r>
          </w:p>
        </w:tc>
      </w:tr>
      <w:tr w:rsidR="006232A4" w:rsidRPr="005C0B04" w:rsidTr="008A5B63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6"/>
              <w:widowControl/>
              <w:rPr>
                <w:rStyle w:val="FontStyle25"/>
                <w:sz w:val="22"/>
                <w:szCs w:val="22"/>
              </w:rPr>
            </w:pPr>
            <w:r w:rsidRPr="005C0B04">
              <w:rPr>
                <w:rStyle w:val="FontStyle25"/>
                <w:sz w:val="22"/>
                <w:szCs w:val="22"/>
              </w:rPr>
              <w:t>1. Знание предметной составляющей (максимально - 6 баллов)</w:t>
            </w:r>
          </w:p>
        </w:tc>
      </w:tr>
      <w:tr w:rsidR="006232A4" w:rsidRPr="005C0B04" w:rsidTr="008A5B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1.1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Знание предмета с учетом современного уровня развития науки.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0     1    2</w:t>
            </w:r>
          </w:p>
        </w:tc>
      </w:tr>
      <w:tr w:rsidR="006232A4" w:rsidRPr="005C0B04" w:rsidTr="008A5B63">
        <w:tc>
          <w:tcPr>
            <w:tcW w:w="80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1.2   Понимание взаимосвязи понятий, явлений, событий и т.д.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0     1    2</w:t>
            </w:r>
          </w:p>
        </w:tc>
      </w:tr>
      <w:tr w:rsidR="006232A4" w:rsidRPr="005C0B04" w:rsidTr="008A5B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1.3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 xml:space="preserve">Установление </w:t>
            </w:r>
            <w:proofErr w:type="spellStart"/>
            <w:r w:rsidRPr="005C0B04">
              <w:rPr>
                <w:rStyle w:val="FontStyle24"/>
                <w:sz w:val="22"/>
                <w:szCs w:val="22"/>
              </w:rPr>
              <w:t>межпрежметных</w:t>
            </w:r>
            <w:proofErr w:type="spellEnd"/>
            <w:r w:rsidRPr="005C0B04">
              <w:rPr>
                <w:rStyle w:val="FontStyle24"/>
                <w:sz w:val="22"/>
                <w:szCs w:val="22"/>
              </w:rPr>
              <w:t xml:space="preserve"> связей. Понимание практического применения знаний.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0     1    2</w:t>
            </w:r>
          </w:p>
        </w:tc>
      </w:tr>
      <w:tr w:rsidR="006232A4" w:rsidRPr="005C0B04" w:rsidTr="008A5B63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6"/>
              <w:widowControl/>
              <w:rPr>
                <w:rStyle w:val="FontStyle25"/>
                <w:sz w:val="22"/>
                <w:szCs w:val="22"/>
              </w:rPr>
            </w:pPr>
            <w:r w:rsidRPr="005C0B04">
              <w:rPr>
                <w:rStyle w:val="FontStyle25"/>
                <w:sz w:val="22"/>
                <w:szCs w:val="22"/>
              </w:rPr>
              <w:t>2. Методическая компетентность (максимально - 10 баллов)</w:t>
            </w:r>
          </w:p>
        </w:tc>
      </w:tr>
      <w:tr w:rsidR="006232A4" w:rsidRPr="005C0B04" w:rsidTr="008A5B63"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2.1   Соответствие представляемого материала заявленной теме.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0     1    2</w:t>
            </w:r>
          </w:p>
        </w:tc>
      </w:tr>
      <w:tr w:rsidR="006232A4" w:rsidRPr="005C0B04" w:rsidTr="008A5B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2.2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322" w:lineRule="exact"/>
              <w:ind w:left="5" w:hanging="5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Логичность, адекватность используемых средств достижения цели и представляемому содержанию.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6232A4" w:rsidRPr="005C0B04" w:rsidTr="008A5B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2.3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322" w:lineRule="exact"/>
              <w:ind w:left="5" w:hanging="5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Адекватность используемых средств достижения цели и представляемого содержания возрасту обучающихся.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6232A4" w:rsidRPr="005C0B04" w:rsidTr="008A5B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2.4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322" w:lineRule="exact"/>
              <w:ind w:left="5" w:hanging="5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Наличие интересных содержательных методических находок, авторских приемов, определенной технологии.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0     1    2</w:t>
            </w:r>
          </w:p>
        </w:tc>
      </w:tr>
      <w:tr w:rsidR="006232A4" w:rsidRPr="005C0B04" w:rsidTr="008A5B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2.5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322" w:lineRule="exact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Достаточность используемых средств, их сочетание, связь с целью и результатом.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0     1    2</w:t>
            </w:r>
          </w:p>
        </w:tc>
      </w:tr>
      <w:tr w:rsidR="006232A4" w:rsidRPr="005C0B04" w:rsidTr="008A5B63">
        <w:tc>
          <w:tcPr>
            <w:tcW w:w="97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6"/>
              <w:widowControl/>
              <w:rPr>
                <w:rStyle w:val="FontStyle25"/>
                <w:sz w:val="22"/>
                <w:szCs w:val="22"/>
              </w:rPr>
            </w:pPr>
            <w:r w:rsidRPr="005C0B04">
              <w:rPr>
                <w:rStyle w:val="FontStyle25"/>
                <w:sz w:val="22"/>
                <w:szCs w:val="22"/>
              </w:rPr>
              <w:t>3. Психолого-педагогическая компетентность (максимально - 4 балла)</w:t>
            </w:r>
          </w:p>
        </w:tc>
      </w:tr>
      <w:tr w:rsidR="006232A4" w:rsidRPr="005C0B04" w:rsidTr="008A5B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lastRenderedPageBreak/>
              <w:t>3.1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ind w:left="5" w:hanging="5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Продуктивность стиля психолого-педагогического общения с аудиторией.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0     1    2</w:t>
            </w:r>
          </w:p>
        </w:tc>
      </w:tr>
      <w:tr w:rsidR="006232A4" w:rsidRPr="005C0B04" w:rsidTr="008A5B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3.2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322" w:lineRule="exact"/>
              <w:ind w:left="5" w:hanging="5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Педагогическая культура участника: общая эрудиция, культура речи и поведения, такт в работе с аудиторией.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0     1    2</w:t>
            </w:r>
          </w:p>
        </w:tc>
      </w:tr>
      <w:tr w:rsidR="006232A4" w:rsidRPr="005C0B04" w:rsidTr="008A5B63">
        <w:tc>
          <w:tcPr>
            <w:tcW w:w="80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0"/>
              <w:widowControl/>
              <w:spacing w:line="240" w:lineRule="auto"/>
              <w:ind w:left="6826"/>
              <w:rPr>
                <w:rStyle w:val="FontStyle24"/>
                <w:sz w:val="22"/>
                <w:szCs w:val="22"/>
              </w:rPr>
            </w:pPr>
            <w:r w:rsidRPr="005C0B04">
              <w:rPr>
                <w:rStyle w:val="FontStyle24"/>
                <w:sz w:val="22"/>
                <w:szCs w:val="22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A4" w:rsidRPr="005C0B04" w:rsidRDefault="006232A4" w:rsidP="008A5B63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</w:tbl>
    <w:p w:rsidR="006232A4" w:rsidRPr="005C0B04" w:rsidRDefault="006232A4" w:rsidP="006232A4">
      <w:pPr>
        <w:pStyle w:val="Style3"/>
        <w:widowControl/>
        <w:spacing w:line="293" w:lineRule="exact"/>
        <w:ind w:firstLine="571"/>
        <w:rPr>
          <w:rStyle w:val="FontStyle44"/>
        </w:rPr>
      </w:pPr>
    </w:p>
    <w:p w:rsidR="00D714E8" w:rsidRPr="005C0B04" w:rsidRDefault="00D714E8" w:rsidP="00351685">
      <w:pPr>
        <w:pStyle w:val="Style9"/>
        <w:widowControl/>
        <w:tabs>
          <w:tab w:val="left" w:pos="1171"/>
        </w:tabs>
        <w:spacing w:before="48" w:line="288" w:lineRule="exact"/>
        <w:ind w:firstLine="571"/>
        <w:rPr>
          <w:rStyle w:val="FontStyle44"/>
        </w:rPr>
      </w:pPr>
    </w:p>
    <w:p w:rsidR="002E3CF0" w:rsidRDefault="00194B4E" w:rsidP="002E3CF0">
      <w:pPr>
        <w:pStyle w:val="Style2"/>
        <w:widowControl/>
        <w:spacing w:before="53" w:line="293" w:lineRule="exact"/>
        <w:ind w:left="4061"/>
        <w:jc w:val="left"/>
        <w:rPr>
          <w:rStyle w:val="FontStyle39"/>
        </w:rPr>
      </w:pPr>
      <w:r>
        <w:rPr>
          <w:rStyle w:val="FontStyle39"/>
        </w:rPr>
        <w:t>6.</w:t>
      </w:r>
      <w:r w:rsidR="006D0DC1">
        <w:rPr>
          <w:rStyle w:val="FontStyle39"/>
        </w:rPr>
        <w:t>Первый</w:t>
      </w:r>
      <w:r w:rsidR="00FC241B">
        <w:rPr>
          <w:rStyle w:val="FontStyle39"/>
        </w:rPr>
        <w:t xml:space="preserve"> </w:t>
      </w:r>
      <w:r w:rsidR="002E3CF0">
        <w:rPr>
          <w:rStyle w:val="FontStyle39"/>
        </w:rPr>
        <w:t xml:space="preserve"> ту</w:t>
      </w:r>
      <w:proofErr w:type="gramStart"/>
      <w:r w:rsidR="002E3CF0">
        <w:rPr>
          <w:rStyle w:val="FontStyle39"/>
        </w:rPr>
        <w:t>р</w:t>
      </w:r>
      <w:r w:rsidR="006D0DC1">
        <w:rPr>
          <w:rStyle w:val="FontStyle39"/>
        </w:rPr>
        <w:t>(</w:t>
      </w:r>
      <w:proofErr w:type="gramEnd"/>
      <w:r w:rsidR="006D0DC1">
        <w:rPr>
          <w:rStyle w:val="FontStyle39"/>
        </w:rPr>
        <w:t>очно-заочный)</w:t>
      </w:r>
    </w:p>
    <w:p w:rsidR="007F42B5" w:rsidRPr="005631CF" w:rsidRDefault="00194B4E" w:rsidP="005631CF">
      <w:pPr>
        <w:pStyle w:val="Style9"/>
        <w:widowControl/>
        <w:tabs>
          <w:tab w:val="left" w:pos="989"/>
        </w:tabs>
        <w:spacing w:line="293" w:lineRule="exact"/>
        <w:ind w:left="576" w:firstLine="0"/>
        <w:jc w:val="left"/>
        <w:rPr>
          <w:sz w:val="22"/>
          <w:szCs w:val="22"/>
        </w:rPr>
      </w:pPr>
      <w:r>
        <w:rPr>
          <w:rStyle w:val="FontStyle44"/>
        </w:rPr>
        <w:t>6.1</w:t>
      </w:r>
      <w:r w:rsidR="007F42B5">
        <w:rPr>
          <w:rStyle w:val="FontStyle44"/>
        </w:rPr>
        <w:t xml:space="preserve">. </w:t>
      </w:r>
      <w:r w:rsidR="00FC241B">
        <w:rPr>
          <w:rStyle w:val="FontStyle44"/>
        </w:rPr>
        <w:t>Второй</w:t>
      </w:r>
      <w:r w:rsidR="007F42B5">
        <w:rPr>
          <w:rStyle w:val="FontStyle44"/>
        </w:rPr>
        <w:t xml:space="preserve"> тур </w:t>
      </w:r>
      <w:r w:rsidR="007331A5">
        <w:rPr>
          <w:rStyle w:val="FontStyle44"/>
        </w:rPr>
        <w:t xml:space="preserve">включает три </w:t>
      </w:r>
      <w:r w:rsidR="007F42B5">
        <w:rPr>
          <w:rStyle w:val="FontStyle44"/>
        </w:rPr>
        <w:t xml:space="preserve"> конкурсных испытания: </w:t>
      </w:r>
      <w:r w:rsidR="00FC241B">
        <w:rPr>
          <w:rStyle w:val="FontStyle44"/>
        </w:rPr>
        <w:t>«Маст</w:t>
      </w:r>
      <w:r w:rsidR="006F04DD">
        <w:rPr>
          <w:rStyle w:val="FontStyle44"/>
        </w:rPr>
        <w:t>ер-класс»,</w:t>
      </w:r>
      <w:r w:rsidR="005631CF" w:rsidRPr="005631CF">
        <w:rPr>
          <w:rStyle w:val="FontStyle44"/>
        </w:rPr>
        <w:t xml:space="preserve"> </w:t>
      </w:r>
      <w:r w:rsidR="006232A4">
        <w:rPr>
          <w:rStyle w:val="FontStyle44"/>
        </w:rPr>
        <w:t>«Урок».</w:t>
      </w:r>
    </w:p>
    <w:p w:rsidR="007F42B5" w:rsidRDefault="00AB59E1" w:rsidP="00E16F53">
      <w:pPr>
        <w:pStyle w:val="Style9"/>
        <w:widowControl/>
        <w:tabs>
          <w:tab w:val="left" w:pos="1238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6.2</w:t>
      </w:r>
      <w:r w:rsidR="007F42B5">
        <w:rPr>
          <w:rStyle w:val="FontStyle44"/>
        </w:rPr>
        <w:t xml:space="preserve">Формат конкурсного испытания: </w:t>
      </w:r>
      <w:r w:rsidR="00AF2F2F">
        <w:rPr>
          <w:rStyle w:val="FontStyle44"/>
        </w:rPr>
        <w:t xml:space="preserve">«Мастер - класс» </w:t>
      </w:r>
      <w:r w:rsidR="00C67C30">
        <w:rPr>
          <w:rStyle w:val="FontStyle44"/>
        </w:rPr>
        <w:t xml:space="preserve">- </w:t>
      </w:r>
      <w:r w:rsidR="007F42B5">
        <w:rPr>
          <w:rStyle w:val="FontStyle44"/>
        </w:rPr>
        <w:t>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- до 20 мин., вопросы жюри и ответы участника - до 5 мин.</w:t>
      </w:r>
    </w:p>
    <w:p w:rsidR="007F42B5" w:rsidRPr="005B0DD8" w:rsidRDefault="00AB59E1" w:rsidP="00E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6.3</w:t>
      </w:r>
      <w:r w:rsidR="00E16F53">
        <w:rPr>
          <w:rFonts w:ascii="Times New Roman" w:eastAsia="Times New Roman" w:hAnsi="Times New Roman"/>
        </w:rPr>
        <w:t>.</w:t>
      </w:r>
      <w:r w:rsidR="007F42B5" w:rsidRPr="005B0DD8">
        <w:rPr>
          <w:rFonts w:ascii="Times New Roman" w:eastAsia="Times New Roman" w:hAnsi="Times New Roman"/>
        </w:rPr>
        <w:t>Оценка выполнения конкурсного задания осуществляе</w:t>
      </w:r>
      <w:r w:rsidR="00AF2F2F">
        <w:rPr>
          <w:rFonts w:ascii="Times New Roman" w:eastAsia="Times New Roman" w:hAnsi="Times New Roman"/>
        </w:rPr>
        <w:t>тся по 5</w:t>
      </w:r>
      <w:r w:rsidR="007F42B5" w:rsidRPr="005B0DD8">
        <w:rPr>
          <w:rFonts w:ascii="Times New Roman" w:eastAsia="Times New Roman" w:hAnsi="Times New Roman"/>
        </w:rPr>
        <w:t xml:space="preserve"> критериям. Соответствие конкретному показателю оценивается в диапазоне от 0 до 10 баллов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408"/>
        <w:gridCol w:w="1393"/>
      </w:tblGrid>
      <w:tr w:rsidR="00AF2F2F" w:rsidRPr="00AB59E1" w:rsidTr="007639B0">
        <w:tc>
          <w:tcPr>
            <w:tcW w:w="6912" w:type="dxa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t xml:space="preserve">Макс. </w:t>
            </w:r>
          </w:p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393" w:type="dxa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t>Балл эксперта</w:t>
            </w:r>
          </w:p>
        </w:tc>
      </w:tr>
      <w:tr w:rsidR="00AF2F2F" w:rsidRPr="00AB59E1" w:rsidTr="007639B0">
        <w:tc>
          <w:tcPr>
            <w:tcW w:w="6912" w:type="dxa"/>
          </w:tcPr>
          <w:p w:rsidR="00AF2F2F" w:rsidRPr="00AB59E1" w:rsidRDefault="00AF2F2F" w:rsidP="007639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t>Актуальность и методическое обоснование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Доказательство значимости методической проблемы (1 б.)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 (до 3 б)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Оригинальность и новизна методических приёмов (до 2 б.)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Технологичность и практическая применимость, внесение изменений в практику преподавания на основе требований ФГОС (до 3 б.)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Разнообразие методических приемов (1б.)</w:t>
            </w:r>
          </w:p>
        </w:tc>
        <w:tc>
          <w:tcPr>
            <w:tcW w:w="1408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2F" w:rsidRPr="00AB59E1" w:rsidTr="007639B0">
        <w:tc>
          <w:tcPr>
            <w:tcW w:w="6912" w:type="dxa"/>
          </w:tcPr>
          <w:p w:rsidR="00AF2F2F" w:rsidRPr="00AB59E1" w:rsidRDefault="00AF2F2F" w:rsidP="007639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t>Творческий подход и импровизация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Творческий подход, оригинальность решений и способность удивить (до 3 б)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 (до 3 б)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Использование приёмов театральной педагогики, артистизм (1 б)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Умение осмыслить и переработать имеющийся опыт (до 2 б)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 (1 б.)</w:t>
            </w:r>
          </w:p>
        </w:tc>
        <w:tc>
          <w:tcPr>
            <w:tcW w:w="1408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2F" w:rsidRPr="00AB59E1" w:rsidTr="007639B0">
        <w:tc>
          <w:tcPr>
            <w:tcW w:w="6912" w:type="dxa"/>
          </w:tcPr>
          <w:p w:rsidR="00AF2F2F" w:rsidRPr="00AB59E1" w:rsidRDefault="00AF2F2F" w:rsidP="007639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t>Исследовательская компетентность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Демонстрация культуры организации и проведения исследовани</w:t>
            </w:r>
            <w:proofErr w:type="gramStart"/>
            <w:r w:rsidRPr="00AB59E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B59E1">
              <w:rPr>
                <w:rFonts w:ascii="Times New Roman" w:hAnsi="Times New Roman"/>
                <w:sz w:val="24"/>
                <w:szCs w:val="24"/>
              </w:rPr>
              <w:t>до 2 б)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 (до 2 б)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Мониторинг индивидуальных достижений обучающихся (до 2 б.)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Понимание разных подходов в педагогике к решению теоретических и практических вопросов (2 б.)</w:t>
            </w:r>
          </w:p>
          <w:p w:rsidR="00AF2F2F" w:rsidRPr="00AB59E1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 xml:space="preserve">Использование сравнительных подходов в представлении </w:t>
            </w:r>
            <w:r w:rsidRPr="00AB59E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опыта (сопоставление и использование лучших практик) (2 б.)</w:t>
            </w:r>
          </w:p>
        </w:tc>
        <w:tc>
          <w:tcPr>
            <w:tcW w:w="1408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3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2F" w:rsidRPr="00AB59E1" w:rsidTr="007639B0">
        <w:tc>
          <w:tcPr>
            <w:tcW w:w="6912" w:type="dxa"/>
          </w:tcPr>
          <w:p w:rsidR="00AF2F2F" w:rsidRPr="00AB59E1" w:rsidRDefault="00AF2F2F" w:rsidP="007639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Коммуникативная культура</w:t>
            </w:r>
          </w:p>
          <w:p w:rsidR="00AF2F2F" w:rsidRPr="00AB59E1" w:rsidRDefault="00AF2F2F" w:rsidP="00AF2F2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Умение выстраивать взаимодействие со всеми участниками образовательного процесса (до 3 б.)</w:t>
            </w:r>
          </w:p>
          <w:p w:rsidR="00AF2F2F" w:rsidRPr="00AB59E1" w:rsidRDefault="00AF2F2F" w:rsidP="00AF2F2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 (до 3 б.)</w:t>
            </w:r>
          </w:p>
          <w:p w:rsidR="00AF2F2F" w:rsidRPr="00AB59E1" w:rsidRDefault="00AF2F2F" w:rsidP="00AF2F2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выстраивание эффективной обратной связи в педагогической деятельности и способность учителя задавать модель коммуникации (до 2б)</w:t>
            </w:r>
          </w:p>
          <w:p w:rsidR="00AF2F2F" w:rsidRPr="00AB59E1" w:rsidRDefault="00AF2F2F" w:rsidP="00AF2F2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поддержка толерантного отношения к различным позициям, уважение различных точек зрения (1 б.)</w:t>
            </w:r>
          </w:p>
          <w:p w:rsidR="00AF2F2F" w:rsidRPr="00AB59E1" w:rsidRDefault="00AF2F2F" w:rsidP="00AF2F2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 (1 б.)</w:t>
            </w:r>
          </w:p>
        </w:tc>
        <w:tc>
          <w:tcPr>
            <w:tcW w:w="1408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2F" w:rsidRPr="00AB59E1" w:rsidTr="007639B0">
        <w:tc>
          <w:tcPr>
            <w:tcW w:w="6912" w:type="dxa"/>
          </w:tcPr>
          <w:p w:rsidR="00AF2F2F" w:rsidRPr="00AB59E1" w:rsidRDefault="00AF2F2F" w:rsidP="007639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t>Рефлексивная культура</w:t>
            </w:r>
          </w:p>
          <w:p w:rsidR="00AF2F2F" w:rsidRPr="00AB59E1" w:rsidRDefault="00AF2F2F" w:rsidP="00AF2F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способность к анализу своей деятельности и осмыслению опыта (включение рефлексных компонентов) (2 б)</w:t>
            </w:r>
          </w:p>
          <w:p w:rsidR="00AF2F2F" w:rsidRPr="00AB59E1" w:rsidRDefault="00AF2F2F" w:rsidP="00AF2F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умение оценить выбор методов и достигнутые результаты (до 2 б.)</w:t>
            </w:r>
          </w:p>
          <w:p w:rsidR="00AF2F2F" w:rsidRPr="00AB59E1" w:rsidRDefault="00AF2F2F" w:rsidP="00AF2F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осознание педагогом своей деятельности в сравнительном и рефлексивном контексте (до 2 б.)</w:t>
            </w:r>
          </w:p>
          <w:p w:rsidR="00AF2F2F" w:rsidRPr="00AB59E1" w:rsidRDefault="00AF2F2F" w:rsidP="00AF2F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 (до 2 б.)</w:t>
            </w:r>
          </w:p>
          <w:p w:rsidR="00AF2F2F" w:rsidRPr="00AB59E1" w:rsidRDefault="00AF2F2F" w:rsidP="00AF2F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адекватность оценки и рефлексии проведённого мастер-класса, точность ответов на вопросы (до 2 б.)</w:t>
            </w:r>
          </w:p>
        </w:tc>
        <w:tc>
          <w:tcPr>
            <w:tcW w:w="1408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2F" w:rsidRPr="00AB59E1" w:rsidTr="007639B0">
        <w:tc>
          <w:tcPr>
            <w:tcW w:w="6912" w:type="dxa"/>
          </w:tcPr>
          <w:p w:rsidR="00AF2F2F" w:rsidRPr="00AB59E1" w:rsidRDefault="00AF2F2F" w:rsidP="00763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2F2F" w:rsidRPr="00AB59E1" w:rsidRDefault="00AF2F2F" w:rsidP="007639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баллов:</w:t>
            </w:r>
          </w:p>
          <w:p w:rsidR="00AF2F2F" w:rsidRPr="00AB59E1" w:rsidRDefault="00AF2F2F" w:rsidP="00763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E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3" w:type="dxa"/>
            <w:vAlign w:val="center"/>
          </w:tcPr>
          <w:p w:rsidR="00AF2F2F" w:rsidRPr="00AB59E1" w:rsidRDefault="00AF2F2F" w:rsidP="0076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2B5" w:rsidRPr="00911E43" w:rsidRDefault="007F42B5" w:rsidP="007F42B5">
      <w:pPr>
        <w:jc w:val="both"/>
        <w:rPr>
          <w:rFonts w:eastAsia="Times New Roman"/>
        </w:rPr>
      </w:pPr>
    </w:p>
    <w:p w:rsidR="007F42B5" w:rsidRDefault="00AB59E1" w:rsidP="00E16F53">
      <w:pPr>
        <w:pStyle w:val="Style9"/>
        <w:widowControl/>
        <w:tabs>
          <w:tab w:val="left" w:pos="1258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6.4.</w:t>
      </w:r>
      <w:r w:rsidR="00E16F53">
        <w:rPr>
          <w:rStyle w:val="FontStyle44"/>
        </w:rPr>
        <w:t>.</w:t>
      </w:r>
      <w:r w:rsidR="007F42B5">
        <w:rPr>
          <w:rStyle w:val="FontStyle44"/>
        </w:rPr>
        <w:t>Цель конкурсного испытания «Урок»: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</w:t>
      </w:r>
      <w:r w:rsidR="00C67C30">
        <w:rPr>
          <w:rStyle w:val="FontStyle44"/>
        </w:rPr>
        <w:t>итуации, знания своего предмета</w:t>
      </w:r>
      <w:r w:rsidR="007F42B5">
        <w:rPr>
          <w:rStyle w:val="FontStyle44"/>
        </w:rPr>
        <w:t xml:space="preserve"> и способности выйти в обучении на </w:t>
      </w:r>
      <w:proofErr w:type="spellStart"/>
      <w:r w:rsidR="007F42B5">
        <w:rPr>
          <w:rStyle w:val="FontStyle44"/>
        </w:rPr>
        <w:t>межпредметный</w:t>
      </w:r>
      <w:proofErr w:type="spellEnd"/>
      <w:r w:rsidR="007F42B5">
        <w:rPr>
          <w:rStyle w:val="FontStyle44"/>
        </w:rPr>
        <w:t xml:space="preserve"> и </w:t>
      </w:r>
      <w:proofErr w:type="spellStart"/>
      <w:r w:rsidR="007F42B5">
        <w:rPr>
          <w:rStyle w:val="FontStyle44"/>
        </w:rPr>
        <w:t>метапредметный</w:t>
      </w:r>
      <w:proofErr w:type="spellEnd"/>
      <w:r w:rsidR="007F42B5">
        <w:rPr>
          <w:rStyle w:val="FontStyle44"/>
        </w:rPr>
        <w:t xml:space="preserve"> уровни, отражение взаимосвязи с методической темой конкурсанта.</w:t>
      </w:r>
    </w:p>
    <w:p w:rsidR="00566565" w:rsidRDefault="00AB59E1" w:rsidP="00AB59E1">
      <w:pPr>
        <w:pStyle w:val="Style9"/>
        <w:widowControl/>
        <w:tabs>
          <w:tab w:val="left" w:pos="1258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6.5.</w:t>
      </w:r>
      <w:r w:rsidR="007F42B5">
        <w:rPr>
          <w:rStyle w:val="FontStyle44"/>
        </w:rPr>
        <w:t xml:space="preserve"> Формат конкурсного испытания: урок по предмету (регламент - 40 минут, </w:t>
      </w:r>
      <w:r w:rsidR="00566565">
        <w:rPr>
          <w:rStyle w:val="FontStyle44"/>
        </w:rPr>
        <w:t xml:space="preserve">из них 30 минут – урок, </w:t>
      </w:r>
      <w:r w:rsidR="007F42B5">
        <w:rPr>
          <w:rStyle w:val="FontStyle44"/>
        </w:rPr>
        <w:t xml:space="preserve">самоанализ урока и вопросы жюри - 10 минут), который проводится в общеобразовательной организации, утверждённой оргкомитетом в качестве площадки проведения конкурса. </w:t>
      </w:r>
    </w:p>
    <w:p w:rsidR="007F42B5" w:rsidRDefault="00AB59E1" w:rsidP="00AB59E1">
      <w:pPr>
        <w:pStyle w:val="Style9"/>
        <w:widowControl/>
        <w:tabs>
          <w:tab w:val="left" w:pos="1258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6.6</w:t>
      </w:r>
      <w:r w:rsidR="007F42B5">
        <w:rPr>
          <w:rStyle w:val="FontStyle44"/>
        </w:rPr>
        <w:t xml:space="preserve"> Оценивание конкурсного испытания «Урок»</w:t>
      </w:r>
    </w:p>
    <w:tbl>
      <w:tblPr>
        <w:tblW w:w="97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88"/>
        <w:gridCol w:w="850"/>
        <w:gridCol w:w="822"/>
      </w:tblGrid>
      <w:tr w:rsidR="007F42B5" w:rsidRPr="005B0DD8" w:rsidTr="001A0BA6">
        <w:trPr>
          <w:trHeight w:val="20"/>
        </w:trPr>
        <w:tc>
          <w:tcPr>
            <w:tcW w:w="964" w:type="dxa"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 w:rsidRPr="005B0DD8">
              <w:rPr>
                <w:rFonts w:ascii="Times New Roman" w:hAnsi="Times New Roman"/>
                <w:b/>
                <w:spacing w:val="-4"/>
              </w:rPr>
              <w:t>Баллы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 w:rsidRPr="005B0DD8">
              <w:rPr>
                <w:rFonts w:ascii="Times New Roman" w:hAnsi="Times New Roman"/>
                <w:b/>
                <w:spacing w:val="-4"/>
              </w:rPr>
              <w:t>Баллы экспе</w:t>
            </w:r>
            <w:r w:rsidRPr="005B0DD8">
              <w:rPr>
                <w:rFonts w:ascii="Times New Roman" w:hAnsi="Times New Roman"/>
                <w:b/>
                <w:spacing w:val="-4"/>
              </w:rPr>
              <w:lastRenderedPageBreak/>
              <w:t>рта</w:t>
            </w: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lastRenderedPageBreak/>
              <w:t>информационная и языковая грамотность</w:t>
            </w: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результативность</w:t>
            </w: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достижение предметных результатов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достижение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метапредметных</w:t>
            </w:r>
            <w:proofErr w:type="spellEnd"/>
            <w:r w:rsidRPr="005B0DD8">
              <w:rPr>
                <w:rFonts w:ascii="Times New Roman" w:hAnsi="Times New Roman"/>
              </w:rPr>
              <w:t xml:space="preserve"> результатов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достижение личностных результатов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соотнесение действий с планируемыми результатами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методическое мастерство и творчество</w:t>
            </w: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разнообразие методов и приёмов, смена видов деятельности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 xml:space="preserve">мотивирование к обучению 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различных способов мотивации и умение удивить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B0DD8">
              <w:rPr>
                <w:rFonts w:ascii="Times New Roman" w:hAnsi="Times New Roman"/>
                <w:b/>
              </w:rPr>
              <w:t>рефлексивность</w:t>
            </w:r>
            <w:proofErr w:type="spellEnd"/>
            <w:r w:rsidRPr="005B0DD8">
              <w:rPr>
                <w:rFonts w:ascii="Times New Roman" w:hAnsi="Times New Roman"/>
                <w:b/>
              </w:rPr>
              <w:t xml:space="preserve"> и оценивание 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объективность и открытость оценивания, связь с целеполаганием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понятность процедуры и критериев оценивания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организационная культура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постановка и понимание целей, задач и ожидаемых результатов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наличие инструкций и пояснений для выполнения заданий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установление правил и процедур совместной работы на уроке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эффективная коммуникация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83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 xml:space="preserve">наличие ценностных </w:t>
            </w:r>
            <w:r w:rsidRPr="005B0DD8">
              <w:rPr>
                <w:rFonts w:ascii="Times New Roman" w:hAnsi="Times New Roman"/>
                <w:b/>
              </w:rPr>
              <w:lastRenderedPageBreak/>
              <w:t>ориентиров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lastRenderedPageBreak/>
              <w:t>воспитательный эффект урока и педагогической деятельности учителя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поддержка безопасного поведения и формирования культуры здорового </w:t>
            </w:r>
            <w:r w:rsidRPr="005B0DD8">
              <w:rPr>
                <w:rFonts w:ascii="Times New Roman" w:hAnsi="Times New Roman"/>
              </w:rPr>
              <w:lastRenderedPageBreak/>
              <w:t>образа жизни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lastRenderedPageBreak/>
              <w:t xml:space="preserve">2 </w:t>
            </w:r>
            <w:r w:rsidRPr="005B0DD8">
              <w:rPr>
                <w:rFonts w:ascii="Times New Roman" w:hAnsi="Times New Roman"/>
                <w:spacing w:val="-4"/>
              </w:rPr>
              <w:lastRenderedPageBreak/>
              <w:t>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создание ситуаций для обсуждения и принятия общих ценностей гражданской направленности</w:t>
            </w:r>
          </w:p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B0DD8">
              <w:rPr>
                <w:rFonts w:ascii="Times New Roman" w:hAnsi="Times New Roman"/>
                <w:b/>
              </w:rPr>
              <w:t>метапредметный</w:t>
            </w:r>
            <w:proofErr w:type="spellEnd"/>
            <w:r w:rsidRPr="005B0DD8">
              <w:rPr>
                <w:rFonts w:ascii="Times New Roman" w:hAnsi="Times New Roman"/>
                <w:b/>
              </w:rPr>
              <w:t xml:space="preserve"> и междисциплинарный подход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формирование универсальных учебных действий разных видов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837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511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понимание особенностей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метапредметного</w:t>
            </w:r>
            <w:proofErr w:type="spellEnd"/>
            <w:r w:rsidRPr="005B0DD8">
              <w:rPr>
                <w:rFonts w:ascii="Times New Roman" w:hAnsi="Times New Roman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602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метапредметных</w:t>
            </w:r>
            <w:proofErr w:type="spellEnd"/>
            <w:r w:rsidRPr="005B0DD8">
              <w:rPr>
                <w:rFonts w:ascii="Times New Roman" w:hAnsi="Times New Roman"/>
              </w:rPr>
              <w:t xml:space="preserve"> подходов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869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метапредметных</w:t>
            </w:r>
            <w:proofErr w:type="spellEnd"/>
            <w:r w:rsidRPr="005B0DD8">
              <w:rPr>
                <w:rFonts w:ascii="Times New Roman" w:hAnsi="Times New Roman"/>
              </w:rPr>
              <w:t xml:space="preserve"> и междисциплинарных связей, обоснование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метапредметных</w:t>
            </w:r>
            <w:proofErr w:type="spellEnd"/>
            <w:r w:rsidRPr="005B0DD8">
              <w:rPr>
                <w:rFonts w:ascii="Times New Roman" w:hAnsi="Times New Roman"/>
              </w:rPr>
              <w:t xml:space="preserve"> результатов урока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4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5B0DD8">
              <w:rPr>
                <w:rFonts w:ascii="Times New Roman" w:hAnsi="Times New Roman"/>
                <w:lang w:val="en-US"/>
              </w:rPr>
              <w:t> </w:t>
            </w:r>
            <w:r w:rsidRPr="005B0DD8">
              <w:rPr>
                <w:rFonts w:ascii="Times New Roman" w:hAnsi="Times New Roman"/>
              </w:rPr>
              <w:t>п.)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создание на уроке ситуаций для выбора и самоопределения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8052" w:type="dxa"/>
            <w:gridSpan w:val="2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850" w:type="dxa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100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</w:tbl>
    <w:p w:rsidR="007F42B5" w:rsidRDefault="007F42B5" w:rsidP="007F42B5">
      <w:pPr>
        <w:pStyle w:val="Style9"/>
        <w:widowControl/>
        <w:tabs>
          <w:tab w:val="left" w:pos="1258"/>
        </w:tabs>
        <w:spacing w:line="293" w:lineRule="exact"/>
        <w:rPr>
          <w:rStyle w:val="FontStyle44"/>
        </w:rPr>
      </w:pPr>
    </w:p>
    <w:p w:rsidR="00263F80" w:rsidRDefault="00263F80" w:rsidP="007F42B5">
      <w:pPr>
        <w:pStyle w:val="Style3"/>
        <w:widowControl/>
        <w:spacing w:line="293" w:lineRule="exact"/>
        <w:ind w:firstLine="571"/>
        <w:rPr>
          <w:rStyle w:val="FontStyle44"/>
        </w:rPr>
      </w:pPr>
    </w:p>
    <w:p w:rsidR="005631CF" w:rsidRPr="005631CF" w:rsidRDefault="00AB59E1" w:rsidP="005631CF">
      <w:pPr>
        <w:pStyle w:val="Style3"/>
        <w:widowControl/>
        <w:spacing w:line="293" w:lineRule="exact"/>
        <w:ind w:firstLine="571"/>
        <w:jc w:val="center"/>
        <w:rPr>
          <w:rStyle w:val="FontStyle44"/>
          <w:b/>
        </w:rPr>
      </w:pPr>
      <w:r>
        <w:rPr>
          <w:rStyle w:val="FontStyle44"/>
          <w:b/>
        </w:rPr>
        <w:t xml:space="preserve">7. </w:t>
      </w:r>
      <w:r w:rsidR="006232A4">
        <w:rPr>
          <w:rStyle w:val="FontStyle44"/>
          <w:b/>
        </w:rPr>
        <w:t xml:space="preserve">Второй </w:t>
      </w:r>
      <w:r w:rsidR="005631CF" w:rsidRPr="005631CF">
        <w:rPr>
          <w:rStyle w:val="FontStyle44"/>
          <w:b/>
        </w:rPr>
        <w:t>ту</w:t>
      </w:r>
      <w:proofErr w:type="gramStart"/>
      <w:r w:rsidR="005631CF" w:rsidRPr="005631CF">
        <w:rPr>
          <w:rStyle w:val="FontStyle44"/>
          <w:b/>
        </w:rPr>
        <w:t>р</w:t>
      </w:r>
      <w:r w:rsidR="006232A4">
        <w:rPr>
          <w:rStyle w:val="FontStyle44"/>
          <w:b/>
        </w:rPr>
        <w:t>(</w:t>
      </w:r>
      <w:proofErr w:type="gramEnd"/>
      <w:r w:rsidR="006232A4">
        <w:rPr>
          <w:rStyle w:val="FontStyle44"/>
          <w:b/>
        </w:rPr>
        <w:t>очно-заочный)</w:t>
      </w:r>
    </w:p>
    <w:p w:rsidR="007F42B5" w:rsidRDefault="00AB59E1" w:rsidP="007F42B5">
      <w:pPr>
        <w:pStyle w:val="Style3"/>
        <w:widowControl/>
        <w:spacing w:line="293" w:lineRule="exact"/>
        <w:ind w:firstLine="571"/>
        <w:rPr>
          <w:rStyle w:val="FontStyle44"/>
        </w:rPr>
      </w:pPr>
      <w:r>
        <w:rPr>
          <w:rStyle w:val="FontStyle44"/>
        </w:rPr>
        <w:t>7.1.</w:t>
      </w:r>
      <w:r w:rsidR="007F42B5">
        <w:rPr>
          <w:rStyle w:val="FontStyle44"/>
        </w:rPr>
        <w:t>Цель конкурсного испытания «Круглый стол образовательных политиков»: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7F42B5" w:rsidRDefault="0052170A" w:rsidP="007F42B5">
      <w:pPr>
        <w:pStyle w:val="Style3"/>
        <w:widowControl/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7</w:t>
      </w:r>
      <w:r w:rsidR="00E16F53">
        <w:rPr>
          <w:rStyle w:val="FontStyle44"/>
        </w:rPr>
        <w:t>.2</w:t>
      </w:r>
      <w:r w:rsidR="00AB59E1">
        <w:rPr>
          <w:rStyle w:val="FontStyle44"/>
        </w:rPr>
        <w:t>.</w:t>
      </w:r>
      <w:r w:rsidR="007F42B5">
        <w:rPr>
          <w:rStyle w:val="FontStyle44"/>
        </w:rPr>
        <w:t xml:space="preserve"> Формат конкурсного испытания: круглый стол (регламент </w:t>
      </w:r>
      <w:r w:rsidR="002059AA">
        <w:rPr>
          <w:rStyle w:val="FontStyle44"/>
        </w:rPr>
        <w:t>–</w:t>
      </w:r>
      <w:r w:rsidR="007F42B5">
        <w:rPr>
          <w:rStyle w:val="FontStyle44"/>
        </w:rPr>
        <w:t xml:space="preserve"> 30-40 минут). Тема конкурсного испытания определяется оргкомитетом конкурса.</w:t>
      </w:r>
    </w:p>
    <w:p w:rsidR="00B02959" w:rsidRDefault="0052170A" w:rsidP="00B029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</w:t>
      </w:r>
      <w:r w:rsidR="00AB59E1">
        <w:rPr>
          <w:rFonts w:ascii="Times New Roman" w:eastAsia="Times New Roman" w:hAnsi="Times New Roman"/>
          <w:sz w:val="24"/>
          <w:szCs w:val="24"/>
        </w:rPr>
        <w:t>.</w:t>
      </w:r>
      <w:r w:rsidR="00E16F53">
        <w:rPr>
          <w:rFonts w:ascii="Times New Roman" w:eastAsia="Times New Roman" w:hAnsi="Times New Roman"/>
          <w:sz w:val="24"/>
          <w:szCs w:val="24"/>
        </w:rPr>
        <w:t>3</w:t>
      </w:r>
      <w:r w:rsidR="00B02959">
        <w:rPr>
          <w:rFonts w:ascii="Times New Roman" w:eastAsia="Times New Roman" w:hAnsi="Times New Roman"/>
          <w:sz w:val="24"/>
          <w:szCs w:val="24"/>
        </w:rPr>
        <w:t xml:space="preserve">. </w:t>
      </w:r>
      <w:r w:rsidR="00B02959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задания осуществляется по 5 критериям. Соответствие конкретному показателю оценивается в 0 или 5 б</w:t>
      </w:r>
      <w:r w:rsidR="00E46ED6">
        <w:rPr>
          <w:rFonts w:ascii="Times New Roman" w:eastAsia="Times New Roman" w:hAnsi="Times New Roman"/>
          <w:sz w:val="24"/>
          <w:szCs w:val="24"/>
          <w:lang w:eastAsia="ru-RU"/>
        </w:rPr>
        <w:t>аллов.</w:t>
      </w:r>
    </w:p>
    <w:p w:rsidR="00B02959" w:rsidRDefault="00B02959" w:rsidP="00E46ED6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3"/>
        <w:gridCol w:w="5948"/>
        <w:gridCol w:w="1133"/>
      </w:tblGrid>
      <w:tr w:rsidR="00B02959" w:rsidTr="00763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B02959" w:rsidTr="007639B0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и понимание тенденций развития образования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B02959" w:rsidTr="007639B0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аргументированность и конструктивность предложений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B02959" w:rsidTr="007639B0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коммуникацион-ная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языковая культура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 и личная позиция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7639B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7639B0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7F42B5" w:rsidRDefault="007F42B5" w:rsidP="007F42B5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7F42B5" w:rsidRDefault="0052170A" w:rsidP="00AB59E1">
      <w:pPr>
        <w:pStyle w:val="Style2"/>
        <w:widowControl/>
        <w:spacing w:before="62" w:line="293" w:lineRule="exact"/>
        <w:jc w:val="center"/>
        <w:rPr>
          <w:rStyle w:val="FontStyle39"/>
        </w:rPr>
      </w:pPr>
      <w:r>
        <w:rPr>
          <w:rStyle w:val="FontStyle39"/>
        </w:rPr>
        <w:t>8</w:t>
      </w:r>
      <w:r w:rsidR="007F42B5">
        <w:rPr>
          <w:rStyle w:val="FontStyle39"/>
        </w:rPr>
        <w:t>. Координатор конкурса</w:t>
      </w:r>
    </w:p>
    <w:p w:rsidR="007F42B5" w:rsidRDefault="0052170A" w:rsidP="007F42B5">
      <w:pPr>
        <w:pStyle w:val="Style9"/>
        <w:widowControl/>
        <w:tabs>
          <w:tab w:val="left" w:pos="1253"/>
        </w:tabs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8</w:t>
      </w:r>
      <w:r w:rsidR="007F42B5">
        <w:rPr>
          <w:rStyle w:val="FontStyle44"/>
        </w:rPr>
        <w:t>.1.</w:t>
      </w:r>
      <w:r w:rsidR="007F42B5">
        <w:rPr>
          <w:rStyle w:val="FontStyle44"/>
          <w:sz w:val="20"/>
          <w:szCs w:val="20"/>
        </w:rPr>
        <w:tab/>
      </w:r>
      <w:r w:rsidR="007F42B5">
        <w:rPr>
          <w:rStyle w:val="FontStyle44"/>
        </w:rPr>
        <w:t>Координатором конкурса является управление образования администрации Курагинского района, расположенн</w:t>
      </w:r>
      <w:r w:rsidR="00C67C30">
        <w:rPr>
          <w:rStyle w:val="FontStyle44"/>
        </w:rPr>
        <w:t>ое</w:t>
      </w:r>
      <w:r w:rsidR="007F42B5">
        <w:rPr>
          <w:rStyle w:val="FontStyle44"/>
        </w:rPr>
        <w:t xml:space="preserve"> по адресу 662910, пгт. Курагино, ул. Партизанская, д.108, тел. 2-56-11.</w:t>
      </w:r>
    </w:p>
    <w:p w:rsidR="007F42B5" w:rsidRDefault="0052170A" w:rsidP="0052170A">
      <w:pPr>
        <w:pStyle w:val="Style9"/>
        <w:widowControl/>
        <w:numPr>
          <w:ilvl w:val="1"/>
          <w:numId w:val="42"/>
        </w:numPr>
        <w:tabs>
          <w:tab w:val="left" w:pos="1094"/>
        </w:tabs>
        <w:spacing w:line="293" w:lineRule="exact"/>
        <w:rPr>
          <w:rStyle w:val="FontStyle44"/>
        </w:rPr>
      </w:pPr>
      <w:r>
        <w:rPr>
          <w:rStyle w:val="FontStyle44"/>
        </w:rPr>
        <w:t xml:space="preserve"> </w:t>
      </w:r>
      <w:r w:rsidR="007F42B5">
        <w:rPr>
          <w:rStyle w:val="FontStyle44"/>
        </w:rPr>
        <w:t>Прием документов и материалов осуществляется по адресу</w:t>
      </w:r>
      <w:r w:rsidR="00C67C30">
        <w:rPr>
          <w:rStyle w:val="FontStyle44"/>
        </w:rPr>
        <w:t>:</w:t>
      </w:r>
      <w:r w:rsidR="007F42B5">
        <w:rPr>
          <w:rStyle w:val="FontStyle44"/>
        </w:rPr>
        <w:t xml:space="preserve"> пгт. Курагино, ул. Партизанская, д.108, каб.1</w:t>
      </w:r>
    </w:p>
    <w:p w:rsidR="007F42B5" w:rsidRDefault="0052170A" w:rsidP="0052170A">
      <w:pPr>
        <w:pStyle w:val="Style9"/>
        <w:widowControl/>
        <w:tabs>
          <w:tab w:val="left" w:pos="1094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8.3.</w:t>
      </w:r>
      <w:r w:rsidR="007F42B5">
        <w:rPr>
          <w:rStyle w:val="FontStyle44"/>
        </w:rPr>
        <w:t>По вопросам участия в конкурсе обращайтесь к ответственному секретарю оргкомитета конкурса Свининой Людмиле Борисовне, тел. 2-56-11</w:t>
      </w: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042ED4" w:rsidRDefault="002059AA" w:rsidP="002059AA">
      <w:pPr>
        <w:pStyle w:val="Style34"/>
        <w:widowControl/>
        <w:spacing w:before="53"/>
        <w:jc w:val="right"/>
        <w:rPr>
          <w:rStyle w:val="FontStyle42"/>
        </w:rPr>
      </w:pPr>
      <w:r>
        <w:rPr>
          <w:rStyle w:val="FontStyle42"/>
        </w:rPr>
        <w:t>Приложение №1</w:t>
      </w:r>
    </w:p>
    <w:p w:rsidR="007F42B5" w:rsidRDefault="007F42B5" w:rsidP="007F42B5">
      <w:pPr>
        <w:pStyle w:val="Style34"/>
        <w:widowControl/>
        <w:spacing w:before="53"/>
        <w:rPr>
          <w:rStyle w:val="FontStyle42"/>
        </w:rPr>
      </w:pPr>
      <w:r>
        <w:rPr>
          <w:rStyle w:val="FontStyle42"/>
        </w:rPr>
        <w:t>Образец заявления кандидата на участие в муниципальном профессиональном конкурсе « Учитель года Кур</w:t>
      </w:r>
      <w:r w:rsidR="00C97A16">
        <w:rPr>
          <w:rStyle w:val="FontStyle42"/>
        </w:rPr>
        <w:t>агинского района-2021</w:t>
      </w:r>
      <w:r>
        <w:rPr>
          <w:rStyle w:val="FontStyle42"/>
        </w:rPr>
        <w:t>»</w:t>
      </w:r>
    </w:p>
    <w:p w:rsidR="007F42B5" w:rsidRDefault="007F42B5" w:rsidP="007F42B5">
      <w:pPr>
        <w:pStyle w:val="Style35"/>
        <w:widowControl/>
        <w:spacing w:line="240" w:lineRule="exact"/>
        <w:ind w:left="2650"/>
        <w:rPr>
          <w:sz w:val="20"/>
          <w:szCs w:val="20"/>
        </w:rPr>
      </w:pPr>
    </w:p>
    <w:p w:rsidR="007F42B5" w:rsidRDefault="007F42B5" w:rsidP="007F42B5">
      <w:pPr>
        <w:pStyle w:val="Style35"/>
        <w:widowControl/>
        <w:spacing w:before="34"/>
        <w:ind w:left="2650"/>
        <w:rPr>
          <w:rStyle w:val="FontStyle44"/>
        </w:rPr>
      </w:pPr>
      <w:r>
        <w:rPr>
          <w:rStyle w:val="FontStyle44"/>
        </w:rPr>
        <w:t>В оргкомитет муниципального профессионального конкурса «Учитель</w:t>
      </w:r>
      <w:r w:rsidR="00C67C30">
        <w:rPr>
          <w:rStyle w:val="FontStyle44"/>
        </w:rPr>
        <w:t xml:space="preserve"> года Кур</w:t>
      </w:r>
      <w:r w:rsidR="00C97A16">
        <w:rPr>
          <w:rStyle w:val="FontStyle44"/>
        </w:rPr>
        <w:t>агинского района -2021</w:t>
      </w:r>
      <w:r>
        <w:rPr>
          <w:rStyle w:val="FontStyle44"/>
        </w:rPr>
        <w:t>»</w:t>
      </w: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82"/>
        <w:jc w:val="right"/>
        <w:rPr>
          <w:rStyle w:val="FontStyle44"/>
        </w:rPr>
      </w:pPr>
      <w:r>
        <w:rPr>
          <w:rStyle w:val="FontStyle44"/>
        </w:rPr>
        <w:t>(фамилия, имя, отчество в родительном падеже)</w:t>
      </w: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5880"/>
        </w:tabs>
        <w:spacing w:before="58"/>
        <w:jc w:val="right"/>
        <w:rPr>
          <w:rStyle w:val="FontStyle44"/>
        </w:rPr>
      </w:pPr>
      <w:r>
        <w:rPr>
          <w:rStyle w:val="FontStyle44"/>
        </w:rPr>
        <w:t>учителя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before="24"/>
        <w:ind w:left="2309"/>
        <w:rPr>
          <w:rStyle w:val="FontStyle44"/>
        </w:rPr>
      </w:pPr>
      <w:r>
        <w:rPr>
          <w:rStyle w:val="FontStyle44"/>
        </w:rPr>
        <w:t>(наименование учебного предмета согласно записи в трудовой книжке)</w:t>
      </w:r>
    </w:p>
    <w:p w:rsidR="007F42B5" w:rsidRDefault="007F42B5" w:rsidP="007F42B5">
      <w:pPr>
        <w:pStyle w:val="Style4"/>
        <w:widowControl/>
        <w:spacing w:line="240" w:lineRule="exact"/>
        <w:ind w:left="1622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line="240" w:lineRule="exact"/>
        <w:ind w:left="1622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91"/>
        <w:ind w:left="1622"/>
        <w:rPr>
          <w:rStyle w:val="FontStyle44"/>
        </w:rPr>
      </w:pPr>
      <w:r>
        <w:rPr>
          <w:rStyle w:val="FontStyle44"/>
        </w:rPr>
        <w:t>(полное наименование общеобразовательной организации согласно её уставу)</w:t>
      </w: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96"/>
        <w:jc w:val="right"/>
        <w:rPr>
          <w:rStyle w:val="FontStyle44"/>
        </w:rPr>
      </w:pPr>
      <w:r>
        <w:rPr>
          <w:rStyle w:val="FontStyle44"/>
        </w:rPr>
        <w:t>(наименование района)</w:t>
      </w:r>
    </w:p>
    <w:p w:rsidR="007F42B5" w:rsidRDefault="007F42B5" w:rsidP="007F42B5">
      <w:pPr>
        <w:pStyle w:val="Style10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10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10"/>
        <w:widowControl/>
        <w:spacing w:before="91" w:line="240" w:lineRule="auto"/>
        <w:rPr>
          <w:rStyle w:val="FontStyle44"/>
        </w:rPr>
      </w:pPr>
      <w:r>
        <w:rPr>
          <w:rStyle w:val="FontStyle44"/>
        </w:rPr>
        <w:t>заявление.</w:t>
      </w:r>
    </w:p>
    <w:p w:rsidR="007F42B5" w:rsidRDefault="007F42B5" w:rsidP="007F42B5">
      <w:pPr>
        <w:pStyle w:val="Style26"/>
        <w:widowControl/>
        <w:spacing w:line="240" w:lineRule="exact"/>
        <w:ind w:left="715"/>
        <w:jc w:val="left"/>
        <w:rPr>
          <w:sz w:val="20"/>
          <w:szCs w:val="20"/>
        </w:rPr>
      </w:pPr>
    </w:p>
    <w:p w:rsidR="007F42B5" w:rsidRDefault="007F42B5" w:rsidP="007F42B5">
      <w:pPr>
        <w:pStyle w:val="Style26"/>
        <w:widowControl/>
        <w:tabs>
          <w:tab w:val="left" w:leader="underscore" w:pos="7795"/>
        </w:tabs>
        <w:spacing w:before="82"/>
        <w:ind w:left="715"/>
        <w:jc w:val="left"/>
        <w:rPr>
          <w:rStyle w:val="FontStyle44"/>
        </w:rPr>
      </w:pPr>
      <w:r>
        <w:rPr>
          <w:rStyle w:val="FontStyle44"/>
        </w:rPr>
        <w:t>Я,</w:t>
      </w:r>
      <w:r>
        <w:rPr>
          <w:rStyle w:val="FontStyle44"/>
        </w:rPr>
        <w:tab/>
        <w:t>,</w:t>
      </w:r>
    </w:p>
    <w:p w:rsidR="007F42B5" w:rsidRDefault="007F42B5" w:rsidP="007F42B5">
      <w:pPr>
        <w:pStyle w:val="Style14"/>
        <w:widowControl/>
        <w:spacing w:before="10" w:line="413" w:lineRule="exact"/>
        <w:rPr>
          <w:rStyle w:val="FontStyle44"/>
        </w:rPr>
      </w:pPr>
      <w:r>
        <w:rPr>
          <w:rStyle w:val="FontStyle44"/>
        </w:rPr>
        <w:t xml:space="preserve">(фамилия, имя, отчество) даю согласие на участие в муниципальном профессиональном конкурсе «Учитель </w:t>
      </w:r>
      <w:r w:rsidR="00C97A16">
        <w:rPr>
          <w:rStyle w:val="FontStyle44"/>
        </w:rPr>
        <w:t>года Курагинского района» в 2021</w:t>
      </w:r>
      <w:r>
        <w:rPr>
          <w:rStyle w:val="FontStyle44"/>
        </w:rPr>
        <w:t xml:space="preserve"> году, внесение персональных сведений на участие в муниципальном этапе конкурса, указанных в информационной карте, представленной в </w:t>
      </w:r>
      <w:r>
        <w:rPr>
          <w:rStyle w:val="FontStyle44"/>
          <w:u w:val="single"/>
        </w:rPr>
        <w:t>управление образования администрации Курагинского района</w:t>
      </w:r>
    </w:p>
    <w:p w:rsidR="007F42B5" w:rsidRDefault="007F42B5" w:rsidP="007F42B5">
      <w:pPr>
        <w:pStyle w:val="Style10"/>
        <w:widowControl/>
        <w:tabs>
          <w:tab w:val="left" w:leader="underscore" w:pos="590"/>
          <w:tab w:val="left" w:leader="underscore" w:pos="2270"/>
          <w:tab w:val="left" w:leader="underscore" w:pos="3110"/>
          <w:tab w:val="left" w:pos="7190"/>
        </w:tabs>
        <w:rPr>
          <w:rStyle w:val="FontStyle44"/>
        </w:rPr>
      </w:pPr>
      <w:r>
        <w:rPr>
          <w:rStyle w:val="FontStyle44"/>
        </w:rPr>
        <w:t>в базу данных  об участниках  муниципального этапа конкурса и использование, за</w:t>
      </w:r>
      <w:r>
        <w:rPr>
          <w:rStyle w:val="FontStyle44"/>
        </w:rPr>
        <w:br/>
        <w:t>исключением разделов 7-9 («Контакты», «Документы», «Личные банковские реквизиты»), в</w:t>
      </w:r>
      <w:r>
        <w:rPr>
          <w:rStyle w:val="FontStyle44"/>
        </w:rPr>
        <w:br/>
        <w:t>некоммерческих целях для размещения в информационно-телекоммуникационной сети</w:t>
      </w:r>
      <w:r>
        <w:rPr>
          <w:rStyle w:val="FontStyle44"/>
        </w:rPr>
        <w:br/>
        <w:t>«Интернет», буклетах и периодических изданиях с возможностью редакторской обработки.</w:t>
      </w:r>
      <w:r>
        <w:rPr>
          <w:rStyle w:val="FontStyle44"/>
        </w:rPr>
        <w:br/>
        <w:t xml:space="preserve">« 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 xml:space="preserve"> г.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(подпись)</w:t>
      </w:r>
    </w:p>
    <w:p w:rsidR="007F42B5" w:rsidRDefault="007F42B5" w:rsidP="007F42B5">
      <w:pPr>
        <w:pStyle w:val="Style19"/>
        <w:widowControl/>
        <w:spacing w:before="158" w:line="240" w:lineRule="auto"/>
        <w:rPr>
          <w:rStyle w:val="FontStyle44"/>
        </w:rPr>
        <w:sectPr w:rsidR="007F42B5" w:rsidSect="007F42B5">
          <w:headerReference w:type="even" r:id="rId12"/>
          <w:headerReference w:type="default" r:id="rId13"/>
          <w:pgSz w:w="11905" w:h="16837"/>
          <w:pgMar w:top="1247" w:right="1133" w:bottom="1440" w:left="1133" w:header="720" w:footer="720" w:gutter="0"/>
          <w:cols w:space="60"/>
          <w:noEndnote/>
        </w:sectPr>
      </w:pPr>
    </w:p>
    <w:p w:rsidR="007F42B5" w:rsidRDefault="007F42B5" w:rsidP="007F42B5">
      <w:pPr>
        <w:pStyle w:val="Style4"/>
        <w:widowControl/>
        <w:spacing w:before="53" w:line="278" w:lineRule="exact"/>
        <w:ind w:left="3389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2059AA" w:rsidRDefault="002059AA" w:rsidP="002059AA">
      <w:pPr>
        <w:pStyle w:val="Style34"/>
        <w:widowControl/>
        <w:spacing w:before="53"/>
        <w:jc w:val="right"/>
        <w:rPr>
          <w:rStyle w:val="FontStyle42"/>
        </w:rPr>
      </w:pPr>
      <w:r>
        <w:rPr>
          <w:rStyle w:val="FontStyle42"/>
        </w:rPr>
        <w:t>Приложение №2</w:t>
      </w: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7F42B5" w:rsidRDefault="007F42B5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  <w:r>
        <w:rPr>
          <w:rStyle w:val="FontStyle44"/>
        </w:rPr>
        <w:t>Информационная карта кандидата на участие в муниципальном</w:t>
      </w:r>
    </w:p>
    <w:p w:rsidR="007F42B5" w:rsidRDefault="007F42B5" w:rsidP="00A737DD">
      <w:pPr>
        <w:pStyle w:val="Style35"/>
        <w:widowControl/>
        <w:spacing w:after="562"/>
        <w:ind w:left="567"/>
        <w:jc w:val="center"/>
        <w:rPr>
          <w:rStyle w:val="FontStyle44"/>
        </w:rPr>
      </w:pPr>
      <w:r>
        <w:rPr>
          <w:rStyle w:val="FontStyle44"/>
        </w:rPr>
        <w:t>профессиональном конкурсе «Учитель</w:t>
      </w:r>
      <w:r w:rsidR="00C97A16">
        <w:rPr>
          <w:rStyle w:val="FontStyle44"/>
        </w:rPr>
        <w:t xml:space="preserve"> года Курагинского района - 2021</w:t>
      </w:r>
      <w:r>
        <w:rPr>
          <w:rStyle w:val="FontStyle44"/>
        </w:rPr>
        <w:t>»</w:t>
      </w:r>
    </w:p>
    <w:p w:rsidR="007F42B5" w:rsidRDefault="007F42B5" w:rsidP="00A737DD">
      <w:pPr>
        <w:pStyle w:val="Style35"/>
        <w:widowControl/>
        <w:spacing w:after="562"/>
        <w:ind w:left="2694"/>
        <w:jc w:val="center"/>
        <w:rPr>
          <w:rStyle w:val="FontStyle44"/>
        </w:rPr>
        <w:sectPr w:rsidR="007F42B5">
          <w:type w:val="continuous"/>
          <w:pgSz w:w="11905" w:h="16837"/>
          <w:pgMar w:top="1246" w:right="896" w:bottom="671" w:left="896" w:header="720" w:footer="720" w:gutter="0"/>
          <w:cols w:space="60"/>
          <w:noEndnote/>
        </w:sectPr>
      </w:pPr>
    </w:p>
    <w:p w:rsidR="007F42B5" w:rsidRDefault="007F42B5" w:rsidP="007F42B5">
      <w:pPr>
        <w:pStyle w:val="Style19"/>
        <w:widowControl/>
        <w:spacing w:before="134" w:line="274" w:lineRule="exact"/>
        <w:rPr>
          <w:rStyle w:val="FontStyle44"/>
        </w:rPr>
      </w:pPr>
      <w:r>
        <w:rPr>
          <w:rStyle w:val="FontStyle44"/>
        </w:rPr>
        <w:lastRenderedPageBreak/>
        <w:t>фотопортрет 4x6 см</w:t>
      </w:r>
    </w:p>
    <w:p w:rsidR="007F42B5" w:rsidRDefault="007F42B5" w:rsidP="007F42B5">
      <w:pPr>
        <w:pStyle w:val="Style4"/>
        <w:widowControl/>
        <w:rPr>
          <w:rStyle w:val="FontStyle44"/>
        </w:rPr>
      </w:pPr>
      <w:r>
        <w:rPr>
          <w:rStyle w:val="FontStyle44"/>
        </w:rPr>
        <w:br w:type="column"/>
      </w:r>
      <w:r>
        <w:rPr>
          <w:rStyle w:val="FontStyle44"/>
        </w:rPr>
        <w:lastRenderedPageBreak/>
        <w:t>(фамилия, имя, отчество)</w:t>
      </w:r>
    </w:p>
    <w:p w:rsidR="007F42B5" w:rsidRDefault="007F42B5" w:rsidP="007F42B5">
      <w:pPr>
        <w:pStyle w:val="Style4"/>
        <w:widowControl/>
        <w:rPr>
          <w:rStyle w:val="FontStyle44"/>
        </w:rPr>
        <w:sectPr w:rsidR="007F42B5">
          <w:headerReference w:type="even" r:id="rId14"/>
          <w:headerReference w:type="default" r:id="rId15"/>
          <w:type w:val="continuous"/>
          <w:pgSz w:w="11905" w:h="16837"/>
          <w:pgMar w:top="1246" w:right="5955" w:bottom="671" w:left="1064" w:header="720" w:footer="720" w:gutter="0"/>
          <w:cols w:num="2" w:space="720" w:equalWidth="0">
            <w:col w:w="1286" w:space="1032"/>
            <w:col w:w="2568"/>
          </w:cols>
          <w:noEndnote/>
        </w:sectPr>
      </w:pPr>
    </w:p>
    <w:p w:rsidR="007F42B5" w:rsidRDefault="007F42B5" w:rsidP="007F42B5">
      <w:pPr>
        <w:pStyle w:val="Style4"/>
        <w:widowControl/>
        <w:spacing w:before="149"/>
        <w:ind w:left="2486"/>
        <w:rPr>
          <w:rStyle w:val="FontStyle44"/>
        </w:rPr>
      </w:pPr>
      <w:r>
        <w:rPr>
          <w:rStyle w:val="FontStyle44"/>
        </w:rPr>
        <w:lastRenderedPageBreak/>
        <w:t>(город, район)</w:t>
      </w:r>
    </w:p>
    <w:p w:rsidR="007F42B5" w:rsidRDefault="007F42B5" w:rsidP="007F42B5">
      <w:pPr>
        <w:spacing w:after="13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9"/>
        <w:gridCol w:w="4565"/>
      </w:tblGrid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1. Общие сведения</w:t>
            </w: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Населённый пункт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рождения (день, месяц, год)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Место рождения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Адрес   личного   Интернет-ресурса,   где   можно познакомиться с участником и публикуемыми им материалами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Адрес школьного сайта в Интернете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Ссылка на видео репортаж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2. Работа</w:t>
            </w: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10" w:hanging="10"/>
              <w:rPr>
                <w:rStyle w:val="FontStyle44"/>
              </w:rPr>
            </w:pPr>
            <w:r>
              <w:rPr>
                <w:rStyle w:val="FontStyle44"/>
              </w:rPr>
              <w:t>Место        работы        (полное        наименование общеобразовательной организации в соответствии с её уставом)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Занимаемая      должность      (наименование      в соответствии с записью в трудовой книжке)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Преподаваемые предметы, учебная нагрузка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10" w:hanging="10"/>
              <w:rPr>
                <w:rStyle w:val="FontStyle44"/>
              </w:rPr>
            </w:pPr>
            <w:r>
              <w:rPr>
                <w:rStyle w:val="FontStyle44"/>
              </w:rPr>
              <w:t>Классное руководство в настоящее время, в каком классе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Общий трудовой стаж</w:t>
            </w:r>
          </w:p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(полных лет на момент заполнения анкеты)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Общий педагогический стаж</w:t>
            </w:r>
          </w:p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(полных лет на момент заполнения анкеты)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</w:tbl>
    <w:p w:rsidR="007F42B5" w:rsidRDefault="007F42B5" w:rsidP="007F42B5">
      <w:pPr>
        <w:pStyle w:val="Style2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2"/>
        <w:widowControl/>
        <w:spacing w:before="29" w:line="278" w:lineRule="exact"/>
        <w:rPr>
          <w:rStyle w:val="FontStyle39"/>
        </w:rPr>
      </w:pPr>
      <w:r>
        <w:rPr>
          <w:rStyle w:val="FontStyle39"/>
        </w:rPr>
        <w:t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На титульном листе необходимо указать ФИО кандидата, должность, образовательное учреждение.</w:t>
      </w:r>
    </w:p>
    <w:p w:rsidR="007F42B5" w:rsidRDefault="007F42B5" w:rsidP="007F42B5">
      <w:pPr>
        <w:pStyle w:val="Style2"/>
        <w:widowControl/>
        <w:spacing w:before="29" w:line="278" w:lineRule="exact"/>
        <w:rPr>
          <w:rStyle w:val="FontStyle39"/>
        </w:rPr>
        <w:sectPr w:rsidR="007F42B5">
          <w:headerReference w:type="even" r:id="rId16"/>
          <w:headerReference w:type="default" r:id="rId17"/>
          <w:type w:val="continuous"/>
          <w:pgSz w:w="11905" w:h="16837"/>
          <w:pgMar w:top="1246" w:right="896" w:bottom="671" w:left="8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4"/>
        <w:gridCol w:w="4426"/>
      </w:tblGrid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Дата установления  квалификационной категории (в соответствии с записью в трудовой книжке)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Почётные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ind w:left="10" w:hanging="10"/>
              <w:rPr>
                <w:rStyle w:val="FontStyle42"/>
                <w:vertAlign w:val="superscript"/>
              </w:rPr>
            </w:pPr>
            <w:r>
              <w:rPr>
                <w:rStyle w:val="FontStyle42"/>
              </w:rPr>
              <w:t>Послужной  список  (места  и  сроки работы  за последние 10 лет)</w:t>
            </w:r>
            <w:r>
              <w:rPr>
                <w:rStyle w:val="FontStyle42"/>
                <w:vertAlign w:val="superscript"/>
              </w:rPr>
              <w:t>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ind w:left="10" w:hanging="10"/>
              <w:rPr>
                <w:rStyle w:val="FontStyle42"/>
              </w:rPr>
            </w:pPr>
            <w:r>
              <w:rPr>
                <w:rStyle w:val="FontStyle42"/>
              </w:rPr>
              <w:t>Преподавательская           деятельность            по совместительству (место работы и занимаемая должность)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3. Образование</w:t>
            </w: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8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Название     и      год      окончания     организации профессионального образования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Специальность, квалификация по диплому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rPr>
                <w:rStyle w:val="FontStyle44"/>
              </w:rPr>
            </w:pPr>
            <w:r>
              <w:rPr>
                <w:rStyle w:val="FontStyle44"/>
              </w:rPr>
              <w:t>Дополнительное профессиональное образование за последние три года (наименования дополнительных профессиональных   программ,   места  и  сроки  их освоения)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8" w:lineRule="exact"/>
              <w:rPr>
                <w:rStyle w:val="FontStyle44"/>
              </w:rPr>
            </w:pPr>
            <w:r>
              <w:rPr>
                <w:rStyle w:val="FontStyle44"/>
              </w:rPr>
              <w:t>Знание   иностранных   языков   (укажите   уровень владения,)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Учёная степень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Название диссертационной работы (работ)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Основные публикации (в т. ч. книги)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4. Общественная деятельность</w:t>
            </w: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rPr>
                <w:rStyle w:val="FontStyle44"/>
              </w:rPr>
            </w:pPr>
            <w:r>
              <w:rPr>
                <w:rStyle w:val="FontStyle44"/>
              </w:rPr>
              <w:t>Участие       в        общественных       организациях (наименование,  направление деятельности и дата вступления)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rPr>
                <w:rStyle w:val="FontStyle44"/>
              </w:rPr>
            </w:pPr>
            <w:r>
              <w:rPr>
                <w:rStyle w:val="FontStyle44"/>
              </w:rPr>
              <w:t>Участие   в   деятельности   управляющего   совета общеобразовательной организации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ind w:firstLine="24"/>
              <w:rPr>
                <w:rStyle w:val="FontStyle42"/>
              </w:rPr>
            </w:pPr>
            <w:r>
              <w:rPr>
                <w:rStyle w:val="FontStyle42"/>
              </w:rPr>
              <w:t>Участие в разработке и реализации муниципальных, региональных,       федеральных,       международных программ и проектов (с указанием статуса участия)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5. Семья</w:t>
            </w:r>
          </w:p>
        </w:tc>
      </w:tr>
    </w:tbl>
    <w:p w:rsidR="007F42B5" w:rsidRDefault="007F42B5" w:rsidP="007F42B5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7F42B5" w:rsidRDefault="007F42B5" w:rsidP="007F42B5">
      <w:pPr>
        <w:pStyle w:val="Style15"/>
        <w:widowControl/>
        <w:spacing w:before="182"/>
        <w:jc w:val="both"/>
        <w:rPr>
          <w:rStyle w:val="FontStyle40"/>
        </w:rPr>
      </w:pPr>
      <w:r>
        <w:rPr>
          <w:rStyle w:val="FontStyle40"/>
        </w:rPr>
        <w:t xml:space="preserve">Поля информационной карты, </w:t>
      </w:r>
      <w:r>
        <w:rPr>
          <w:rStyle w:val="FontStyle41"/>
        </w:rPr>
        <w:t xml:space="preserve">выделенные курсивом, </w:t>
      </w:r>
      <w:r>
        <w:rPr>
          <w:rStyle w:val="FontStyle40"/>
        </w:rPr>
        <w:t>не обязательны для заполнения.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8"/>
        <w:gridCol w:w="4426"/>
      </w:tblGrid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Семейное положение</w:t>
            </w:r>
          </w:p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(фамилия, имя, отчество и профессия супруга)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Дети (имена и возраст)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6. Досуг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Хобби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Спортивные увлечения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Сценические таланты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7. Контакты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Рабочий адрес с индексом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Домашний адрес с индексом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Рабочий телефон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Домашний телефон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Мобильный телефон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Рабочая электронная почта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Личная электронная почта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8. Документы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Паспорт (серия, номер, кем и когда выдан)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ИНН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firstLine="5"/>
              <w:rPr>
                <w:rStyle w:val="FontStyle44"/>
              </w:rPr>
            </w:pPr>
            <w:r>
              <w:rPr>
                <w:rStyle w:val="FontStyle44"/>
              </w:rPr>
              <w:t>Свидетельство      пенсионного      государственного страхования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9. Личные банковские реквизиты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Наименование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Корреспондентский счет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БИК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ИНН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Расчетный счет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Лицевой счет получателя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</w:tbl>
    <w:p w:rsidR="002059AA" w:rsidRDefault="002059AA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2059AA" w:rsidRDefault="002059AA" w:rsidP="002059AA">
      <w:pPr>
        <w:pStyle w:val="Style34"/>
        <w:widowControl/>
        <w:spacing w:before="53"/>
        <w:jc w:val="right"/>
        <w:rPr>
          <w:rStyle w:val="FontStyle42"/>
        </w:rPr>
      </w:pPr>
      <w:r>
        <w:rPr>
          <w:rStyle w:val="FontStyle42"/>
        </w:rPr>
        <w:lastRenderedPageBreak/>
        <w:t>Приложение №3</w:t>
      </w:r>
    </w:p>
    <w:p w:rsidR="002059AA" w:rsidRDefault="002059AA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7F42B5" w:rsidRDefault="007F42B5" w:rsidP="007F42B5">
      <w:pPr>
        <w:pStyle w:val="Style27"/>
        <w:widowControl/>
        <w:spacing w:before="53" w:line="691" w:lineRule="exact"/>
        <w:ind w:right="1766"/>
        <w:rPr>
          <w:rStyle w:val="FontStyle44"/>
        </w:rPr>
      </w:pPr>
      <w:r>
        <w:rPr>
          <w:rStyle w:val="FontStyle42"/>
        </w:rPr>
        <w:t xml:space="preserve">Образец согласия на обработку персональных данных </w:t>
      </w:r>
      <w:r>
        <w:rPr>
          <w:rStyle w:val="FontStyle44"/>
        </w:rPr>
        <w:t>СОГЛАСИЕ НА ОБРАБОТКУ ПЕРСОНАЛЬНЫХ ДАННЫХ</w:t>
      </w:r>
    </w:p>
    <w:p w:rsidR="007F42B5" w:rsidRDefault="007F42B5" w:rsidP="007F42B5">
      <w:pPr>
        <w:pStyle w:val="Style4"/>
        <w:widowControl/>
        <w:tabs>
          <w:tab w:val="left" w:leader="underscore" w:pos="6538"/>
          <w:tab w:val="left" w:leader="underscore" w:pos="7800"/>
          <w:tab w:val="left" w:leader="underscore" w:pos="8458"/>
        </w:tabs>
        <w:spacing w:line="691" w:lineRule="exact"/>
        <w:ind w:left="6062"/>
        <w:jc w:val="left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г.</w:t>
      </w:r>
    </w:p>
    <w:p w:rsidR="007F42B5" w:rsidRDefault="007F42B5" w:rsidP="007F42B5">
      <w:pPr>
        <w:pStyle w:val="Style4"/>
        <w:widowControl/>
        <w:tabs>
          <w:tab w:val="left" w:leader="underscore" w:pos="8088"/>
        </w:tabs>
        <w:spacing w:before="230"/>
        <w:jc w:val="left"/>
        <w:rPr>
          <w:rStyle w:val="FontStyle44"/>
        </w:rPr>
      </w:pPr>
      <w:r>
        <w:rPr>
          <w:rStyle w:val="FontStyle44"/>
        </w:rPr>
        <w:t>Я,</w:t>
      </w:r>
      <w:r>
        <w:rPr>
          <w:rStyle w:val="FontStyle44"/>
        </w:rPr>
        <w:tab/>
        <w:t>,</w:t>
      </w:r>
    </w:p>
    <w:p w:rsidR="007F42B5" w:rsidRDefault="007F42B5" w:rsidP="007F42B5">
      <w:pPr>
        <w:pStyle w:val="Style4"/>
        <w:widowControl/>
        <w:spacing w:before="5"/>
        <w:jc w:val="left"/>
        <w:rPr>
          <w:rStyle w:val="FontStyle44"/>
        </w:rPr>
      </w:pPr>
      <w:r>
        <w:rPr>
          <w:rStyle w:val="FontStyle44"/>
        </w:rPr>
        <w:t>(фамилия, имя, отчество полностью)</w:t>
      </w:r>
    </w:p>
    <w:p w:rsidR="007F42B5" w:rsidRDefault="007F42B5" w:rsidP="007F42B5">
      <w:pPr>
        <w:pStyle w:val="Style4"/>
        <w:widowControl/>
        <w:spacing w:line="240" w:lineRule="exact"/>
        <w:ind w:right="4858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1642"/>
          <w:tab w:val="left" w:leader="underscore" w:pos="4752"/>
        </w:tabs>
        <w:spacing w:before="67" w:line="413" w:lineRule="exact"/>
        <w:ind w:right="4858"/>
        <w:jc w:val="left"/>
        <w:rPr>
          <w:rStyle w:val="FontStyle44"/>
        </w:rPr>
      </w:pPr>
      <w:r>
        <w:rPr>
          <w:rStyle w:val="FontStyle44"/>
        </w:rPr>
        <w:t>(вид документа, удостоверяющий личность)</w:t>
      </w:r>
      <w:r>
        <w:rPr>
          <w:rStyle w:val="FontStyle44"/>
        </w:rPr>
        <w:br/>
        <w:t>Серия</w:t>
      </w:r>
      <w:r>
        <w:rPr>
          <w:rStyle w:val="FontStyle44"/>
        </w:rPr>
        <w:tab/>
        <w:t>№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tabs>
          <w:tab w:val="left" w:leader="underscore" w:pos="7973"/>
        </w:tabs>
        <w:spacing w:line="413" w:lineRule="exact"/>
        <w:jc w:val="left"/>
        <w:rPr>
          <w:rStyle w:val="FontStyle44"/>
        </w:rPr>
      </w:pPr>
      <w:r>
        <w:rPr>
          <w:rStyle w:val="FontStyle44"/>
        </w:rPr>
        <w:t>выдан (кем и когда)</w:t>
      </w:r>
      <w:r>
        <w:rPr>
          <w:rStyle w:val="FontStyle44"/>
        </w:rPr>
        <w:tab/>
        <w:t>,</w:t>
      </w:r>
    </w:p>
    <w:p w:rsidR="007F42B5" w:rsidRDefault="007F42B5" w:rsidP="007F42B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7723"/>
        </w:tabs>
        <w:spacing w:before="163"/>
        <w:jc w:val="left"/>
        <w:rPr>
          <w:rStyle w:val="FontStyle44"/>
        </w:rPr>
      </w:pPr>
      <w:r>
        <w:rPr>
          <w:rStyle w:val="FontStyle44"/>
        </w:rPr>
        <w:t>проживающий (</w:t>
      </w:r>
      <w:proofErr w:type="spellStart"/>
      <w:r>
        <w:rPr>
          <w:rStyle w:val="FontStyle44"/>
        </w:rPr>
        <w:t>ая</w:t>
      </w:r>
      <w:proofErr w:type="spellEnd"/>
      <w:r>
        <w:rPr>
          <w:rStyle w:val="FontStyle44"/>
        </w:rPr>
        <w:t>) по адресу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7805"/>
        </w:tabs>
        <w:spacing w:before="62"/>
        <w:jc w:val="left"/>
        <w:rPr>
          <w:rStyle w:val="FontStyle44"/>
        </w:rPr>
      </w:pPr>
      <w:r>
        <w:rPr>
          <w:rStyle w:val="FontStyle44"/>
        </w:rPr>
        <w:t>настоящим даю своё согласие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202" w:line="413" w:lineRule="exact"/>
        <w:jc w:val="left"/>
        <w:rPr>
          <w:rStyle w:val="FontStyle44"/>
        </w:rPr>
      </w:pPr>
      <w:r>
        <w:rPr>
          <w:rStyle w:val="FontStyle44"/>
        </w:rPr>
        <w:t>(наименование координатора конкурса в дательном падеже)</w:t>
      </w:r>
    </w:p>
    <w:p w:rsidR="007F42B5" w:rsidRDefault="007F42B5" w:rsidP="007F42B5">
      <w:pPr>
        <w:pStyle w:val="Style4"/>
        <w:widowControl/>
        <w:spacing w:line="413" w:lineRule="exact"/>
        <w:rPr>
          <w:rStyle w:val="FontStyle44"/>
        </w:rPr>
      </w:pPr>
      <w:r>
        <w:rPr>
          <w:rStyle w:val="FontStyle44"/>
        </w:rPr>
        <w:t>(далее -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F42B5" w:rsidRDefault="007F42B5" w:rsidP="007F42B5">
      <w:pPr>
        <w:pStyle w:val="Style31"/>
        <w:widowControl/>
        <w:spacing w:line="413" w:lineRule="exact"/>
        <w:rPr>
          <w:rStyle w:val="FontStyle44"/>
        </w:rPr>
      </w:pPr>
      <w:r>
        <w:rPr>
          <w:rStyle w:val="FontStyle44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оргкомитет муниципального профессионального конкурса «Учите</w:t>
      </w:r>
      <w:r w:rsidR="00AB59E1">
        <w:rPr>
          <w:rStyle w:val="FontStyle44"/>
        </w:rPr>
        <w:t>ль года Курагинского района-2021</w:t>
      </w:r>
      <w:r>
        <w:rPr>
          <w:rStyle w:val="FontStyle44"/>
        </w:rPr>
        <w:t>» (далее - конкурс) для обеспечения моего участия в муниципальном профессиональном конкурсе «Учитель года Курагинского района -202</w:t>
      </w:r>
      <w:r w:rsidR="00AB59E1">
        <w:rPr>
          <w:rStyle w:val="FontStyle44"/>
        </w:rPr>
        <w:t>1</w:t>
      </w:r>
      <w:r>
        <w:rPr>
          <w:rStyle w:val="FontStyle44"/>
        </w:rPr>
        <w:t>»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- персональные данные), предусмотренная Федеральным законом от 27 июля 2006 г. № 152-ФЗ «О персональных данных».</w:t>
      </w:r>
    </w:p>
    <w:p w:rsidR="007F42B5" w:rsidRDefault="007F42B5" w:rsidP="007F42B5">
      <w:pPr>
        <w:pStyle w:val="Style31"/>
        <w:widowControl/>
        <w:spacing w:line="413" w:lineRule="exact"/>
        <w:ind w:firstLine="710"/>
        <w:rPr>
          <w:rStyle w:val="FontStyle44"/>
        </w:rPr>
      </w:pPr>
      <w:proofErr w:type="gramStart"/>
      <w:r>
        <w:rPr>
          <w:rStyle w:val="FontStyle4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  данных,   а   также   осуществление   любых   иных   действий   с   моими</w:t>
      </w:r>
      <w:proofErr w:type="gramEnd"/>
    </w:p>
    <w:p w:rsidR="007F42B5" w:rsidRDefault="007F42B5" w:rsidP="007F42B5">
      <w:pPr>
        <w:pStyle w:val="Style4"/>
        <w:widowControl/>
        <w:spacing w:before="53" w:line="413" w:lineRule="exact"/>
        <w:rPr>
          <w:rStyle w:val="FontStyle44"/>
        </w:rPr>
      </w:pPr>
      <w:r>
        <w:rPr>
          <w:rStyle w:val="FontStyle44"/>
        </w:rPr>
        <w:lastRenderedPageBreak/>
        <w:t>персональными данными с учётом требований действующего законодательства Российской Федерации.</w:t>
      </w:r>
    </w:p>
    <w:p w:rsidR="007F42B5" w:rsidRDefault="007F42B5" w:rsidP="007F42B5">
      <w:pPr>
        <w:pStyle w:val="Style31"/>
        <w:widowControl/>
        <w:spacing w:line="413" w:lineRule="exact"/>
        <w:rPr>
          <w:rStyle w:val="FontStyle44"/>
        </w:rPr>
      </w:pPr>
      <w:r>
        <w:rPr>
          <w:rStyle w:val="FontStyle44"/>
        </w:rPr>
        <w:t>Обработка персональных данных осуществляется координатором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7F42B5" w:rsidRDefault="007F42B5" w:rsidP="007F42B5">
      <w:pPr>
        <w:pStyle w:val="Style31"/>
        <w:widowControl/>
        <w:spacing w:line="413" w:lineRule="exact"/>
        <w:ind w:firstLine="710"/>
        <w:rPr>
          <w:rStyle w:val="FontStyle44"/>
        </w:rPr>
      </w:pPr>
      <w:r>
        <w:rPr>
          <w:rStyle w:val="FontStyle4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7F42B5" w:rsidRDefault="007F42B5" w:rsidP="007F42B5">
      <w:pPr>
        <w:pStyle w:val="Style4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pos="1963"/>
          <w:tab w:val="left" w:leader="underscore" w:pos="9643"/>
        </w:tabs>
        <w:spacing w:before="163"/>
        <w:rPr>
          <w:rStyle w:val="FontStyle44"/>
        </w:rPr>
      </w:pPr>
      <w:r>
        <w:rPr>
          <w:rStyle w:val="FontStyle44"/>
        </w:rPr>
        <w:t>Подпись: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before="19"/>
        <w:jc w:val="left"/>
        <w:rPr>
          <w:rStyle w:val="FontStyle44"/>
        </w:rPr>
      </w:pPr>
      <w:r>
        <w:rPr>
          <w:rStyle w:val="FontStyle44"/>
        </w:rPr>
        <w:t>(фамилия, имя, отчество полностью, подпись)</w:t>
      </w:r>
    </w:p>
    <w:p w:rsidR="004A1D6C" w:rsidRDefault="004A1D6C" w:rsidP="007F42B5">
      <w:pPr>
        <w:pStyle w:val="Style4"/>
        <w:widowControl/>
        <w:spacing w:before="53"/>
        <w:jc w:val="right"/>
        <w:rPr>
          <w:rStyle w:val="FontStyle44"/>
        </w:rPr>
      </w:pPr>
    </w:p>
    <w:p w:rsidR="004A1D6C" w:rsidRDefault="004A1D6C" w:rsidP="007F42B5">
      <w:pPr>
        <w:pStyle w:val="Style4"/>
        <w:widowControl/>
        <w:spacing w:before="53"/>
        <w:jc w:val="right"/>
        <w:rPr>
          <w:rStyle w:val="FontStyle44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5C0B04" w:rsidRDefault="005C0B04" w:rsidP="002059AA">
      <w:pPr>
        <w:pStyle w:val="Style34"/>
        <w:widowControl/>
        <w:spacing w:before="53"/>
        <w:jc w:val="right"/>
        <w:rPr>
          <w:rStyle w:val="FontStyle42"/>
        </w:rPr>
      </w:pPr>
    </w:p>
    <w:p w:rsidR="002059AA" w:rsidRDefault="002059AA" w:rsidP="002059AA">
      <w:pPr>
        <w:pStyle w:val="Style34"/>
        <w:widowControl/>
        <w:spacing w:before="53"/>
        <w:jc w:val="right"/>
        <w:rPr>
          <w:rStyle w:val="FontStyle42"/>
        </w:rPr>
      </w:pPr>
      <w:r>
        <w:rPr>
          <w:rStyle w:val="FontStyle42"/>
        </w:rPr>
        <w:lastRenderedPageBreak/>
        <w:t>Приложение №4</w:t>
      </w:r>
    </w:p>
    <w:p w:rsidR="007F42B5" w:rsidRDefault="007F42B5" w:rsidP="007F42B5">
      <w:pPr>
        <w:pStyle w:val="Style4"/>
        <w:widowControl/>
        <w:spacing w:before="53"/>
        <w:jc w:val="right"/>
        <w:rPr>
          <w:rStyle w:val="FontStyle44"/>
        </w:rPr>
      </w:pPr>
    </w:p>
    <w:p w:rsidR="007F42B5" w:rsidRDefault="007F42B5" w:rsidP="007F42B5">
      <w:pPr>
        <w:pStyle w:val="Style30"/>
        <w:widowControl/>
        <w:spacing w:before="24"/>
        <w:jc w:val="both"/>
        <w:rPr>
          <w:rStyle w:val="FontStyle43"/>
        </w:rPr>
      </w:pPr>
      <w:r>
        <w:rPr>
          <w:rStyle w:val="FontStyle43"/>
        </w:rPr>
        <w:t>Образец представления кандидата на участие в муниципальном этапе конкурса</w:t>
      </w:r>
    </w:p>
    <w:p w:rsidR="007F42B5" w:rsidRDefault="007F42B5" w:rsidP="007F42B5">
      <w:pPr>
        <w:pStyle w:val="Style28"/>
        <w:widowControl/>
        <w:spacing w:line="240" w:lineRule="exact"/>
        <w:ind w:left="4301"/>
        <w:rPr>
          <w:sz w:val="20"/>
          <w:szCs w:val="20"/>
        </w:rPr>
      </w:pPr>
    </w:p>
    <w:p w:rsidR="007F42B5" w:rsidRDefault="007F42B5" w:rsidP="007F42B5">
      <w:pPr>
        <w:pStyle w:val="Style28"/>
        <w:widowControl/>
        <w:spacing w:before="96" w:line="317" w:lineRule="exact"/>
        <w:ind w:left="4301"/>
        <w:rPr>
          <w:rStyle w:val="FontStyle45"/>
        </w:rPr>
      </w:pPr>
      <w:r>
        <w:rPr>
          <w:rStyle w:val="FontStyle45"/>
        </w:rPr>
        <w:t>В оргкомитет муниципального профессионального конкурса «Учитель года Курагинского района-</w:t>
      </w:r>
      <w:r w:rsidR="00C97A16">
        <w:rPr>
          <w:rStyle w:val="FontStyle45"/>
        </w:rPr>
        <w:t>2021</w:t>
      </w:r>
      <w:r>
        <w:rPr>
          <w:rStyle w:val="FontStyle45"/>
        </w:rPr>
        <w:t>»</w:t>
      </w:r>
    </w:p>
    <w:p w:rsidR="007F42B5" w:rsidRDefault="007F42B5" w:rsidP="00603754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7F42B5" w:rsidRDefault="007F42B5" w:rsidP="007F42B5">
      <w:pPr>
        <w:pStyle w:val="Style20"/>
        <w:widowControl/>
        <w:spacing w:before="14"/>
        <w:ind w:left="3619"/>
        <w:jc w:val="both"/>
        <w:rPr>
          <w:rStyle w:val="FontStyle45"/>
        </w:rPr>
      </w:pPr>
      <w:r>
        <w:rPr>
          <w:rStyle w:val="FontStyle45"/>
        </w:rPr>
        <w:t>ПРЕДСТАВЛЕНИЕ</w:t>
      </w:r>
    </w:p>
    <w:p w:rsidR="007F42B5" w:rsidRDefault="007F42B5" w:rsidP="007F42B5">
      <w:pPr>
        <w:pStyle w:val="Style4"/>
        <w:widowControl/>
        <w:spacing w:line="240" w:lineRule="exact"/>
        <w:ind w:left="1934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187"/>
        <w:ind w:left="1934"/>
        <w:rPr>
          <w:rStyle w:val="FontStyle44"/>
        </w:rPr>
      </w:pPr>
      <w:r>
        <w:rPr>
          <w:rStyle w:val="FontStyle44"/>
        </w:rPr>
        <w:t>(наименование по уставу образовательной организации)</w:t>
      </w:r>
    </w:p>
    <w:p w:rsidR="007F42B5" w:rsidRDefault="007F42B5" w:rsidP="00AF324B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21"/>
        <w:widowControl/>
        <w:tabs>
          <w:tab w:val="left" w:pos="2218"/>
          <w:tab w:val="left" w:pos="3845"/>
          <w:tab w:val="left" w:pos="5726"/>
          <w:tab w:val="left" w:pos="9058"/>
        </w:tabs>
        <w:spacing w:before="115"/>
        <w:rPr>
          <w:rStyle w:val="FontStyle45"/>
        </w:rPr>
      </w:pPr>
      <w:r>
        <w:rPr>
          <w:rStyle w:val="FontStyle45"/>
        </w:rPr>
        <w:t>выдвигает на участие в муниципальном профессиональном конкурсе</w:t>
      </w:r>
      <w:r>
        <w:rPr>
          <w:rStyle w:val="FontStyle45"/>
        </w:rPr>
        <w:br/>
        <w:t>«Учитель</w:t>
      </w:r>
      <w:r>
        <w:rPr>
          <w:rStyle w:val="FontStyle45"/>
          <w:sz w:val="20"/>
          <w:szCs w:val="20"/>
        </w:rPr>
        <w:tab/>
      </w:r>
      <w:r>
        <w:rPr>
          <w:rStyle w:val="FontStyle45"/>
        </w:rPr>
        <w:t>года</w:t>
      </w:r>
      <w:r>
        <w:rPr>
          <w:rStyle w:val="FontStyle45"/>
          <w:sz w:val="20"/>
          <w:szCs w:val="20"/>
        </w:rPr>
        <w:tab/>
      </w:r>
      <w:r w:rsidR="00C97A16">
        <w:rPr>
          <w:rStyle w:val="FontStyle45"/>
        </w:rPr>
        <w:t>Курагинского района-2021</w:t>
      </w:r>
      <w:r>
        <w:rPr>
          <w:rStyle w:val="FontStyle45"/>
        </w:rPr>
        <w:t>»</w:t>
      </w:r>
      <w:r>
        <w:rPr>
          <w:rStyle w:val="FontStyle45"/>
          <w:sz w:val="20"/>
          <w:szCs w:val="20"/>
        </w:rPr>
        <w:tab/>
      </w:r>
    </w:p>
    <w:p w:rsidR="007F42B5" w:rsidRDefault="007F42B5" w:rsidP="00AF324B">
      <w:pPr>
        <w:pStyle w:val="Style32"/>
        <w:widowControl/>
        <w:spacing w:line="240" w:lineRule="exact"/>
        <w:ind w:firstLine="0"/>
        <w:rPr>
          <w:sz w:val="20"/>
          <w:szCs w:val="20"/>
        </w:rPr>
      </w:pPr>
    </w:p>
    <w:p w:rsidR="007F42B5" w:rsidRDefault="007F42B5" w:rsidP="007F42B5">
      <w:pPr>
        <w:pStyle w:val="Style32"/>
        <w:widowControl/>
        <w:spacing w:before="24"/>
        <w:ind w:left="250"/>
        <w:rPr>
          <w:rStyle w:val="FontStyle44"/>
        </w:rPr>
      </w:pPr>
      <w:r>
        <w:rPr>
          <w:rStyle w:val="FontStyle44"/>
        </w:rPr>
        <w:t>(в родительном падеже: фамилия, имя, отчество кандидата на участие в муниципальном этапе конкурса, занимаемая им должность (наименование - по трудовой</w:t>
      </w:r>
    </w:p>
    <w:p w:rsidR="007F42B5" w:rsidRPr="00603754" w:rsidRDefault="00603754" w:rsidP="00603754">
      <w:pPr>
        <w:pStyle w:val="Style4"/>
        <w:widowControl/>
        <w:spacing w:line="413" w:lineRule="exact"/>
        <w:jc w:val="center"/>
        <w:rPr>
          <w:sz w:val="22"/>
          <w:szCs w:val="22"/>
        </w:rPr>
      </w:pPr>
      <w:r>
        <w:rPr>
          <w:rStyle w:val="FontStyle44"/>
        </w:rPr>
        <w:t>книжке)</w:t>
      </w:r>
    </w:p>
    <w:p w:rsidR="007F42B5" w:rsidRDefault="007F42B5" w:rsidP="007F42B5">
      <w:pPr>
        <w:pStyle w:val="Style21"/>
        <w:widowControl/>
        <w:tabs>
          <w:tab w:val="left" w:pos="4848"/>
          <w:tab w:val="left" w:pos="8434"/>
        </w:tabs>
        <w:spacing w:before="158"/>
        <w:rPr>
          <w:rStyle w:val="FontStyle45"/>
        </w:rPr>
      </w:pPr>
      <w:r>
        <w:rPr>
          <w:rStyle w:val="FontStyle45"/>
        </w:rPr>
        <w:t>Личный   Интернет-ресурс   (если   есть)   кандидата   на   участие   в</w:t>
      </w:r>
      <w:r>
        <w:rPr>
          <w:rStyle w:val="FontStyle45"/>
        </w:rPr>
        <w:br/>
        <w:t>муниципальном</w:t>
      </w:r>
      <w:r>
        <w:rPr>
          <w:rStyle w:val="FontStyle45"/>
          <w:sz w:val="20"/>
          <w:szCs w:val="20"/>
        </w:rPr>
        <w:tab/>
      </w:r>
      <w:r>
        <w:rPr>
          <w:rStyle w:val="FontStyle45"/>
        </w:rPr>
        <w:t>этапе</w:t>
      </w:r>
      <w:r>
        <w:rPr>
          <w:rStyle w:val="FontStyle45"/>
          <w:sz w:val="20"/>
          <w:szCs w:val="20"/>
        </w:rPr>
        <w:tab/>
      </w:r>
      <w:r>
        <w:rPr>
          <w:rStyle w:val="FontStyle45"/>
        </w:rPr>
        <w:t>конкурса:</w:t>
      </w:r>
    </w:p>
    <w:p w:rsidR="007F42B5" w:rsidRDefault="007F42B5" w:rsidP="007F42B5">
      <w:pPr>
        <w:pStyle w:val="Style4"/>
        <w:widowControl/>
        <w:spacing w:line="240" w:lineRule="exact"/>
        <w:ind w:left="773"/>
        <w:jc w:val="left"/>
        <w:rPr>
          <w:sz w:val="20"/>
          <w:szCs w:val="20"/>
        </w:rPr>
      </w:pPr>
    </w:p>
    <w:p w:rsidR="007F42B5" w:rsidRDefault="007F42B5" w:rsidP="00AF324B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139" w:after="1464"/>
        <w:ind w:left="773"/>
        <w:jc w:val="left"/>
        <w:rPr>
          <w:rStyle w:val="FontStyle44"/>
        </w:rPr>
      </w:pPr>
      <w:r>
        <w:rPr>
          <w:rStyle w:val="FontStyle44"/>
        </w:rPr>
        <w:t>(адрес Интернет-ресурса)</w:t>
      </w:r>
    </w:p>
    <w:p w:rsidR="007F42B5" w:rsidRDefault="007F42B5" w:rsidP="007F42B5">
      <w:pPr>
        <w:pStyle w:val="Style5"/>
        <w:widowControl/>
        <w:spacing w:line="480" w:lineRule="exact"/>
        <w:jc w:val="both"/>
        <w:rPr>
          <w:rStyle w:val="FontStyle45"/>
        </w:rPr>
      </w:pPr>
      <w:r>
        <w:rPr>
          <w:rStyle w:val="FontStyle45"/>
        </w:rPr>
        <w:t>Должность руководителя (фамилия, имя, отчество) М. П.</w:t>
      </w:r>
    </w:p>
    <w:p w:rsidR="002E3CF0" w:rsidRDefault="002E3CF0" w:rsidP="007F42B5">
      <w:pPr>
        <w:pStyle w:val="Style29"/>
        <w:widowControl/>
        <w:spacing w:line="240" w:lineRule="exact"/>
        <w:jc w:val="both"/>
        <w:rPr>
          <w:sz w:val="20"/>
          <w:szCs w:val="20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B04" w:rsidRDefault="005C0B04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9AA" w:rsidRDefault="002059AA" w:rsidP="0020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059AA" w:rsidRDefault="002059AA" w:rsidP="0020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по управлению образования </w:t>
      </w:r>
    </w:p>
    <w:p w:rsidR="002059AA" w:rsidRDefault="002059AA" w:rsidP="0020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18.01.2021 № 9</w:t>
      </w:r>
    </w:p>
    <w:p w:rsidR="002059AA" w:rsidRDefault="002059AA" w:rsidP="0020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3E7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 муниципального конкурса педагогического мастерства</w:t>
      </w:r>
    </w:p>
    <w:p w:rsidR="002059AA" w:rsidRDefault="002059AA" w:rsidP="0020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«Учитель года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- 2021»</w:t>
      </w: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5091"/>
        <w:gridCol w:w="3097"/>
      </w:tblGrid>
      <w:tr w:rsidR="005C27C4" w:rsidTr="008A5B63">
        <w:tc>
          <w:tcPr>
            <w:tcW w:w="1101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Ципушникова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 Валерьевна</w:t>
            </w:r>
          </w:p>
        </w:tc>
        <w:tc>
          <w:tcPr>
            <w:tcW w:w="3097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 УО</w:t>
            </w:r>
          </w:p>
        </w:tc>
      </w:tr>
      <w:tr w:rsidR="005C27C4" w:rsidTr="008A5B63">
        <w:tc>
          <w:tcPr>
            <w:tcW w:w="1101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091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Карелина Галина Федоровна</w:t>
            </w:r>
          </w:p>
        </w:tc>
        <w:tc>
          <w:tcPr>
            <w:tcW w:w="3097" w:type="dxa"/>
          </w:tcPr>
          <w:p w:rsidR="005C27C4" w:rsidRDefault="005C0B0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территориального отделения профсоюза  работников образования</w:t>
            </w:r>
          </w:p>
        </w:tc>
      </w:tr>
      <w:tr w:rsidR="005C27C4" w:rsidTr="008A5B63">
        <w:tc>
          <w:tcPr>
            <w:tcW w:w="1101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Дремлюгова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Андреевна </w:t>
            </w:r>
          </w:p>
        </w:tc>
        <w:tc>
          <w:tcPr>
            <w:tcW w:w="3097" w:type="dxa"/>
          </w:tcPr>
          <w:p w:rsidR="005C27C4" w:rsidRDefault="005C27C4" w:rsidP="005C0B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</w:t>
            </w:r>
            <w:r w:rsidR="005C0B04">
              <w:rPr>
                <w:rFonts w:ascii="Times New Roman" w:eastAsia="Times New Roman" w:hAnsi="Times New Roman"/>
                <w:sz w:val="28"/>
                <w:szCs w:val="28"/>
              </w:rPr>
              <w:t xml:space="preserve"> ресурсного обеспечения</w:t>
            </w:r>
          </w:p>
        </w:tc>
      </w:tr>
      <w:tr w:rsidR="005C27C4" w:rsidTr="008A5B63">
        <w:tc>
          <w:tcPr>
            <w:tcW w:w="1101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Матросова Анжела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3097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УО</w:t>
            </w:r>
          </w:p>
        </w:tc>
      </w:tr>
      <w:tr w:rsidR="005C27C4" w:rsidTr="008A5B63">
        <w:tc>
          <w:tcPr>
            <w:tcW w:w="1101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091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Березина Ксения Николаевна</w:t>
            </w:r>
          </w:p>
        </w:tc>
        <w:tc>
          <w:tcPr>
            <w:tcW w:w="3097" w:type="dxa"/>
          </w:tcPr>
          <w:p w:rsidR="005C27C4" w:rsidRDefault="005C27C4" w:rsidP="008A5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УО</w:t>
            </w:r>
          </w:p>
        </w:tc>
      </w:tr>
    </w:tbl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3E7" w:rsidRDefault="002059AA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по управлению образования </w:t>
      </w:r>
    </w:p>
    <w:p w:rsidR="00B833E7" w:rsidRDefault="004313BA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18.01.2021 № 9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3E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5C27C4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</w:t>
      </w:r>
      <w:r w:rsidRPr="00B833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конкурса педагогического мастерства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«Учитель</w:t>
      </w:r>
      <w:r w:rsidR="004313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Курагинского района - 2021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c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5091"/>
        <w:gridCol w:w="3097"/>
      </w:tblGrid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Занина Наталья Петровна</w:t>
            </w:r>
          </w:p>
        </w:tc>
        <w:tc>
          <w:tcPr>
            <w:tcW w:w="3097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общего, дошкольного и дополнительного образования</w:t>
            </w:r>
          </w:p>
        </w:tc>
      </w:tr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09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Гурьева Наталья Николаевна</w:t>
            </w:r>
          </w:p>
        </w:tc>
        <w:tc>
          <w:tcPr>
            <w:tcW w:w="3097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Старший методист</w:t>
            </w:r>
            <w:r w:rsidR="00D32FE5">
              <w:rPr>
                <w:rFonts w:ascii="Times New Roman" w:eastAsia="Times New Roman" w:hAnsi="Times New Roman"/>
                <w:sz w:val="28"/>
                <w:szCs w:val="28"/>
              </w:rPr>
              <w:t xml:space="preserve"> УО</w:t>
            </w:r>
          </w:p>
        </w:tc>
      </w:tr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Свинина Людмила Борисовна</w:t>
            </w:r>
          </w:p>
        </w:tc>
        <w:tc>
          <w:tcPr>
            <w:tcW w:w="3097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  <w:r w:rsidR="00D32FE5">
              <w:rPr>
                <w:rFonts w:ascii="Times New Roman" w:eastAsia="Times New Roman" w:hAnsi="Times New Roman"/>
                <w:sz w:val="28"/>
                <w:szCs w:val="28"/>
              </w:rPr>
              <w:t xml:space="preserve"> УО</w:t>
            </w:r>
          </w:p>
        </w:tc>
      </w:tr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Попова Светлана Юрьевна</w:t>
            </w:r>
          </w:p>
        </w:tc>
        <w:tc>
          <w:tcPr>
            <w:tcW w:w="3097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МБОУ Курагинская СОШ № 1</w:t>
            </w:r>
          </w:p>
        </w:tc>
      </w:tr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091" w:type="dxa"/>
          </w:tcPr>
          <w:p w:rsidR="00150C43" w:rsidRDefault="00D32FE5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Кугушева Ирина Васильевна</w:t>
            </w:r>
          </w:p>
        </w:tc>
        <w:tc>
          <w:tcPr>
            <w:tcW w:w="3097" w:type="dxa"/>
          </w:tcPr>
          <w:p w:rsidR="00150C43" w:rsidRDefault="00D32FE5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МБОУ Кордовская СОШ № 14</w:t>
            </w:r>
          </w:p>
        </w:tc>
      </w:tr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1" w:type="dxa"/>
          </w:tcPr>
          <w:p w:rsidR="00150C43" w:rsidRDefault="007362E5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Ястреб Фёдор Александрович</w:t>
            </w:r>
          </w:p>
        </w:tc>
        <w:tc>
          <w:tcPr>
            <w:tcW w:w="3097" w:type="dxa"/>
          </w:tcPr>
          <w:p w:rsidR="00150C43" w:rsidRDefault="007362E5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МБОУ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Берёзовская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 № 10</w:t>
            </w:r>
          </w:p>
        </w:tc>
      </w:tr>
      <w:tr w:rsidR="000C1EBE" w:rsidTr="00150C43">
        <w:tc>
          <w:tcPr>
            <w:tcW w:w="1101" w:type="dxa"/>
          </w:tcPr>
          <w:p w:rsidR="000C1EBE" w:rsidRDefault="000C1EBE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1" w:type="dxa"/>
          </w:tcPr>
          <w:p w:rsidR="000C1EBE" w:rsidRDefault="000C1EBE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Русяева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097" w:type="dxa"/>
          </w:tcPr>
          <w:p w:rsidR="000C1EBE" w:rsidRDefault="000C1EBE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 № 6, заслуженный педагог Красноярского края</w:t>
            </w:r>
          </w:p>
        </w:tc>
      </w:tr>
    </w:tbl>
    <w:p w:rsidR="00B833E7" w:rsidRPr="00B833E7" w:rsidRDefault="00B833E7" w:rsidP="00150C4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33E7" w:rsidRPr="00B833E7" w:rsidSect="0015651D">
      <w:headerReference w:type="even" r:id="rId18"/>
      <w:headerReference w:type="default" r:id="rId19"/>
      <w:pgSz w:w="11906" w:h="16838"/>
      <w:pgMar w:top="709" w:right="141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89" w:rsidRDefault="00146F89" w:rsidP="000C2571">
      <w:pPr>
        <w:spacing w:after="0" w:line="240" w:lineRule="auto"/>
      </w:pPr>
      <w:r>
        <w:separator/>
      </w:r>
    </w:p>
  </w:endnote>
  <w:endnote w:type="continuationSeparator" w:id="0">
    <w:p w:rsidR="00146F89" w:rsidRDefault="00146F89" w:rsidP="000C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89" w:rsidRDefault="00146F89" w:rsidP="000C2571">
      <w:pPr>
        <w:spacing w:after="0" w:line="240" w:lineRule="auto"/>
      </w:pPr>
      <w:r>
        <w:separator/>
      </w:r>
    </w:p>
  </w:footnote>
  <w:footnote w:type="continuationSeparator" w:id="0">
    <w:p w:rsidR="00146F89" w:rsidRDefault="00146F89" w:rsidP="000C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1E" w:rsidRDefault="0072491E">
    <w:pPr>
      <w:pStyle w:val="Style4"/>
      <w:widowControl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14</w:t>
    </w:r>
    <w:r>
      <w:rPr>
        <w:rStyle w:val="FontStyle4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1E" w:rsidRPr="00BB3D22" w:rsidRDefault="0072491E" w:rsidP="00BB3D22">
    <w:pPr>
      <w:pStyle w:val="a9"/>
      <w:rPr>
        <w:rStyle w:val="FontStyle44"/>
        <w:rFonts w:asciiTheme="minorHAnsi" w:hAnsiTheme="minorHAnsi"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1E" w:rsidRDefault="0072491E">
    <w:pPr>
      <w:pStyle w:val="Style4"/>
      <w:widowControl/>
      <w:ind w:left="-168" w:right="-5059"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</w:rPr>
      <w:t>4</w:t>
    </w:r>
    <w:r>
      <w:rPr>
        <w:rStyle w:val="FontStyle4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1E" w:rsidRDefault="0072491E">
    <w:pPr>
      <w:pStyle w:val="Style4"/>
      <w:widowControl/>
      <w:ind w:left="-168" w:right="-5059"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5C0B04">
      <w:rPr>
        <w:rStyle w:val="FontStyle44"/>
        <w:noProof/>
      </w:rPr>
      <w:t>14</w:t>
    </w:r>
    <w:r>
      <w:rPr>
        <w:rStyle w:val="FontStyle4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1E" w:rsidRDefault="0072491E">
    <w:pPr>
      <w:pStyle w:val="Style4"/>
      <w:widowControl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16</w:t>
    </w:r>
    <w:r>
      <w:rPr>
        <w:rStyle w:val="FontStyle4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1E" w:rsidRDefault="0072491E">
    <w:pPr>
      <w:pStyle w:val="Style4"/>
      <w:widowControl/>
      <w:jc w:val="right"/>
      <w:rPr>
        <w:rStyle w:val="FontStyle4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1E" w:rsidRDefault="0072491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1E" w:rsidRDefault="0072491E" w:rsidP="002E3CF0">
    <w:pPr>
      <w:pStyle w:val="Style4"/>
      <w:widowControl/>
      <w:rPr>
        <w:rStyle w:val="FontStyle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70A728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8EC74E5"/>
    <w:multiLevelType w:val="hybridMultilevel"/>
    <w:tmpl w:val="8160A46E"/>
    <w:lvl w:ilvl="0" w:tplc="84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049FA"/>
    <w:multiLevelType w:val="multilevel"/>
    <w:tmpl w:val="9D4CD7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5">
    <w:nsid w:val="0F20712B"/>
    <w:multiLevelType w:val="hybridMultilevel"/>
    <w:tmpl w:val="A0B4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45D09"/>
    <w:multiLevelType w:val="hybridMultilevel"/>
    <w:tmpl w:val="6A469BB0"/>
    <w:lvl w:ilvl="0" w:tplc="C7CA0FBE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52D24DD"/>
    <w:multiLevelType w:val="singleLevel"/>
    <w:tmpl w:val="D2D0FC94"/>
    <w:lvl w:ilvl="0">
      <w:start w:val="1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3843F7C"/>
    <w:multiLevelType w:val="hybridMultilevel"/>
    <w:tmpl w:val="EF58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03EFF"/>
    <w:multiLevelType w:val="singleLevel"/>
    <w:tmpl w:val="116CDA4E"/>
    <w:lvl w:ilvl="0">
      <w:start w:val="3"/>
      <w:numFmt w:val="decimal"/>
      <w:lvlText w:val="6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1">
    <w:nsid w:val="2CB901DD"/>
    <w:multiLevelType w:val="hybridMultilevel"/>
    <w:tmpl w:val="DA0A5BE2"/>
    <w:lvl w:ilvl="0" w:tplc="F188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30191"/>
    <w:multiLevelType w:val="hybridMultilevel"/>
    <w:tmpl w:val="8C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9D4E5A"/>
    <w:multiLevelType w:val="hybridMultilevel"/>
    <w:tmpl w:val="0EF63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FA1F89"/>
    <w:multiLevelType w:val="singleLevel"/>
    <w:tmpl w:val="1B001962"/>
    <w:lvl w:ilvl="0">
      <w:start w:val="6"/>
      <w:numFmt w:val="decimal"/>
      <w:lvlText w:val="5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8">
    <w:nsid w:val="3E852554"/>
    <w:multiLevelType w:val="hybridMultilevel"/>
    <w:tmpl w:val="19B4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A55427"/>
    <w:multiLevelType w:val="multilevel"/>
    <w:tmpl w:val="D4402E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42B55EE6"/>
    <w:multiLevelType w:val="hybridMultilevel"/>
    <w:tmpl w:val="5B425EC8"/>
    <w:lvl w:ilvl="0" w:tplc="CB2E2C6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7508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22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F60BF"/>
    <w:multiLevelType w:val="singleLevel"/>
    <w:tmpl w:val="1906429E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4">
    <w:nsid w:val="49A80834"/>
    <w:multiLevelType w:val="hybridMultilevel"/>
    <w:tmpl w:val="2F28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6013A"/>
    <w:multiLevelType w:val="singleLevel"/>
    <w:tmpl w:val="8D1032DC"/>
    <w:lvl w:ilvl="0">
      <w:start w:val="1"/>
      <w:numFmt w:val="decimal"/>
      <w:lvlText w:val="6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6">
    <w:nsid w:val="4CA805AD"/>
    <w:multiLevelType w:val="hybridMultilevel"/>
    <w:tmpl w:val="C448B1DC"/>
    <w:lvl w:ilvl="0" w:tplc="F188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55F50"/>
    <w:multiLevelType w:val="singleLevel"/>
    <w:tmpl w:val="879E3E94"/>
    <w:lvl w:ilvl="0">
      <w:start w:val="2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8">
    <w:nsid w:val="51C41065"/>
    <w:multiLevelType w:val="singleLevel"/>
    <w:tmpl w:val="34448DC0"/>
    <w:lvl w:ilvl="0">
      <w:start w:val="2"/>
      <w:numFmt w:val="decimal"/>
      <w:lvlText w:val="5.1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9">
    <w:nsid w:val="593B7908"/>
    <w:multiLevelType w:val="singleLevel"/>
    <w:tmpl w:val="173487B6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5D4905F8"/>
    <w:multiLevelType w:val="singleLevel"/>
    <w:tmpl w:val="5656A288"/>
    <w:lvl w:ilvl="0">
      <w:start w:val="7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1">
    <w:nsid w:val="61A40AA5"/>
    <w:multiLevelType w:val="singleLevel"/>
    <w:tmpl w:val="3ADED7F6"/>
    <w:lvl w:ilvl="0">
      <w:start w:val="5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662A2C65"/>
    <w:multiLevelType w:val="hybridMultilevel"/>
    <w:tmpl w:val="CF8000DA"/>
    <w:lvl w:ilvl="0" w:tplc="E8C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35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E47BA9"/>
    <w:multiLevelType w:val="singleLevel"/>
    <w:tmpl w:val="9C48E82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7">
    <w:nsid w:val="7779291A"/>
    <w:multiLevelType w:val="hybridMultilevel"/>
    <w:tmpl w:val="C43809FE"/>
    <w:lvl w:ilvl="0" w:tplc="AB86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9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8"/>
  </w:num>
  <w:num w:numId="8">
    <w:abstractNumId w:val="4"/>
  </w:num>
  <w:num w:numId="9">
    <w:abstractNumId w:val="21"/>
  </w:num>
  <w:num w:numId="10">
    <w:abstractNumId w:val="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33"/>
  </w:num>
  <w:num w:numId="15">
    <w:abstractNumId w:val="13"/>
  </w:num>
  <w:num w:numId="16">
    <w:abstractNumId w:val="35"/>
  </w:num>
  <w:num w:numId="17">
    <w:abstractNumId w:val="22"/>
  </w:num>
  <w:num w:numId="1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15"/>
  </w:num>
  <w:num w:numId="21">
    <w:abstractNumId w:val="37"/>
  </w:num>
  <w:num w:numId="22">
    <w:abstractNumId w:val="5"/>
  </w:num>
  <w:num w:numId="23">
    <w:abstractNumId w:val="14"/>
  </w:num>
  <w:num w:numId="24">
    <w:abstractNumId w:val="32"/>
  </w:num>
  <w:num w:numId="25">
    <w:abstractNumId w:val="1"/>
  </w:num>
  <w:num w:numId="26">
    <w:abstractNumId w:val="23"/>
  </w:num>
  <w:num w:numId="27">
    <w:abstractNumId w:val="29"/>
  </w:num>
  <w:num w:numId="28">
    <w:abstractNumId w:val="30"/>
  </w:num>
  <w:num w:numId="29">
    <w:abstractNumId w:val="36"/>
  </w:num>
  <w:num w:numId="30">
    <w:abstractNumId w:val="31"/>
  </w:num>
  <w:num w:numId="31">
    <w:abstractNumId w:val="28"/>
  </w:num>
  <w:num w:numId="32">
    <w:abstractNumId w:val="17"/>
  </w:num>
  <w:num w:numId="33">
    <w:abstractNumId w:val="7"/>
  </w:num>
  <w:num w:numId="3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5">
    <w:abstractNumId w:val="10"/>
  </w:num>
  <w:num w:numId="36">
    <w:abstractNumId w:val="25"/>
  </w:num>
  <w:num w:numId="37">
    <w:abstractNumId w:val="27"/>
  </w:num>
  <w:num w:numId="38">
    <w:abstractNumId w:val="19"/>
  </w:num>
  <w:num w:numId="39">
    <w:abstractNumId w:val="16"/>
  </w:num>
  <w:num w:numId="40">
    <w:abstractNumId w:val="11"/>
  </w:num>
  <w:num w:numId="41">
    <w:abstractNumId w:val="2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B"/>
    <w:rsid w:val="000116CB"/>
    <w:rsid w:val="00020FBE"/>
    <w:rsid w:val="0002344B"/>
    <w:rsid w:val="000279E1"/>
    <w:rsid w:val="00042ED4"/>
    <w:rsid w:val="00047C5C"/>
    <w:rsid w:val="00050617"/>
    <w:rsid w:val="00054769"/>
    <w:rsid w:val="00060BC8"/>
    <w:rsid w:val="000712AB"/>
    <w:rsid w:val="000722F4"/>
    <w:rsid w:val="00072AE1"/>
    <w:rsid w:val="00081C3E"/>
    <w:rsid w:val="00094831"/>
    <w:rsid w:val="000B528C"/>
    <w:rsid w:val="000B64D8"/>
    <w:rsid w:val="000C1EBE"/>
    <w:rsid w:val="000C2571"/>
    <w:rsid w:val="000C7060"/>
    <w:rsid w:val="000D586B"/>
    <w:rsid w:val="000D7803"/>
    <w:rsid w:val="001034E4"/>
    <w:rsid w:val="00116B62"/>
    <w:rsid w:val="00116EDF"/>
    <w:rsid w:val="00124CF9"/>
    <w:rsid w:val="001253BA"/>
    <w:rsid w:val="00146F89"/>
    <w:rsid w:val="00150C43"/>
    <w:rsid w:val="0015651D"/>
    <w:rsid w:val="00162EEA"/>
    <w:rsid w:val="00191294"/>
    <w:rsid w:val="00191A87"/>
    <w:rsid w:val="00194B4E"/>
    <w:rsid w:val="001A0BA6"/>
    <w:rsid w:val="001A6078"/>
    <w:rsid w:val="001B3CFF"/>
    <w:rsid w:val="001C7754"/>
    <w:rsid w:val="002004F6"/>
    <w:rsid w:val="002059AA"/>
    <w:rsid w:val="002457A6"/>
    <w:rsid w:val="00247099"/>
    <w:rsid w:val="00263F80"/>
    <w:rsid w:val="002B205A"/>
    <w:rsid w:val="002C57E3"/>
    <w:rsid w:val="002E3CF0"/>
    <w:rsid w:val="002E61F7"/>
    <w:rsid w:val="00332CFD"/>
    <w:rsid w:val="003344B9"/>
    <w:rsid w:val="00337467"/>
    <w:rsid w:val="0034147A"/>
    <w:rsid w:val="003464EC"/>
    <w:rsid w:val="00351685"/>
    <w:rsid w:val="00382266"/>
    <w:rsid w:val="00387286"/>
    <w:rsid w:val="00387914"/>
    <w:rsid w:val="00392E8D"/>
    <w:rsid w:val="00397058"/>
    <w:rsid w:val="003A2E88"/>
    <w:rsid w:val="003B6759"/>
    <w:rsid w:val="003B702F"/>
    <w:rsid w:val="003E3702"/>
    <w:rsid w:val="003E79C8"/>
    <w:rsid w:val="00401ED8"/>
    <w:rsid w:val="004051FE"/>
    <w:rsid w:val="004053B3"/>
    <w:rsid w:val="00412593"/>
    <w:rsid w:val="0042132B"/>
    <w:rsid w:val="004313BA"/>
    <w:rsid w:val="00435088"/>
    <w:rsid w:val="00452385"/>
    <w:rsid w:val="004721C2"/>
    <w:rsid w:val="00480E63"/>
    <w:rsid w:val="00484052"/>
    <w:rsid w:val="0048417B"/>
    <w:rsid w:val="00484543"/>
    <w:rsid w:val="004859D9"/>
    <w:rsid w:val="004A1D6C"/>
    <w:rsid w:val="004B5115"/>
    <w:rsid w:val="004D39E7"/>
    <w:rsid w:val="004D4799"/>
    <w:rsid w:val="004F16EB"/>
    <w:rsid w:val="004F39D2"/>
    <w:rsid w:val="004F5A30"/>
    <w:rsid w:val="00506DFB"/>
    <w:rsid w:val="005071D7"/>
    <w:rsid w:val="0052170A"/>
    <w:rsid w:val="00530867"/>
    <w:rsid w:val="00530EB4"/>
    <w:rsid w:val="00536ED2"/>
    <w:rsid w:val="00537C70"/>
    <w:rsid w:val="00541E5D"/>
    <w:rsid w:val="00557DCF"/>
    <w:rsid w:val="005625B5"/>
    <w:rsid w:val="005631CF"/>
    <w:rsid w:val="00566565"/>
    <w:rsid w:val="00593A33"/>
    <w:rsid w:val="005A745B"/>
    <w:rsid w:val="005B0DD8"/>
    <w:rsid w:val="005B2D2A"/>
    <w:rsid w:val="005B456E"/>
    <w:rsid w:val="005B4659"/>
    <w:rsid w:val="005C0B04"/>
    <w:rsid w:val="005C246C"/>
    <w:rsid w:val="005C27C4"/>
    <w:rsid w:val="005C564D"/>
    <w:rsid w:val="005D0CF3"/>
    <w:rsid w:val="005D542A"/>
    <w:rsid w:val="005D6DA2"/>
    <w:rsid w:val="005E607B"/>
    <w:rsid w:val="005F19D1"/>
    <w:rsid w:val="00603754"/>
    <w:rsid w:val="00616C88"/>
    <w:rsid w:val="00620E4E"/>
    <w:rsid w:val="006232A4"/>
    <w:rsid w:val="0062367E"/>
    <w:rsid w:val="00624C22"/>
    <w:rsid w:val="00627F5C"/>
    <w:rsid w:val="00645F98"/>
    <w:rsid w:val="00650923"/>
    <w:rsid w:val="00650F36"/>
    <w:rsid w:val="0066780B"/>
    <w:rsid w:val="00686531"/>
    <w:rsid w:val="006A210F"/>
    <w:rsid w:val="006A7CD9"/>
    <w:rsid w:val="006B1614"/>
    <w:rsid w:val="006B5AA5"/>
    <w:rsid w:val="006C7ED9"/>
    <w:rsid w:val="006D0DC1"/>
    <w:rsid w:val="006F04DD"/>
    <w:rsid w:val="006F4F61"/>
    <w:rsid w:val="007050EC"/>
    <w:rsid w:val="00706DBC"/>
    <w:rsid w:val="007120F1"/>
    <w:rsid w:val="0072491E"/>
    <w:rsid w:val="00725462"/>
    <w:rsid w:val="00727A85"/>
    <w:rsid w:val="007331A5"/>
    <w:rsid w:val="007362E5"/>
    <w:rsid w:val="0075644B"/>
    <w:rsid w:val="007639B0"/>
    <w:rsid w:val="00775DDC"/>
    <w:rsid w:val="00776E33"/>
    <w:rsid w:val="00780FEB"/>
    <w:rsid w:val="007814F9"/>
    <w:rsid w:val="007820FC"/>
    <w:rsid w:val="0078298E"/>
    <w:rsid w:val="00787747"/>
    <w:rsid w:val="007930FE"/>
    <w:rsid w:val="007B696B"/>
    <w:rsid w:val="007E03A2"/>
    <w:rsid w:val="007E77C3"/>
    <w:rsid w:val="007E7DE8"/>
    <w:rsid w:val="007F42B5"/>
    <w:rsid w:val="008036B6"/>
    <w:rsid w:val="00804C1E"/>
    <w:rsid w:val="008175FF"/>
    <w:rsid w:val="00841A86"/>
    <w:rsid w:val="0084500A"/>
    <w:rsid w:val="00852447"/>
    <w:rsid w:val="008602D2"/>
    <w:rsid w:val="00866FF9"/>
    <w:rsid w:val="008830B2"/>
    <w:rsid w:val="008A1D72"/>
    <w:rsid w:val="008C3B64"/>
    <w:rsid w:val="008C670D"/>
    <w:rsid w:val="008D1BC9"/>
    <w:rsid w:val="008E251F"/>
    <w:rsid w:val="008E507A"/>
    <w:rsid w:val="008F39F5"/>
    <w:rsid w:val="009034DD"/>
    <w:rsid w:val="00911E43"/>
    <w:rsid w:val="009308C8"/>
    <w:rsid w:val="0094105D"/>
    <w:rsid w:val="00954D34"/>
    <w:rsid w:val="00966AB9"/>
    <w:rsid w:val="009732CE"/>
    <w:rsid w:val="00987155"/>
    <w:rsid w:val="009A2DE6"/>
    <w:rsid w:val="009E067A"/>
    <w:rsid w:val="009F54B1"/>
    <w:rsid w:val="00A067CB"/>
    <w:rsid w:val="00A1254B"/>
    <w:rsid w:val="00A24136"/>
    <w:rsid w:val="00A24F4D"/>
    <w:rsid w:val="00A37659"/>
    <w:rsid w:val="00A52F31"/>
    <w:rsid w:val="00A737DD"/>
    <w:rsid w:val="00A7684A"/>
    <w:rsid w:val="00A96505"/>
    <w:rsid w:val="00AA0E35"/>
    <w:rsid w:val="00AB59E1"/>
    <w:rsid w:val="00AC06DE"/>
    <w:rsid w:val="00AC4C2C"/>
    <w:rsid w:val="00AD0B3F"/>
    <w:rsid w:val="00AD7F8F"/>
    <w:rsid w:val="00AF10DC"/>
    <w:rsid w:val="00AF2F2F"/>
    <w:rsid w:val="00AF324B"/>
    <w:rsid w:val="00B02959"/>
    <w:rsid w:val="00B22BF2"/>
    <w:rsid w:val="00B349ED"/>
    <w:rsid w:val="00B35589"/>
    <w:rsid w:val="00B36AA6"/>
    <w:rsid w:val="00B475B3"/>
    <w:rsid w:val="00B56D54"/>
    <w:rsid w:val="00B5769C"/>
    <w:rsid w:val="00B61681"/>
    <w:rsid w:val="00B833E7"/>
    <w:rsid w:val="00BA2EF4"/>
    <w:rsid w:val="00BB0D1D"/>
    <w:rsid w:val="00BB3D22"/>
    <w:rsid w:val="00BC714B"/>
    <w:rsid w:val="00BE40D8"/>
    <w:rsid w:val="00C12A30"/>
    <w:rsid w:val="00C2221F"/>
    <w:rsid w:val="00C33ED6"/>
    <w:rsid w:val="00C40DBB"/>
    <w:rsid w:val="00C67C30"/>
    <w:rsid w:val="00C77276"/>
    <w:rsid w:val="00C77E51"/>
    <w:rsid w:val="00C86FAD"/>
    <w:rsid w:val="00C97A16"/>
    <w:rsid w:val="00CB4366"/>
    <w:rsid w:val="00CC7E43"/>
    <w:rsid w:val="00CD3F54"/>
    <w:rsid w:val="00CD5BA2"/>
    <w:rsid w:val="00CE2AA4"/>
    <w:rsid w:val="00CE688D"/>
    <w:rsid w:val="00CE6DF2"/>
    <w:rsid w:val="00D30238"/>
    <w:rsid w:val="00D32FE5"/>
    <w:rsid w:val="00D33AC0"/>
    <w:rsid w:val="00D344E2"/>
    <w:rsid w:val="00D378B3"/>
    <w:rsid w:val="00D539DE"/>
    <w:rsid w:val="00D657DF"/>
    <w:rsid w:val="00D714E8"/>
    <w:rsid w:val="00D77DB6"/>
    <w:rsid w:val="00D833FC"/>
    <w:rsid w:val="00D944A8"/>
    <w:rsid w:val="00DA7D29"/>
    <w:rsid w:val="00DB047E"/>
    <w:rsid w:val="00DB3FF1"/>
    <w:rsid w:val="00DB4718"/>
    <w:rsid w:val="00DC6F5A"/>
    <w:rsid w:val="00DD052B"/>
    <w:rsid w:val="00DE7A3B"/>
    <w:rsid w:val="00DF4EE5"/>
    <w:rsid w:val="00DF6F52"/>
    <w:rsid w:val="00E00533"/>
    <w:rsid w:val="00E06BF7"/>
    <w:rsid w:val="00E16F53"/>
    <w:rsid w:val="00E22DA1"/>
    <w:rsid w:val="00E3381A"/>
    <w:rsid w:val="00E46ED6"/>
    <w:rsid w:val="00E47158"/>
    <w:rsid w:val="00E70E7D"/>
    <w:rsid w:val="00E80860"/>
    <w:rsid w:val="00E947B2"/>
    <w:rsid w:val="00EB4116"/>
    <w:rsid w:val="00EC303B"/>
    <w:rsid w:val="00EC47DF"/>
    <w:rsid w:val="00EE77E4"/>
    <w:rsid w:val="00EF5EC1"/>
    <w:rsid w:val="00F17C2D"/>
    <w:rsid w:val="00F209EC"/>
    <w:rsid w:val="00F25942"/>
    <w:rsid w:val="00F366F3"/>
    <w:rsid w:val="00F36CE7"/>
    <w:rsid w:val="00F41E75"/>
    <w:rsid w:val="00F67BD7"/>
    <w:rsid w:val="00F753F9"/>
    <w:rsid w:val="00F85E71"/>
    <w:rsid w:val="00F92FD5"/>
    <w:rsid w:val="00FA304F"/>
    <w:rsid w:val="00FA7A93"/>
    <w:rsid w:val="00FC14C7"/>
    <w:rsid w:val="00FC241B"/>
    <w:rsid w:val="00FC37CA"/>
    <w:rsid w:val="00FC3C7F"/>
    <w:rsid w:val="00FC7513"/>
    <w:rsid w:val="00FE0C18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B56D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B56D54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4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3CF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3CF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3CF0"/>
    <w:pPr>
      <w:widowControl w:val="0"/>
      <w:autoSpaceDE w:val="0"/>
      <w:autoSpaceDN w:val="0"/>
      <w:adjustRightInd w:val="0"/>
      <w:spacing w:after="0" w:line="320" w:lineRule="exact"/>
      <w:ind w:firstLine="60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3CF0"/>
    <w:pPr>
      <w:widowControl w:val="0"/>
      <w:autoSpaceDE w:val="0"/>
      <w:autoSpaceDN w:val="0"/>
      <w:adjustRightInd w:val="0"/>
      <w:spacing w:after="0" w:line="314" w:lineRule="exact"/>
      <w:ind w:firstLine="43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4" w:lineRule="exact"/>
      <w:ind w:firstLine="39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E3CF0"/>
    <w:pPr>
      <w:widowControl w:val="0"/>
      <w:autoSpaceDE w:val="0"/>
      <w:autoSpaceDN w:val="0"/>
      <w:adjustRightInd w:val="0"/>
      <w:spacing w:after="0" w:line="485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E3CF0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E3CF0"/>
    <w:pPr>
      <w:widowControl w:val="0"/>
      <w:autoSpaceDE w:val="0"/>
      <w:autoSpaceDN w:val="0"/>
      <w:adjustRightInd w:val="0"/>
      <w:spacing w:after="0" w:line="696" w:lineRule="exact"/>
      <w:ind w:firstLine="204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3CF0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3" w:lineRule="exact"/>
      <w:ind w:firstLine="124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4" w:lineRule="exact"/>
      <w:ind w:firstLine="17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E3C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2E3CF0"/>
    <w:rPr>
      <w:rFonts w:ascii="Calibri" w:hAnsi="Calibri" w:cs="Calibri"/>
      <w:sz w:val="20"/>
      <w:szCs w:val="20"/>
    </w:rPr>
  </w:style>
  <w:style w:type="character" w:customStyle="1" w:styleId="FontStyle39">
    <w:name w:val="Font Style39"/>
    <w:basedOn w:val="a0"/>
    <w:uiPriority w:val="99"/>
    <w:rsid w:val="002E3C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2E3CF0"/>
    <w:rPr>
      <w:rFonts w:ascii="Calibri" w:hAnsi="Calibri" w:cs="Calibri"/>
      <w:sz w:val="22"/>
      <w:szCs w:val="22"/>
    </w:rPr>
  </w:style>
  <w:style w:type="character" w:customStyle="1" w:styleId="FontStyle41">
    <w:name w:val="Font Style41"/>
    <w:basedOn w:val="a0"/>
    <w:uiPriority w:val="99"/>
    <w:rsid w:val="002E3CF0"/>
    <w:rPr>
      <w:rFonts w:ascii="Calibri" w:hAnsi="Calibri" w:cs="Calibri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E3C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2E3CF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2E3CF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2E3CF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AD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D0B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AD0B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AD0B3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4313B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313B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B56D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B56D54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4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3CF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3CF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3CF0"/>
    <w:pPr>
      <w:widowControl w:val="0"/>
      <w:autoSpaceDE w:val="0"/>
      <w:autoSpaceDN w:val="0"/>
      <w:adjustRightInd w:val="0"/>
      <w:spacing w:after="0" w:line="320" w:lineRule="exact"/>
      <w:ind w:firstLine="60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3CF0"/>
    <w:pPr>
      <w:widowControl w:val="0"/>
      <w:autoSpaceDE w:val="0"/>
      <w:autoSpaceDN w:val="0"/>
      <w:adjustRightInd w:val="0"/>
      <w:spacing w:after="0" w:line="314" w:lineRule="exact"/>
      <w:ind w:firstLine="43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4" w:lineRule="exact"/>
      <w:ind w:firstLine="39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E3CF0"/>
    <w:pPr>
      <w:widowControl w:val="0"/>
      <w:autoSpaceDE w:val="0"/>
      <w:autoSpaceDN w:val="0"/>
      <w:adjustRightInd w:val="0"/>
      <w:spacing w:after="0" w:line="485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E3CF0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E3CF0"/>
    <w:pPr>
      <w:widowControl w:val="0"/>
      <w:autoSpaceDE w:val="0"/>
      <w:autoSpaceDN w:val="0"/>
      <w:adjustRightInd w:val="0"/>
      <w:spacing w:after="0" w:line="696" w:lineRule="exact"/>
      <w:ind w:firstLine="204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3CF0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3" w:lineRule="exact"/>
      <w:ind w:firstLine="124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4" w:lineRule="exact"/>
      <w:ind w:firstLine="17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E3C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2E3CF0"/>
    <w:rPr>
      <w:rFonts w:ascii="Calibri" w:hAnsi="Calibri" w:cs="Calibri"/>
      <w:sz w:val="20"/>
      <w:szCs w:val="20"/>
    </w:rPr>
  </w:style>
  <w:style w:type="character" w:customStyle="1" w:styleId="FontStyle39">
    <w:name w:val="Font Style39"/>
    <w:basedOn w:val="a0"/>
    <w:uiPriority w:val="99"/>
    <w:rsid w:val="002E3C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2E3CF0"/>
    <w:rPr>
      <w:rFonts w:ascii="Calibri" w:hAnsi="Calibri" w:cs="Calibri"/>
      <w:sz w:val="22"/>
      <w:szCs w:val="22"/>
    </w:rPr>
  </w:style>
  <w:style w:type="character" w:customStyle="1" w:styleId="FontStyle41">
    <w:name w:val="Font Style41"/>
    <w:basedOn w:val="a0"/>
    <w:uiPriority w:val="99"/>
    <w:rsid w:val="002E3CF0"/>
    <w:rPr>
      <w:rFonts w:ascii="Calibri" w:hAnsi="Calibri" w:cs="Calibri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E3C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2E3CF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2E3CF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2E3CF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AD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D0B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AD0B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AD0B3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4313B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313B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mc.ms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kimc.ms/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E0C6-818D-43A4-A52E-CE2AF5A0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20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НА</dc:creator>
  <cp:lastModifiedBy>Свинина</cp:lastModifiedBy>
  <cp:revision>89</cp:revision>
  <cp:lastPrinted>2019-01-10T06:01:00Z</cp:lastPrinted>
  <dcterms:created xsi:type="dcterms:W3CDTF">2017-12-11T07:31:00Z</dcterms:created>
  <dcterms:modified xsi:type="dcterms:W3CDTF">2021-01-26T09:04:00Z</dcterms:modified>
</cp:coreProperties>
</file>